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Override PartName="/word/footer1.xml" ContentType="application/vnd.openxmlformats-officedocument.wordprocessingml.footer+xml"/>
  <Default Extension="jpeg" ContentType="image/jpeg"/>
  <Override PartName="/word/footer2.xml" ContentType="application/vnd.openxmlformats-officedocument.wordprocessingml.footer+xml"/>
  <Default Extension="png" ContentType="image/png"/>
  <Override PartName="/word/footer3.xml" ContentType="application/vnd.openxmlformats-officedocument.wordprocessingml.footer+xml"/>
  <Override PartName="/word/footer4.xml" ContentType="application/vnd.openxmlformats-officedocument.wordprocessingml.footer+xml"/>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body>
    <w:p>
      <w:pPr>
        <w:spacing w:before="26"/>
        <w:ind w:left="437" w:right="0" w:firstLine="0"/>
        <w:jc w:val="left"/>
        <w:rPr>
          <w:sz w:val="36"/>
        </w:rPr>
      </w:pPr>
      <w:r>
        <w:rPr>
          <w:sz w:val="36"/>
        </w:rPr>
        <w:t>正本</w:t>
      </w:r>
    </w:p>
    <w:p>
      <w:pPr>
        <w:pStyle w:val="Heading1"/>
        <w:spacing w:line="877" w:lineRule="exact" w:before="63"/>
        <w:ind w:left="408" w:right="1769"/>
        <w:jc w:val="center"/>
        <w:rPr>
          <w:rFonts w:ascii="阿里巴巴普惠体 2.0 55 Regular" w:eastAsia="阿里巴巴普惠体 2.0 55 Regular" w:hint="eastAsia"/>
        </w:rPr>
      </w:pPr>
      <w:r>
        <w:rPr>
          <w:rFonts w:ascii="阿里巴巴普惠体 2.0 55 Regular" w:eastAsia="阿里巴巴普惠体 2.0 55 Regular" w:hint="eastAsia"/>
        </w:rPr>
        <w:t>2022</w:t>
      </w:r>
      <w:r>
        <w:rPr>
          <w:rFonts w:ascii="阿里巴巴普惠体 2.0 55 Regular" w:eastAsia="阿里巴巴普惠体 2.0 55 Regular" w:hint="eastAsia"/>
          <w:spacing w:val="-4"/>
        </w:rPr>
        <w:t> 年杭州市数字消费劵代发服务项目</w:t>
      </w:r>
    </w:p>
    <w:p>
      <w:pPr>
        <w:spacing w:line="960" w:lineRule="exact" w:before="0"/>
        <w:ind w:left="408" w:right="1769" w:firstLine="0"/>
        <w:jc w:val="center"/>
        <w:rPr>
          <w:rFonts w:ascii="阿里巴巴普惠体 2.0 55 Regular" w:eastAsia="阿里巴巴普惠体 2.0 55 Regular" w:hint="eastAsia"/>
          <w:b/>
          <w:sz w:val="48"/>
        </w:rPr>
      </w:pPr>
      <w:r>
        <w:rPr>
          <w:rFonts w:ascii="阿里巴巴普惠体 2.0 55 Regular" w:eastAsia="阿里巴巴普惠体 2.0 55 Regular" w:hint="eastAsia"/>
          <w:b/>
          <w:sz w:val="48"/>
        </w:rPr>
        <w:t>（商务技术文件）</w:t>
      </w:r>
    </w:p>
    <w:p>
      <w:pPr>
        <w:spacing w:before="23"/>
        <w:ind w:left="411" w:right="1769" w:firstLine="0"/>
        <w:jc w:val="center"/>
        <w:rPr>
          <w:rFonts w:ascii="阿里巴巴普惠体 2.0 55 Regular" w:eastAsia="阿里巴巴普惠体 2.0 55 Regular" w:hint="eastAsia"/>
          <w:b/>
          <w:sz w:val="28"/>
        </w:rPr>
      </w:pPr>
      <w:r>
        <w:rPr>
          <w:rFonts w:ascii="阿里巴巴普惠体 2.0 55 Regular" w:eastAsia="阿里巴巴普惠体 2.0 55 Regular" w:hint="eastAsia"/>
          <w:b/>
          <w:w w:val="95"/>
          <w:sz w:val="28"/>
        </w:rPr>
        <w:t>项目编号：CTZB-2022060047（非政府采购）</w:t>
      </w:r>
    </w:p>
    <w:p>
      <w:pPr>
        <w:pStyle w:val="BodyText"/>
        <w:spacing w:before="9"/>
        <w:rPr>
          <w:rFonts w:ascii="阿里巴巴普惠体 2.0 55 Regular"/>
          <w:b/>
          <w:sz w:val="28"/>
        </w:rPr>
      </w:pPr>
    </w:p>
    <w:p>
      <w:pPr>
        <w:pStyle w:val="Title"/>
        <w:spacing w:line="225" w:lineRule="auto"/>
      </w:pPr>
      <w:r>
        <w:rPr/>
        <w:t>投标文件</w:t>
      </w:r>
    </w:p>
    <w:p>
      <w:pPr>
        <w:pStyle w:val="BodyText"/>
        <w:spacing w:before="9"/>
        <w:rPr>
          <w:rFonts w:ascii="阿里巴巴普惠体 2.0 55 Regular"/>
          <w:b/>
          <w:sz w:val="48"/>
        </w:rPr>
      </w:pPr>
    </w:p>
    <w:p>
      <w:pPr>
        <w:spacing w:line="225" w:lineRule="auto" w:before="0"/>
        <w:ind w:left="408" w:right="1769" w:firstLine="0"/>
        <w:jc w:val="center"/>
        <w:rPr>
          <w:rFonts w:ascii="阿里巴巴普惠体 2.0 55 Regular" w:eastAsia="阿里巴巴普惠体 2.0 55 Regular" w:hint="eastAsia"/>
          <w:b/>
          <w:sz w:val="40"/>
        </w:rPr>
      </w:pPr>
      <w:r>
        <w:rPr>
          <w:rFonts w:ascii="阿里巴巴普惠体 2.0 55 Regular" w:eastAsia="阿里巴巴普惠体 2.0 55 Regular" w:hint="eastAsia"/>
          <w:b/>
          <w:sz w:val="40"/>
        </w:rPr>
        <w:t>投标人全称：北京钱袋宝支付技术有限公司2022</w:t>
      </w:r>
      <w:r>
        <w:rPr>
          <w:rFonts w:ascii="阿里巴巴普惠体 2.0 55 Regular" w:eastAsia="阿里巴巴普惠体 2.0 55 Regular" w:hint="eastAsia"/>
          <w:b/>
          <w:spacing w:val="26"/>
          <w:sz w:val="40"/>
        </w:rPr>
        <w:t> 年 </w:t>
      </w:r>
      <w:r>
        <w:rPr>
          <w:rFonts w:ascii="阿里巴巴普惠体 2.0 55 Regular" w:eastAsia="阿里巴巴普惠体 2.0 55 Regular" w:hint="eastAsia"/>
          <w:b/>
          <w:sz w:val="40"/>
        </w:rPr>
        <w:t>6</w:t>
      </w:r>
      <w:r>
        <w:rPr>
          <w:rFonts w:ascii="阿里巴巴普惠体 2.0 55 Regular" w:eastAsia="阿里巴巴普惠体 2.0 55 Regular" w:hint="eastAsia"/>
          <w:b/>
          <w:spacing w:val="27"/>
          <w:sz w:val="40"/>
        </w:rPr>
        <w:t> 月 </w:t>
      </w:r>
      <w:r>
        <w:rPr>
          <w:rFonts w:ascii="阿里巴巴普惠体 2.0 55 Regular" w:eastAsia="阿里巴巴普惠体 2.0 55 Regular" w:hint="eastAsia"/>
          <w:b/>
          <w:sz w:val="40"/>
        </w:rPr>
        <w:t>9</w:t>
      </w:r>
      <w:r>
        <w:rPr>
          <w:rFonts w:ascii="阿里巴巴普惠体 2.0 55 Regular" w:eastAsia="阿里巴巴普惠体 2.0 55 Regular" w:hint="eastAsia"/>
          <w:b/>
          <w:spacing w:val="45"/>
          <w:sz w:val="40"/>
        </w:rPr>
        <w:t> 日</w:t>
      </w:r>
    </w:p>
    <w:p>
      <w:pPr>
        <w:spacing w:after="0" w:line="225" w:lineRule="auto"/>
        <w:jc w:val="center"/>
        <w:rPr>
          <w:rFonts w:ascii="阿里巴巴普惠体 2.0 55 Regular" w:eastAsia="阿里巴巴普惠体 2.0 55 Regular" w:hint="eastAsia"/>
          <w:sz w:val="40"/>
        </w:rPr>
        <w:sectPr>
          <w:footerReference w:type="default" r:id="rId5"/>
          <w:type w:val="continuous"/>
          <w:pgSz w:w="11900" w:h="16840"/>
          <w:pgMar w:footer="913" w:top="1100" w:bottom="1100" w:left="1360" w:right="0"/>
          <w:pgNumType w:start="1"/>
        </w:sectPr>
      </w:pPr>
    </w:p>
    <w:p>
      <w:pPr>
        <w:spacing w:line="777" w:lineRule="exact" w:before="0"/>
        <w:ind w:left="408" w:right="1769" w:firstLine="0"/>
        <w:jc w:val="center"/>
        <w:rPr>
          <w:rFonts w:ascii="阿里巴巴普惠体 2.0 55 Regular" w:eastAsia="阿里巴巴普惠体 2.0 55 Regular" w:hint="eastAsia"/>
          <w:b/>
          <w:sz w:val="48"/>
        </w:rPr>
      </w:pPr>
      <w:r>
        <w:rPr>
          <w:rFonts w:ascii="阿里巴巴普惠体 2.0 55 Regular" w:eastAsia="阿里巴巴普惠体 2.0 55 Regular" w:hint="eastAsia"/>
          <w:b/>
          <w:sz w:val="48"/>
        </w:rPr>
        <w:t>商务技术文件</w:t>
      </w:r>
    </w:p>
    <w:p>
      <w:pPr>
        <w:spacing w:line="967" w:lineRule="exact" w:before="0"/>
        <w:ind w:left="411" w:right="1769" w:firstLine="0"/>
        <w:jc w:val="center"/>
        <w:rPr>
          <w:rFonts w:ascii="阿里巴巴普惠体 2.0 55 Regular" w:eastAsia="阿里巴巴普惠体 2.0 55 Regular" w:hint="eastAsia"/>
          <w:b/>
          <w:sz w:val="48"/>
        </w:rPr>
      </w:pPr>
      <w:r>
        <w:rPr>
          <w:rFonts w:ascii="阿里巴巴普惠体 2.0 55 Regular" w:eastAsia="阿里巴巴普惠体 2.0 55 Regular" w:hint="eastAsia"/>
          <w:b/>
          <w:sz w:val="48"/>
        </w:rPr>
        <w:t>目录</w:t>
      </w:r>
    </w:p>
    <w:p>
      <w:pPr>
        <w:pStyle w:val="BodyText"/>
        <w:spacing w:before="4"/>
        <w:rPr>
          <w:rFonts w:ascii="阿里巴巴普惠体 2.0 55 Regular"/>
          <w:b/>
          <w:sz w:val="49"/>
        </w:rPr>
      </w:pPr>
    </w:p>
    <w:p>
      <w:pPr>
        <w:spacing w:after="0"/>
        <w:rPr>
          <w:rFonts w:ascii="阿里巴巴普惠体 2.0 55 Regular"/>
          <w:sz w:val="49"/>
        </w:rPr>
        <w:sectPr>
          <w:pgSz w:w="11900" w:h="16840"/>
          <w:pgMar w:header="0" w:footer="913" w:top="1120" w:bottom="1531" w:left="1360" w:right="0"/>
        </w:sectPr>
      </w:pPr>
    </w:p>
    <w:sdt>
      <w:sdtPr>
        <w:docPartObj>
          <w:docPartGallery w:val="Table of Contents"/>
          <w:docPartUnique/>
        </w:docPartObj>
      </w:sdtPr>
      <w:sdtEndPr/>
      <w:sdtContent>
        <w:p>
          <w:pPr>
            <w:pStyle w:val="TOC1"/>
            <w:tabs>
              <w:tab w:pos="8742" w:val="right" w:leader="dot"/>
            </w:tabs>
            <w:spacing w:before="0"/>
          </w:pPr>
          <w:hyperlink w:history="true" w:anchor="_bookmark0">
            <w:r>
              <w:rPr/>
              <w:t>一、</w:t>
            </w:r>
            <w:r>
              <w:rPr>
                <w:spacing w:val="-1"/>
              </w:rPr>
              <w:t> </w:t>
            </w:r>
            <w:r>
              <w:rPr/>
              <w:t>授权委托书</w:t>
            </w:r>
            <w:r>
              <w:rPr>
                <w:rFonts w:ascii="Times New Roman" w:eastAsia="Times New Roman"/>
              </w:rPr>
              <w:tab/>
            </w:r>
            <w:r>
              <w:rPr/>
              <w:t>4</w:t>
            </w:r>
          </w:hyperlink>
        </w:p>
        <w:p>
          <w:pPr>
            <w:pStyle w:val="TOC1"/>
            <w:tabs>
              <w:tab w:pos="8742" w:val="right" w:leader="dot"/>
            </w:tabs>
          </w:pPr>
          <w:hyperlink w:history="true" w:anchor="_bookmark1">
            <w:r>
              <w:rPr/>
              <w:t>二、授权代表身份证</w:t>
            </w:r>
            <w:r>
              <w:rPr>
                <w:spacing w:val="-2"/>
              </w:rPr>
              <w:t> </w:t>
            </w:r>
            <w:r>
              <w:rPr>
                <w:w w:val="90"/>
              </w:rPr>
              <w:t>(</w:t>
            </w:r>
            <w:r>
              <w:rPr/>
              <w:t>复印件加盖公章</w:t>
            </w:r>
            <w:r>
              <w:rPr>
                <w:w w:val="90"/>
              </w:rPr>
              <w:t>)</w:t>
            </w:r>
            <w:r>
              <w:rPr>
                <w:rFonts w:ascii="Times New Roman" w:eastAsia="Times New Roman"/>
                <w:w w:val="90"/>
              </w:rPr>
              <w:tab/>
            </w:r>
            <w:r>
              <w:rPr/>
              <w:t>5</w:t>
            </w:r>
          </w:hyperlink>
        </w:p>
        <w:p>
          <w:pPr>
            <w:pStyle w:val="TOC1"/>
            <w:tabs>
              <w:tab w:pos="8742" w:val="right" w:leader="dot"/>
            </w:tabs>
            <w:spacing w:before="17"/>
          </w:pPr>
          <w:hyperlink w:history="true" w:anchor="_bookmark2">
            <w:r>
              <w:rPr>
                <w:w w:val="95"/>
              </w:rPr>
              <w:t>三、公司介绍及</w:t>
            </w:r>
            <w:r>
              <w:rPr>
                <w:spacing w:val="-45"/>
                <w:w w:val="95"/>
              </w:rPr>
              <w:t> </w:t>
            </w:r>
            <w:r>
              <w:rPr>
                <w:w w:val="95"/>
              </w:rPr>
              <w:t>2019</w:t>
            </w:r>
            <w:r>
              <w:rPr>
                <w:spacing w:val="-44"/>
                <w:w w:val="95"/>
              </w:rPr>
              <w:t> </w:t>
            </w:r>
            <w:r>
              <w:rPr>
                <w:w w:val="95"/>
              </w:rPr>
              <w:t>年以来承担的类似项目业绩</w:t>
            </w:r>
            <w:r>
              <w:rPr>
                <w:rFonts w:ascii="Times New Roman" w:eastAsia="Times New Roman"/>
                <w:w w:val="95"/>
              </w:rPr>
              <w:tab/>
            </w:r>
            <w:r>
              <w:rPr>
                <w:w w:val="95"/>
              </w:rPr>
              <w:t>6</w:t>
            </w:r>
          </w:hyperlink>
        </w:p>
        <w:p>
          <w:pPr>
            <w:pStyle w:val="TOC2"/>
            <w:tabs>
              <w:tab w:pos="8742" w:val="right" w:leader="dot"/>
            </w:tabs>
          </w:pPr>
          <w:hyperlink w:history="true" w:anchor="_bookmark3">
            <w:r>
              <w:rPr/>
              <w:t>（一）地方政府与美团合作消费券项目一览表</w:t>
            </w:r>
            <w:r>
              <w:rPr>
                <w:rFonts w:ascii="Times New Roman" w:eastAsia="Times New Roman"/>
              </w:rPr>
              <w:tab/>
            </w:r>
            <w:r>
              <w:rPr/>
              <w:t>6</w:t>
            </w:r>
          </w:hyperlink>
        </w:p>
        <w:p>
          <w:pPr>
            <w:pStyle w:val="TOC2"/>
            <w:tabs>
              <w:tab w:pos="8742" w:val="right" w:leader="dot"/>
            </w:tabs>
          </w:pPr>
          <w:hyperlink w:history="true" w:anchor="_bookmark4">
            <w:r>
              <w:rPr/>
              <w:t>（二）美团消费券项目合同证明文件</w:t>
            </w:r>
            <w:r>
              <w:rPr>
                <w:rFonts w:ascii="Times New Roman" w:eastAsia="Times New Roman"/>
              </w:rPr>
              <w:tab/>
            </w:r>
            <w:r>
              <w:rPr/>
              <w:t>8</w:t>
            </w:r>
          </w:hyperlink>
        </w:p>
        <w:p>
          <w:pPr>
            <w:pStyle w:val="TOC2"/>
            <w:tabs>
              <w:tab w:pos="8742" w:val="right" w:leader="dot"/>
            </w:tabs>
            <w:spacing w:before="17"/>
          </w:pPr>
          <w:hyperlink w:history="true" w:anchor="_bookmark5">
            <w:r>
              <w:rPr/>
              <w:t>（三）美团发放消费券取得良好效果</w:t>
            </w:r>
            <w:r>
              <w:rPr>
                <w:rFonts w:ascii="Times New Roman" w:eastAsia="Times New Roman"/>
              </w:rPr>
              <w:tab/>
            </w:r>
            <w:r>
              <w:rPr/>
              <w:t>72</w:t>
            </w:r>
          </w:hyperlink>
        </w:p>
        <w:p>
          <w:pPr>
            <w:pStyle w:val="TOC1"/>
            <w:tabs>
              <w:tab w:pos="8742" w:val="right" w:leader="dot"/>
            </w:tabs>
          </w:pPr>
          <w:hyperlink w:history="true" w:anchor="_bookmark6">
            <w:r>
              <w:rPr/>
              <w:t>四、提供针对项目的完整服务（技术）解决方案</w:t>
            </w:r>
            <w:r>
              <w:rPr>
                <w:rFonts w:ascii="Times New Roman" w:eastAsia="Times New Roman"/>
              </w:rPr>
              <w:tab/>
            </w:r>
            <w:r>
              <w:rPr/>
              <w:t>81</w:t>
            </w:r>
          </w:hyperlink>
        </w:p>
        <w:p>
          <w:pPr>
            <w:pStyle w:val="TOC2"/>
            <w:tabs>
              <w:tab w:pos="8742" w:val="right" w:leader="dot"/>
            </w:tabs>
            <w:spacing w:before="16"/>
          </w:pPr>
          <w:hyperlink w:history="true" w:anchor="_bookmark7">
            <w:r>
              <w:rPr/>
              <w:t>（一）投标人综合实力及消费服务能力</w:t>
            </w:r>
            <w:r>
              <w:rPr>
                <w:rFonts w:ascii="Times New Roman" w:eastAsia="Times New Roman"/>
              </w:rPr>
              <w:tab/>
            </w:r>
            <w:r>
              <w:rPr/>
              <w:t>81</w:t>
            </w:r>
          </w:hyperlink>
        </w:p>
        <w:p>
          <w:pPr>
            <w:pStyle w:val="TOC3"/>
            <w:tabs>
              <w:tab w:pos="8742" w:val="right" w:leader="dot"/>
            </w:tabs>
            <w:spacing w:before="17"/>
          </w:pPr>
          <w:hyperlink w:history="true" w:anchor="_bookmark8">
            <w:r>
              <w:rPr/>
              <w:t>1、平台综合实力</w:t>
            </w:r>
            <w:r>
              <w:rPr>
                <w:rFonts w:ascii="Times New Roman" w:eastAsia="Times New Roman"/>
              </w:rPr>
              <w:tab/>
            </w:r>
            <w:r>
              <w:rPr/>
              <w:t>81</w:t>
            </w:r>
          </w:hyperlink>
        </w:p>
        <w:p>
          <w:pPr>
            <w:pStyle w:val="TOC3"/>
            <w:tabs>
              <w:tab w:pos="8742" w:val="right" w:leader="dot"/>
            </w:tabs>
          </w:pPr>
          <w:hyperlink w:history="true" w:anchor="_bookmark9">
            <w:r>
              <w:rPr/>
              <w:t>2、在杭服务用户及其他情况介绍</w:t>
            </w:r>
            <w:r>
              <w:rPr>
                <w:rFonts w:ascii="Times New Roman" w:eastAsia="Times New Roman"/>
              </w:rPr>
              <w:tab/>
            </w:r>
            <w:r>
              <w:rPr/>
              <w:t>82</w:t>
            </w:r>
          </w:hyperlink>
        </w:p>
        <w:p>
          <w:pPr>
            <w:pStyle w:val="TOC3"/>
            <w:tabs>
              <w:tab w:pos="8742" w:val="right" w:leader="dot"/>
            </w:tabs>
            <w:spacing w:before="16"/>
          </w:pPr>
          <w:hyperlink w:history="true" w:anchor="_bookmark10">
            <w:r>
              <w:rPr/>
              <w:t>3、在杭业务种类及覆盖商户</w:t>
            </w:r>
            <w:r>
              <w:rPr>
                <w:rFonts w:ascii="Times New Roman" w:eastAsia="Times New Roman"/>
              </w:rPr>
              <w:tab/>
            </w:r>
            <w:r>
              <w:rPr/>
              <w:t>82</w:t>
            </w:r>
          </w:hyperlink>
        </w:p>
        <w:p>
          <w:pPr>
            <w:pStyle w:val="TOC3"/>
            <w:tabs>
              <w:tab w:pos="8742" w:val="right" w:leader="dot"/>
            </w:tabs>
            <w:spacing w:before="15"/>
          </w:pPr>
          <w:hyperlink w:history="true" w:anchor="_bookmark11">
            <w:r>
              <w:rPr/>
              <w:t>4、美团消费券发放优势</w:t>
            </w:r>
            <w:r>
              <w:rPr>
                <w:rFonts w:ascii="Times New Roman" w:eastAsia="Times New Roman"/>
              </w:rPr>
              <w:tab/>
            </w:r>
            <w:r>
              <w:rPr/>
              <w:t>84</w:t>
            </w:r>
          </w:hyperlink>
        </w:p>
        <w:p>
          <w:pPr>
            <w:pStyle w:val="TOC2"/>
            <w:tabs>
              <w:tab w:pos="8742" w:val="right" w:leader="dot"/>
            </w:tabs>
            <w:spacing w:before="16"/>
          </w:pPr>
          <w:hyperlink w:history="true" w:anchor="_bookmark12">
            <w:r>
              <w:rPr/>
              <w:t>（二）美团在全国范围的知名度和美誉度</w:t>
            </w:r>
            <w:r>
              <w:rPr>
                <w:rFonts w:ascii="Times New Roman" w:eastAsia="Times New Roman"/>
              </w:rPr>
              <w:tab/>
            </w:r>
            <w:r>
              <w:rPr/>
              <w:t>89</w:t>
            </w:r>
          </w:hyperlink>
        </w:p>
        <w:p>
          <w:pPr>
            <w:pStyle w:val="TOC3"/>
            <w:tabs>
              <w:tab w:pos="8742" w:val="right" w:leader="dot"/>
            </w:tabs>
          </w:pPr>
          <w:hyperlink w:history="true" w:anchor="_bookmark13">
            <w:r>
              <w:rPr/>
              <w:t>1、</w:t>
            </w:r>
            <w:r>
              <w:rPr>
                <w:spacing w:val="1"/>
              </w:rPr>
              <w:t> </w:t>
            </w:r>
            <w:r>
              <w:rPr/>
              <w:t>连续两年获得脱贫攻坚国家荣誉称号</w:t>
            </w:r>
            <w:r>
              <w:rPr>
                <w:rFonts w:ascii="Times New Roman" w:eastAsia="Times New Roman"/>
              </w:rPr>
              <w:tab/>
            </w:r>
            <w:r>
              <w:rPr/>
              <w:t>89</w:t>
            </w:r>
          </w:hyperlink>
        </w:p>
        <w:p>
          <w:pPr>
            <w:pStyle w:val="TOC3"/>
            <w:tabs>
              <w:tab w:pos="8742" w:val="right" w:leader="dot"/>
            </w:tabs>
            <w:spacing w:before="17"/>
          </w:pPr>
          <w:hyperlink w:history="true" w:anchor="_bookmark14">
            <w:r>
              <w:rPr>
                <w:w w:val="95"/>
              </w:rPr>
              <w:t>2、</w:t>
            </w:r>
            <w:r>
              <w:rPr>
                <w:spacing w:val="12"/>
                <w:w w:val="95"/>
              </w:rPr>
              <w:t> </w:t>
            </w:r>
            <w:r>
              <w:rPr>
                <w:w w:val="95"/>
              </w:rPr>
              <w:t>2020</w:t>
            </w:r>
            <w:r>
              <w:rPr>
                <w:spacing w:val="-48"/>
                <w:w w:val="95"/>
              </w:rPr>
              <w:t> </w:t>
            </w:r>
            <w:r>
              <w:rPr>
                <w:w w:val="95"/>
              </w:rPr>
              <w:t>年美团骑手登上时代杂志封面</w:t>
            </w:r>
            <w:r>
              <w:rPr>
                <w:rFonts w:ascii="Times New Roman" w:eastAsia="Times New Roman"/>
                <w:w w:val="95"/>
              </w:rPr>
              <w:tab/>
            </w:r>
            <w:r>
              <w:rPr>
                <w:w w:val="95"/>
              </w:rPr>
              <w:t>91</w:t>
            </w:r>
          </w:hyperlink>
        </w:p>
        <w:p>
          <w:pPr>
            <w:pStyle w:val="TOC3"/>
            <w:tabs>
              <w:tab w:pos="8742" w:val="right" w:leader="dot"/>
            </w:tabs>
          </w:pPr>
          <w:hyperlink w:history="true" w:anchor="_bookmark15">
            <w:r>
              <w:rPr/>
              <w:t>3、</w:t>
            </w:r>
            <w:r>
              <w:rPr>
                <w:spacing w:val="1"/>
              </w:rPr>
              <w:t> </w:t>
            </w:r>
            <w:r>
              <w:rPr/>
              <w:t>积极捐赠物资款项，支持各地抗疫抗灾</w:t>
            </w:r>
            <w:r>
              <w:rPr>
                <w:rFonts w:ascii="Times New Roman" w:eastAsia="Times New Roman"/>
              </w:rPr>
              <w:tab/>
            </w:r>
            <w:r>
              <w:rPr/>
              <w:t>91</w:t>
            </w:r>
          </w:hyperlink>
        </w:p>
        <w:p>
          <w:pPr>
            <w:pStyle w:val="TOC3"/>
            <w:tabs>
              <w:tab w:pos="8742" w:val="right" w:leader="dot"/>
            </w:tabs>
            <w:spacing w:before="16"/>
          </w:pPr>
          <w:hyperlink w:history="true" w:anchor="_bookmark16">
            <w:r>
              <w:rPr>
                <w:spacing w:val="-2"/>
                <w:w w:val="99"/>
              </w:rPr>
              <w:t>4</w:t>
            </w:r>
            <w:r>
              <w:rPr>
                <w:w w:val="99"/>
              </w:rPr>
              <w:t>、</w:t>
            </w:r>
            <w:r>
              <w:rPr>
                <w:spacing w:val="2"/>
              </w:rPr>
              <w:t> </w:t>
            </w:r>
            <w:r>
              <w:rPr>
                <w:spacing w:val="-1"/>
                <w:w w:val="99"/>
              </w:rPr>
              <w:t>美</w:t>
            </w:r>
            <w:r>
              <w:rPr>
                <w:w w:val="99"/>
              </w:rPr>
              <w:t>团</w:t>
            </w:r>
            <w:r>
              <w:rPr>
                <w:spacing w:val="-53"/>
              </w:rPr>
              <w:t> </w:t>
            </w:r>
            <w:r>
              <w:rPr>
                <w:w w:val="136"/>
              </w:rPr>
              <w:t>A</w:t>
            </w:r>
            <w:r>
              <w:rPr>
                <w:w w:val="49"/>
              </w:rPr>
              <w:t>I</w:t>
            </w:r>
            <w:r>
              <w:rPr>
                <w:spacing w:val="-52"/>
              </w:rPr>
              <w:t> </w:t>
            </w:r>
            <w:r>
              <w:rPr>
                <w:spacing w:val="-1"/>
                <w:w w:val="99"/>
              </w:rPr>
              <w:t>无</w:t>
            </w:r>
            <w:r>
              <w:rPr>
                <w:spacing w:val="2"/>
                <w:w w:val="99"/>
              </w:rPr>
              <w:t>人</w:t>
            </w:r>
            <w:r>
              <w:rPr>
                <w:spacing w:val="-1"/>
                <w:w w:val="99"/>
              </w:rPr>
              <w:t>配</w:t>
            </w:r>
            <w:r>
              <w:rPr>
                <w:spacing w:val="2"/>
                <w:w w:val="99"/>
              </w:rPr>
              <w:t>送</w:t>
            </w:r>
            <w:r>
              <w:rPr>
                <w:spacing w:val="-1"/>
                <w:w w:val="99"/>
              </w:rPr>
              <w:t>解</w:t>
            </w:r>
            <w:r>
              <w:rPr>
                <w:spacing w:val="2"/>
                <w:w w:val="99"/>
              </w:rPr>
              <w:t>决</w:t>
            </w:r>
            <w:r>
              <w:rPr>
                <w:spacing w:val="-1"/>
                <w:w w:val="99"/>
              </w:rPr>
              <w:t>方</w:t>
            </w:r>
            <w:r>
              <w:rPr>
                <w:spacing w:val="2"/>
                <w:w w:val="99"/>
              </w:rPr>
              <w:t>案</w:t>
            </w:r>
            <w:r>
              <w:rPr>
                <w:w w:val="99"/>
              </w:rPr>
              <w:t>获</w:t>
            </w:r>
            <w:r>
              <w:rPr>
                <w:spacing w:val="-50"/>
              </w:rPr>
              <w:t> </w:t>
            </w:r>
            <w:r>
              <w:rPr>
                <w:w w:val="99"/>
              </w:rPr>
              <w:t>2020</w:t>
            </w:r>
            <w:r>
              <w:rPr>
                <w:spacing w:val="-55"/>
              </w:rPr>
              <w:t> </w:t>
            </w:r>
            <w:r>
              <w:rPr>
                <w:spacing w:val="-1"/>
                <w:w w:val="99"/>
              </w:rPr>
              <w:t>年</w:t>
            </w:r>
            <w:r>
              <w:rPr>
                <w:spacing w:val="2"/>
                <w:w w:val="99"/>
              </w:rPr>
              <w:t>世</w:t>
            </w:r>
            <w:r>
              <w:rPr>
                <w:spacing w:val="-1"/>
                <w:w w:val="99"/>
              </w:rPr>
              <w:t>界</w:t>
            </w:r>
            <w:r>
              <w:rPr>
                <w:spacing w:val="2"/>
                <w:w w:val="99"/>
              </w:rPr>
              <w:t>互</w:t>
            </w:r>
            <w:r>
              <w:rPr>
                <w:spacing w:val="-1"/>
                <w:w w:val="99"/>
              </w:rPr>
              <w:t>联</w:t>
            </w:r>
            <w:r>
              <w:rPr>
                <w:spacing w:val="2"/>
                <w:w w:val="99"/>
              </w:rPr>
              <w:t>网</w:t>
            </w:r>
            <w:r>
              <w:rPr>
                <w:spacing w:val="-1"/>
                <w:w w:val="99"/>
              </w:rPr>
              <w:t>大</w:t>
            </w:r>
            <w:r>
              <w:rPr>
                <w:spacing w:val="2"/>
                <w:w w:val="99"/>
              </w:rPr>
              <w:t>会</w:t>
            </w:r>
            <w:r>
              <w:rPr>
                <w:spacing w:val="-1"/>
                <w:w w:val="99"/>
              </w:rPr>
              <w:t>领</w:t>
            </w:r>
            <w:r>
              <w:rPr>
                <w:spacing w:val="2"/>
                <w:w w:val="99"/>
              </w:rPr>
              <w:t>先</w:t>
            </w:r>
            <w:r>
              <w:rPr>
                <w:spacing w:val="-1"/>
                <w:w w:val="99"/>
              </w:rPr>
              <w:t>科</w:t>
            </w:r>
            <w:r>
              <w:rPr>
                <w:spacing w:val="2"/>
                <w:w w:val="99"/>
              </w:rPr>
              <w:t>技</w:t>
            </w:r>
            <w:r>
              <w:rPr>
                <w:spacing w:val="-1"/>
                <w:w w:val="99"/>
              </w:rPr>
              <w:t>成</w:t>
            </w:r>
            <w:r>
              <w:rPr>
                <w:spacing w:val="2"/>
                <w:w w:val="99"/>
              </w:rPr>
              <w:t>果</w:t>
            </w:r>
            <w:r>
              <w:rPr>
                <w:w w:val="99"/>
              </w:rPr>
              <w:t>奖</w:t>
            </w:r>
            <w:r>
              <w:rPr>
                <w:rFonts w:ascii="Times New Roman" w:eastAsia="Times New Roman"/>
                <w:w w:val="99"/>
              </w:rPr>
              <w:t> </w:t>
            </w:r>
            <w:r>
              <w:rPr>
                <w:rFonts w:ascii="Times New Roman" w:eastAsia="Times New Roman"/>
              </w:rPr>
              <w:tab/>
            </w:r>
            <w:r>
              <w:rPr>
                <w:w w:val="99"/>
              </w:rPr>
              <w:t>92</w:t>
            </w:r>
          </w:hyperlink>
        </w:p>
        <w:p>
          <w:pPr>
            <w:pStyle w:val="TOC2"/>
            <w:tabs>
              <w:tab w:pos="8742" w:val="right" w:leader="dot"/>
            </w:tabs>
            <w:spacing w:before="15"/>
          </w:pPr>
          <w:hyperlink w:history="true" w:anchor="_bookmark17">
            <w:r>
              <w:rPr/>
              <w:t>（三）项目进度规划及评估</w:t>
            </w:r>
            <w:r>
              <w:rPr>
                <w:rFonts w:ascii="Times New Roman" w:eastAsia="Times New Roman"/>
              </w:rPr>
              <w:tab/>
            </w:r>
            <w:r>
              <w:rPr/>
              <w:t>92</w:t>
            </w:r>
          </w:hyperlink>
        </w:p>
        <w:p>
          <w:pPr>
            <w:pStyle w:val="TOC3"/>
            <w:tabs>
              <w:tab w:pos="8742" w:val="right" w:leader="dot"/>
            </w:tabs>
            <w:spacing w:before="16"/>
          </w:pPr>
          <w:hyperlink w:history="true" w:anchor="_bookmark18">
            <w:r>
              <w:rPr/>
              <w:t>1、项目进度规划</w:t>
            </w:r>
            <w:r>
              <w:rPr>
                <w:rFonts w:ascii="Times New Roman" w:eastAsia="Times New Roman"/>
              </w:rPr>
              <w:tab/>
            </w:r>
            <w:r>
              <w:rPr/>
              <w:t>92</w:t>
            </w:r>
          </w:hyperlink>
        </w:p>
        <w:p>
          <w:pPr>
            <w:pStyle w:val="TOC3"/>
            <w:tabs>
              <w:tab w:pos="8742" w:val="right" w:leader="dot"/>
            </w:tabs>
          </w:pPr>
          <w:hyperlink w:history="true" w:anchor="_bookmark19">
            <w:r>
              <w:rPr/>
              <w:t>2、项目进度保障</w:t>
            </w:r>
            <w:r>
              <w:rPr>
                <w:rFonts w:ascii="Times New Roman" w:eastAsia="Times New Roman"/>
              </w:rPr>
              <w:tab/>
            </w:r>
            <w:r>
              <w:rPr/>
              <w:t>93</w:t>
            </w:r>
          </w:hyperlink>
        </w:p>
        <w:p>
          <w:pPr>
            <w:pStyle w:val="TOC3"/>
            <w:tabs>
              <w:tab w:pos="8742" w:val="right" w:leader="dot"/>
            </w:tabs>
            <w:spacing w:before="17"/>
          </w:pPr>
          <w:hyperlink w:history="true" w:anchor="_bookmark20">
            <w:r>
              <w:rPr/>
              <w:t>3、项目效果预估</w:t>
            </w:r>
            <w:r>
              <w:rPr>
                <w:rFonts w:ascii="Times New Roman" w:eastAsia="Times New Roman"/>
              </w:rPr>
              <w:tab/>
            </w:r>
            <w:r>
              <w:rPr/>
              <w:t>94</w:t>
            </w:r>
          </w:hyperlink>
        </w:p>
        <w:p>
          <w:pPr>
            <w:pStyle w:val="TOC2"/>
            <w:tabs>
              <w:tab w:pos="8742" w:val="right" w:leader="dot"/>
            </w:tabs>
          </w:pPr>
          <w:hyperlink w:history="true" w:anchor="_bookmark21">
            <w:r>
              <w:rPr/>
              <w:t>（四）消费券领取及使用方案</w:t>
            </w:r>
            <w:r>
              <w:rPr>
                <w:rFonts w:ascii="Times New Roman" w:eastAsia="Times New Roman"/>
              </w:rPr>
              <w:tab/>
            </w:r>
            <w:r>
              <w:rPr/>
              <w:t>94</w:t>
            </w:r>
          </w:hyperlink>
        </w:p>
        <w:p>
          <w:pPr>
            <w:pStyle w:val="TOC3"/>
            <w:tabs>
              <w:tab w:pos="8742" w:val="right" w:leader="dot"/>
            </w:tabs>
            <w:spacing w:before="17"/>
          </w:pPr>
          <w:hyperlink w:history="true" w:anchor="_bookmark22">
            <w:r>
              <w:rPr/>
              <w:t>1、总体说明</w:t>
            </w:r>
            <w:r>
              <w:rPr>
                <w:rFonts w:ascii="Times New Roman" w:eastAsia="Times New Roman"/>
              </w:rPr>
              <w:tab/>
            </w:r>
            <w:r>
              <w:rPr/>
              <w:t>94</w:t>
            </w:r>
          </w:hyperlink>
        </w:p>
        <w:p>
          <w:pPr>
            <w:pStyle w:val="TOC3"/>
            <w:tabs>
              <w:tab w:pos="8742" w:val="right" w:leader="dot"/>
            </w:tabs>
          </w:pPr>
          <w:hyperlink w:history="true" w:anchor="_bookmark23">
            <w:r>
              <w:rPr/>
              <w:t>2、</w:t>
            </w:r>
            <w:r>
              <w:rPr>
                <w:spacing w:val="1"/>
              </w:rPr>
              <w:t> </w:t>
            </w:r>
            <w:r>
              <w:rPr/>
              <w:t>领取使用方案</w:t>
            </w:r>
            <w:r>
              <w:rPr>
                <w:rFonts w:ascii="Times New Roman" w:eastAsia="Times New Roman"/>
              </w:rPr>
              <w:tab/>
            </w:r>
            <w:r>
              <w:rPr/>
              <w:t>98</w:t>
            </w:r>
          </w:hyperlink>
        </w:p>
        <w:p>
          <w:pPr>
            <w:pStyle w:val="TOC3"/>
            <w:tabs>
              <w:tab w:pos="8742" w:val="right" w:leader="dot"/>
            </w:tabs>
            <w:spacing w:before="26"/>
          </w:pPr>
          <w:hyperlink w:history="true" w:anchor="_bookmark24">
            <w:r>
              <w:rPr/>
              <w:t>（</w:t>
            </w:r>
            <w:r>
              <w:rPr>
                <w:rFonts w:ascii="Times New Roman" w:eastAsia="Times New Roman"/>
              </w:rPr>
              <w:t>1</w:t>
            </w:r>
            <w:r>
              <w:rPr/>
              <w:t>）消费券领用政策宣导</w:t>
            </w:r>
            <w:r>
              <w:rPr>
                <w:rFonts w:ascii="Times New Roman" w:eastAsia="Times New Roman"/>
              </w:rPr>
              <w:tab/>
            </w:r>
            <w:r>
              <w:rPr/>
              <w:t>98</w:t>
            </w:r>
          </w:hyperlink>
        </w:p>
        <w:p>
          <w:pPr>
            <w:pStyle w:val="TOC3"/>
            <w:tabs>
              <w:tab w:pos="8741" w:val="right" w:leader="dot"/>
            </w:tabs>
            <w:spacing w:before="26"/>
          </w:pPr>
          <w:hyperlink w:history="true" w:anchor="_bookmark25">
            <w:r>
              <w:rPr/>
              <w:t>3、</w:t>
            </w:r>
            <w:r>
              <w:rPr>
                <w:spacing w:val="1"/>
              </w:rPr>
              <w:t> </w:t>
            </w:r>
            <w:r>
              <w:rPr/>
              <w:t>消费券配置方案</w:t>
            </w:r>
            <w:r>
              <w:rPr>
                <w:rFonts w:ascii="Times New Roman" w:eastAsia="Times New Roman"/>
              </w:rPr>
              <w:tab/>
            </w:r>
            <w:r>
              <w:rPr/>
              <w:t>100</w:t>
            </w:r>
          </w:hyperlink>
        </w:p>
        <w:p>
          <w:pPr>
            <w:pStyle w:val="TOC2"/>
            <w:tabs>
              <w:tab w:pos="8741" w:val="right" w:leader="dot"/>
            </w:tabs>
          </w:pPr>
          <w:hyperlink w:history="true" w:anchor="_bookmark26">
            <w:r>
              <w:rPr/>
              <w:t>（五）财政资金存取使用</w:t>
            </w:r>
            <w:r>
              <w:rPr>
                <w:rFonts w:ascii="Times New Roman" w:eastAsia="Times New Roman"/>
              </w:rPr>
              <w:tab/>
            </w:r>
            <w:r>
              <w:rPr/>
              <w:t>100</w:t>
            </w:r>
          </w:hyperlink>
        </w:p>
        <w:p>
          <w:pPr>
            <w:pStyle w:val="TOC2"/>
            <w:tabs>
              <w:tab w:pos="8741" w:val="right" w:leader="dot"/>
            </w:tabs>
            <w:spacing w:before="17"/>
          </w:pPr>
          <w:hyperlink w:history="true" w:anchor="_bookmark27">
            <w:r>
              <w:rPr/>
              <w:t>（六）消费券使用核销</w:t>
            </w:r>
            <w:r>
              <w:rPr>
                <w:rFonts w:ascii="Times New Roman" w:eastAsia="Times New Roman"/>
              </w:rPr>
              <w:tab/>
            </w:r>
            <w:r>
              <w:rPr/>
              <w:t>101</w:t>
            </w:r>
          </w:hyperlink>
        </w:p>
        <w:p>
          <w:pPr>
            <w:pStyle w:val="TOC3"/>
            <w:tabs>
              <w:tab w:pos="8741" w:val="right" w:leader="dot"/>
            </w:tabs>
          </w:pPr>
          <w:hyperlink w:history="true" w:anchor="_bookmark28">
            <w:r>
              <w:rPr/>
              <w:t>1、按要求配合审计</w:t>
            </w:r>
            <w:r>
              <w:rPr>
                <w:rFonts w:ascii="Times New Roman" w:eastAsia="Times New Roman"/>
              </w:rPr>
              <w:tab/>
            </w:r>
            <w:r>
              <w:rPr/>
              <w:t>101</w:t>
            </w:r>
          </w:hyperlink>
        </w:p>
        <w:p>
          <w:pPr>
            <w:pStyle w:val="TOC3"/>
            <w:tabs>
              <w:tab w:pos="8741" w:val="right" w:leader="dot"/>
            </w:tabs>
            <w:spacing w:before="16"/>
          </w:pPr>
          <w:hyperlink w:history="true" w:anchor="_bookmark29">
            <w:r>
              <w:rPr/>
              <w:t>2、适时调整核销</w:t>
            </w:r>
            <w:r>
              <w:rPr>
                <w:rFonts w:ascii="Times New Roman" w:eastAsia="Times New Roman"/>
              </w:rPr>
              <w:tab/>
            </w:r>
            <w:r>
              <w:rPr/>
              <w:t>101</w:t>
            </w:r>
          </w:hyperlink>
        </w:p>
        <w:p>
          <w:pPr>
            <w:pStyle w:val="TOC2"/>
            <w:tabs>
              <w:tab w:pos="8741" w:val="right" w:leader="dot"/>
            </w:tabs>
          </w:pPr>
          <w:hyperlink w:history="true" w:anchor="_bookmark30">
            <w:r>
              <w:rPr/>
              <w:t>（七）防套现安全措施</w:t>
            </w:r>
            <w:r>
              <w:rPr>
                <w:rFonts w:ascii="Times New Roman" w:eastAsia="Times New Roman"/>
              </w:rPr>
              <w:tab/>
            </w:r>
            <w:r>
              <w:rPr/>
              <w:t>102</w:t>
            </w:r>
          </w:hyperlink>
        </w:p>
        <w:p>
          <w:pPr>
            <w:pStyle w:val="TOC2"/>
            <w:tabs>
              <w:tab w:pos="8741" w:val="right" w:leader="dot"/>
            </w:tabs>
            <w:spacing w:before="17"/>
          </w:pPr>
          <w:hyperlink w:history="true" w:anchor="_bookmark31">
            <w:r>
              <w:rPr/>
              <w:t>（八）宣传推广方案</w:t>
            </w:r>
            <w:r>
              <w:rPr>
                <w:rFonts w:ascii="Times New Roman" w:eastAsia="Times New Roman"/>
              </w:rPr>
              <w:tab/>
            </w:r>
            <w:r>
              <w:rPr/>
              <w:t>104</w:t>
            </w:r>
          </w:hyperlink>
        </w:p>
        <w:p>
          <w:pPr>
            <w:pStyle w:val="TOC3"/>
            <w:tabs>
              <w:tab w:pos="8741" w:val="right" w:leader="dot"/>
            </w:tabs>
          </w:pPr>
          <w:hyperlink w:history="true" w:anchor="_bookmark32">
            <w:r>
              <w:rPr/>
              <w:t>1、线上专题页效果图</w:t>
            </w:r>
            <w:r>
              <w:rPr>
                <w:rFonts w:ascii="Times New Roman" w:eastAsia="Times New Roman"/>
              </w:rPr>
              <w:tab/>
            </w:r>
            <w:r>
              <w:rPr/>
              <w:t>104</w:t>
            </w:r>
          </w:hyperlink>
        </w:p>
        <w:p>
          <w:pPr>
            <w:pStyle w:val="TOC3"/>
            <w:tabs>
              <w:tab w:pos="8741" w:val="right" w:leader="dot"/>
            </w:tabs>
            <w:spacing w:before="17"/>
          </w:pPr>
          <w:hyperlink w:history="true" w:anchor="_bookmark33">
            <w:r>
              <w:rPr/>
              <w:t>2、宣传方案</w:t>
            </w:r>
            <w:r>
              <w:rPr>
                <w:rFonts w:ascii="Times New Roman" w:eastAsia="Times New Roman"/>
              </w:rPr>
              <w:tab/>
            </w:r>
            <w:r>
              <w:rPr/>
              <w:t>105</w:t>
            </w:r>
          </w:hyperlink>
        </w:p>
        <w:p>
          <w:pPr>
            <w:pStyle w:val="TOC2"/>
            <w:tabs>
              <w:tab w:pos="8741" w:val="right" w:leader="dot"/>
            </w:tabs>
            <w:spacing w:before="16"/>
          </w:pPr>
          <w:hyperlink w:history="true" w:anchor="_bookmark34">
            <w:r>
              <w:rPr/>
              <w:t>（九）消费券规则的设定</w:t>
            </w:r>
            <w:r>
              <w:rPr>
                <w:rFonts w:ascii="Times New Roman" w:eastAsia="Times New Roman"/>
              </w:rPr>
              <w:tab/>
            </w:r>
            <w:r>
              <w:rPr/>
              <w:t>110</w:t>
            </w:r>
          </w:hyperlink>
        </w:p>
        <w:p>
          <w:pPr>
            <w:pStyle w:val="TOC3"/>
            <w:tabs>
              <w:tab w:pos="8741" w:val="right" w:leader="dot"/>
            </w:tabs>
          </w:pPr>
          <w:hyperlink w:history="true" w:anchor="_bookmark35">
            <w:r>
              <w:rPr/>
              <w:t>1、消费券活动规则呈现</w:t>
            </w:r>
            <w:r>
              <w:rPr>
                <w:rFonts w:ascii="Times New Roman" w:eastAsia="Times New Roman"/>
              </w:rPr>
              <w:tab/>
            </w:r>
            <w:r>
              <w:rPr/>
              <w:t>110</w:t>
            </w:r>
          </w:hyperlink>
        </w:p>
        <w:p>
          <w:pPr>
            <w:pStyle w:val="TOC3"/>
            <w:tabs>
              <w:tab w:pos="8741" w:val="right" w:leader="dot"/>
            </w:tabs>
            <w:spacing w:before="17"/>
          </w:pPr>
          <w:hyperlink w:history="true" w:anchor="_bookmark36">
            <w:r>
              <w:rPr/>
              <w:t>2、活动限制与说明</w:t>
            </w:r>
            <w:r>
              <w:rPr>
                <w:rFonts w:ascii="Times New Roman" w:eastAsia="Times New Roman"/>
              </w:rPr>
              <w:tab/>
            </w:r>
            <w:r>
              <w:rPr/>
              <w:t>111</w:t>
            </w:r>
          </w:hyperlink>
        </w:p>
        <w:p>
          <w:pPr>
            <w:pStyle w:val="TOC2"/>
            <w:tabs>
              <w:tab w:pos="8741" w:val="right" w:leader="dot"/>
            </w:tabs>
            <w:spacing w:before="24"/>
          </w:pPr>
          <w:hyperlink w:history="true" w:anchor="_bookmark37">
            <w:r>
              <w:rPr/>
              <w:t>（十）消费券活动页面配置</w:t>
            </w:r>
            <w:r>
              <w:rPr>
                <w:rFonts w:ascii="Times New Roman" w:eastAsia="Times New Roman"/>
              </w:rPr>
              <w:tab/>
            </w:r>
            <w:r>
              <w:rPr/>
              <w:t>113</w:t>
            </w:r>
          </w:hyperlink>
        </w:p>
        <w:p>
          <w:pPr>
            <w:pStyle w:val="TOC3"/>
            <w:tabs>
              <w:tab w:pos="8741" w:val="right" w:leader="dot"/>
            </w:tabs>
            <w:spacing w:before="26"/>
          </w:pPr>
          <w:hyperlink w:history="true" w:anchor="_bookmark38">
            <w:r>
              <w:rPr/>
              <w:t>1、领取入口设计及流程引导</w:t>
            </w:r>
            <w:r>
              <w:rPr>
                <w:rFonts w:ascii="Times New Roman" w:eastAsia="Times New Roman"/>
              </w:rPr>
              <w:tab/>
            </w:r>
            <w:r>
              <w:rPr/>
              <w:t>113</w:t>
            </w:r>
          </w:hyperlink>
        </w:p>
        <w:p>
          <w:pPr>
            <w:pStyle w:val="TOC3"/>
            <w:tabs>
              <w:tab w:pos="8741" w:val="right" w:leader="dot"/>
            </w:tabs>
            <w:spacing w:after="20"/>
          </w:pPr>
          <w:hyperlink w:history="true" w:anchor="_bookmark39">
            <w:r>
              <w:rPr/>
              <w:t>2、消费券使用流程示意</w:t>
            </w:r>
            <w:r>
              <w:rPr>
                <w:rFonts w:ascii="Times New Roman" w:eastAsia="Times New Roman"/>
              </w:rPr>
              <w:tab/>
            </w:r>
            <w:r>
              <w:rPr/>
              <w:t>114</w:t>
            </w:r>
          </w:hyperlink>
        </w:p>
        <w:p>
          <w:pPr>
            <w:pStyle w:val="TOC3"/>
            <w:tabs>
              <w:tab w:pos="8741" w:val="right" w:leader="dot"/>
            </w:tabs>
            <w:spacing w:before="52"/>
          </w:pPr>
          <w:hyperlink w:history="true" w:anchor="_bookmark40">
            <w:r>
              <w:rPr/>
              <w:t>3、退款退券页面设计及流程引导</w:t>
            </w:r>
            <w:r>
              <w:rPr>
                <w:rFonts w:ascii="Times New Roman" w:eastAsia="Times New Roman"/>
              </w:rPr>
              <w:tab/>
            </w:r>
            <w:r>
              <w:rPr/>
              <w:t>116</w:t>
            </w:r>
          </w:hyperlink>
        </w:p>
        <w:p>
          <w:pPr>
            <w:pStyle w:val="TOC2"/>
            <w:tabs>
              <w:tab w:pos="8741" w:val="right" w:leader="dot"/>
            </w:tabs>
          </w:pPr>
          <w:hyperlink w:history="true" w:anchor="_bookmark41">
            <w:r>
              <w:rPr/>
              <w:t>（十一）各类配比及活动承诺</w:t>
            </w:r>
            <w:r>
              <w:rPr>
                <w:rFonts w:ascii="Times New Roman" w:eastAsia="Times New Roman"/>
              </w:rPr>
              <w:tab/>
            </w:r>
            <w:r>
              <w:rPr/>
              <w:t>117</w:t>
            </w:r>
          </w:hyperlink>
        </w:p>
        <w:p>
          <w:pPr>
            <w:pStyle w:val="TOC3"/>
            <w:tabs>
              <w:tab w:pos="8741" w:val="right" w:leader="dot"/>
            </w:tabs>
            <w:spacing w:before="15"/>
          </w:pPr>
          <w:hyperlink w:history="true" w:anchor="_bookmark42">
            <w:r>
              <w:rPr/>
              <w:t>1、配比资金投入</w:t>
            </w:r>
            <w:r>
              <w:rPr>
                <w:rFonts w:ascii="Times New Roman" w:eastAsia="Times New Roman"/>
              </w:rPr>
              <w:tab/>
            </w:r>
            <w:r>
              <w:rPr/>
              <w:t>118</w:t>
            </w:r>
          </w:hyperlink>
        </w:p>
        <w:p>
          <w:pPr>
            <w:pStyle w:val="TOC3"/>
            <w:tabs>
              <w:tab w:pos="8741" w:val="right" w:leader="dot"/>
            </w:tabs>
            <w:spacing w:before="16"/>
          </w:pPr>
          <w:hyperlink w:history="true" w:anchor="_bookmark43">
            <w:r>
              <w:rPr/>
              <w:t>2、</w:t>
            </w:r>
            <w:r>
              <w:rPr>
                <w:spacing w:val="1"/>
              </w:rPr>
              <w:t> </w:t>
            </w:r>
            <w:r>
              <w:rPr/>
              <w:t>配套资源投入</w:t>
            </w:r>
            <w:r>
              <w:rPr>
                <w:rFonts w:ascii="Times New Roman" w:eastAsia="Times New Roman"/>
              </w:rPr>
              <w:tab/>
            </w:r>
            <w:r>
              <w:rPr/>
              <w:t>118</w:t>
            </w:r>
          </w:hyperlink>
        </w:p>
        <w:p>
          <w:pPr>
            <w:pStyle w:val="TOC3"/>
            <w:tabs>
              <w:tab w:pos="8741" w:val="right" w:leader="dot"/>
            </w:tabs>
          </w:pPr>
          <w:hyperlink w:history="true" w:anchor="_bookmark44">
            <w:r>
              <w:rPr/>
              <w:t>3、配套活动开展</w:t>
            </w:r>
            <w:r>
              <w:rPr>
                <w:rFonts w:ascii="Times New Roman" w:eastAsia="Times New Roman"/>
              </w:rPr>
              <w:tab/>
            </w:r>
            <w:r>
              <w:rPr/>
              <w:t>122</w:t>
            </w:r>
          </w:hyperlink>
        </w:p>
        <w:p>
          <w:pPr>
            <w:pStyle w:val="TOC3"/>
            <w:numPr>
              <w:ilvl w:val="0"/>
              <w:numId w:val="1"/>
            </w:numPr>
            <w:tabs>
              <w:tab w:pos="1802" w:val="left" w:leader="none"/>
              <w:tab w:pos="8741" w:val="right" w:leader="dot"/>
            </w:tabs>
            <w:spacing w:line="240" w:lineRule="auto" w:before="17" w:after="0"/>
            <w:ind w:left="1802" w:right="0" w:hanging="525"/>
            <w:jc w:val="left"/>
          </w:pPr>
          <w:hyperlink w:history="true" w:anchor="_bookmark45">
            <w:r>
              <w:rPr/>
              <w:t>周末恰大牌促消费</w:t>
            </w:r>
            <w:r>
              <w:rPr>
                <w:rFonts w:ascii="Times New Roman" w:eastAsia="Times New Roman"/>
              </w:rPr>
              <w:tab/>
            </w:r>
            <w:r>
              <w:rPr/>
              <w:t>122</w:t>
            </w:r>
          </w:hyperlink>
        </w:p>
        <w:p>
          <w:pPr>
            <w:pStyle w:val="TOC3"/>
            <w:numPr>
              <w:ilvl w:val="0"/>
              <w:numId w:val="1"/>
            </w:numPr>
            <w:tabs>
              <w:tab w:pos="1802" w:val="left" w:leader="none"/>
              <w:tab w:pos="8741" w:val="right" w:leader="dot"/>
            </w:tabs>
            <w:spacing w:line="240" w:lineRule="auto" w:before="16" w:after="0"/>
            <w:ind w:left="1802" w:right="0" w:hanging="525"/>
            <w:jc w:val="left"/>
          </w:pPr>
          <w:hyperlink w:history="true" w:anchor="_bookmark46">
            <w:r>
              <w:rPr/>
              <w:t>数字人民币促消费活动</w:t>
            </w:r>
            <w:r>
              <w:rPr>
                <w:rFonts w:ascii="Times New Roman" w:eastAsia="Times New Roman"/>
              </w:rPr>
              <w:tab/>
            </w:r>
            <w:r>
              <w:rPr/>
              <w:t>123</w:t>
            </w:r>
          </w:hyperlink>
        </w:p>
        <w:p>
          <w:pPr>
            <w:pStyle w:val="TOC3"/>
            <w:numPr>
              <w:ilvl w:val="0"/>
              <w:numId w:val="1"/>
            </w:numPr>
            <w:tabs>
              <w:tab w:pos="1907" w:val="left" w:leader="none"/>
              <w:tab w:pos="8741" w:val="right" w:leader="dot"/>
            </w:tabs>
            <w:spacing w:line="240" w:lineRule="auto" w:before="14" w:after="0"/>
            <w:ind w:left="1906" w:right="0" w:hanging="630"/>
            <w:jc w:val="left"/>
          </w:pPr>
          <w:hyperlink w:history="true" w:anchor="_bookmark47">
            <w:r>
              <w:rPr/>
              <w:t>美团支付消费券活动</w:t>
            </w:r>
            <w:r>
              <w:rPr>
                <w:rFonts w:ascii="Times New Roman" w:eastAsia="Times New Roman"/>
              </w:rPr>
              <w:tab/>
            </w:r>
            <w:r>
              <w:rPr/>
              <w:t>127</w:t>
            </w:r>
          </w:hyperlink>
        </w:p>
        <w:p>
          <w:pPr>
            <w:pStyle w:val="TOC3"/>
            <w:tabs>
              <w:tab w:pos="8741" w:val="right" w:leader="dot"/>
            </w:tabs>
            <w:spacing w:before="17"/>
          </w:pPr>
          <w:hyperlink w:history="true" w:anchor="_bookmark48">
            <w:r>
              <w:rPr/>
              <w:t>4、举办线下启动仪式</w:t>
            </w:r>
            <w:r>
              <w:rPr>
                <w:rFonts w:ascii="Times New Roman" w:eastAsia="Times New Roman"/>
              </w:rPr>
              <w:tab/>
            </w:r>
            <w:r>
              <w:rPr/>
              <w:t>128</w:t>
            </w:r>
          </w:hyperlink>
        </w:p>
        <w:p>
          <w:pPr>
            <w:pStyle w:val="TOC1"/>
            <w:tabs>
              <w:tab w:pos="8741" w:val="right" w:leader="dot"/>
            </w:tabs>
          </w:pPr>
          <w:hyperlink w:history="true" w:anchor="_bookmark49">
            <w:r>
              <w:rPr/>
              <w:t>五、项目组人员介绍及职责分配</w:t>
            </w:r>
            <w:r>
              <w:rPr>
                <w:rFonts w:ascii="Times New Roman" w:eastAsia="Times New Roman"/>
              </w:rPr>
              <w:tab/>
            </w:r>
            <w:r>
              <w:rPr/>
              <w:t>134</w:t>
            </w:r>
          </w:hyperlink>
        </w:p>
        <w:p>
          <w:pPr>
            <w:pStyle w:val="TOC2"/>
            <w:tabs>
              <w:tab w:pos="8741" w:val="right" w:leader="dot"/>
            </w:tabs>
            <w:spacing w:before="17"/>
          </w:pPr>
          <w:hyperlink w:history="true" w:anchor="_bookmark50">
            <w:r>
              <w:rPr/>
              <w:t>（一）技术及管理人员配置</w:t>
            </w:r>
            <w:r>
              <w:rPr>
                <w:rFonts w:ascii="Times New Roman" w:eastAsia="Times New Roman"/>
              </w:rPr>
              <w:tab/>
            </w:r>
            <w:r>
              <w:rPr/>
              <w:t>134</w:t>
            </w:r>
          </w:hyperlink>
        </w:p>
        <w:p>
          <w:pPr>
            <w:pStyle w:val="TOC2"/>
            <w:tabs>
              <w:tab w:pos="8741" w:val="right" w:leader="dot"/>
            </w:tabs>
          </w:pPr>
          <w:hyperlink w:history="true" w:anchor="_bookmark51">
            <w:r>
              <w:rPr/>
              <w:t>（二）服务团队配置</w:t>
            </w:r>
            <w:r>
              <w:rPr>
                <w:rFonts w:ascii="Times New Roman" w:eastAsia="Times New Roman"/>
              </w:rPr>
              <w:tab/>
            </w:r>
            <w:r>
              <w:rPr/>
              <w:t>137</w:t>
            </w:r>
          </w:hyperlink>
        </w:p>
        <w:p>
          <w:pPr>
            <w:pStyle w:val="TOC1"/>
            <w:tabs>
              <w:tab w:pos="8741" w:val="right" w:leader="dot"/>
            </w:tabs>
            <w:spacing w:before="16"/>
          </w:pPr>
          <w:hyperlink w:history="true" w:anchor="_bookmark52">
            <w:r>
              <w:rPr/>
              <w:t>六、服务承诺</w:t>
            </w:r>
            <w:r>
              <w:rPr>
                <w:rFonts w:ascii="Times New Roman" w:eastAsia="Times New Roman"/>
              </w:rPr>
              <w:tab/>
            </w:r>
            <w:r>
              <w:rPr/>
              <w:t>138</w:t>
            </w:r>
          </w:hyperlink>
        </w:p>
        <w:p>
          <w:pPr>
            <w:pStyle w:val="TOC2"/>
            <w:tabs>
              <w:tab w:pos="8741" w:val="right" w:leader="dot"/>
            </w:tabs>
          </w:pPr>
          <w:hyperlink w:history="true" w:anchor="_bookmark53">
            <w:r>
              <w:rPr/>
              <w:t>（一）服务承诺</w:t>
            </w:r>
            <w:r>
              <w:rPr>
                <w:rFonts w:ascii="Times New Roman" w:eastAsia="Times New Roman"/>
              </w:rPr>
              <w:tab/>
            </w:r>
            <w:r>
              <w:rPr/>
              <w:t>138</w:t>
            </w:r>
          </w:hyperlink>
        </w:p>
        <w:p>
          <w:pPr>
            <w:pStyle w:val="TOC3"/>
            <w:numPr>
              <w:ilvl w:val="0"/>
              <w:numId w:val="2"/>
            </w:numPr>
            <w:tabs>
              <w:tab w:pos="1489" w:val="left" w:leader="none"/>
              <w:tab w:pos="8741" w:val="right" w:leader="dot"/>
            </w:tabs>
            <w:spacing w:line="240" w:lineRule="auto" w:before="17" w:after="0"/>
            <w:ind w:left="1488" w:right="0" w:hanging="212"/>
            <w:jc w:val="left"/>
          </w:pPr>
          <w:hyperlink w:history="true" w:anchor="_bookmark54">
            <w:r>
              <w:rPr/>
              <w:t>服务响应的及时性承诺</w:t>
            </w:r>
            <w:r>
              <w:rPr>
                <w:rFonts w:ascii="Times New Roman" w:eastAsia="Times New Roman"/>
              </w:rPr>
              <w:tab/>
            </w:r>
            <w:r>
              <w:rPr/>
              <w:t>138</w:t>
            </w:r>
          </w:hyperlink>
        </w:p>
        <w:p>
          <w:pPr>
            <w:pStyle w:val="TOC3"/>
            <w:numPr>
              <w:ilvl w:val="0"/>
              <w:numId w:val="2"/>
            </w:numPr>
            <w:tabs>
              <w:tab w:pos="1489" w:val="left" w:leader="none"/>
              <w:tab w:pos="8741" w:val="right" w:leader="dot"/>
            </w:tabs>
            <w:spacing w:line="240" w:lineRule="auto" w:before="14" w:after="0"/>
            <w:ind w:left="1488" w:right="0" w:hanging="212"/>
            <w:jc w:val="left"/>
          </w:pPr>
          <w:hyperlink w:history="true" w:anchor="_bookmark55">
            <w:r>
              <w:rPr/>
              <w:t>技术服务流程承诺</w:t>
            </w:r>
            <w:r>
              <w:rPr>
                <w:rFonts w:ascii="Times New Roman" w:eastAsia="Times New Roman"/>
              </w:rPr>
              <w:tab/>
            </w:r>
            <w:r>
              <w:rPr/>
              <w:t>138</w:t>
            </w:r>
          </w:hyperlink>
        </w:p>
        <w:p>
          <w:pPr>
            <w:pStyle w:val="TOC3"/>
            <w:numPr>
              <w:ilvl w:val="0"/>
              <w:numId w:val="2"/>
            </w:numPr>
            <w:tabs>
              <w:tab w:pos="1489" w:val="left" w:leader="none"/>
              <w:tab w:pos="8741" w:val="right" w:leader="dot"/>
            </w:tabs>
            <w:spacing w:line="240" w:lineRule="auto" w:before="17" w:after="0"/>
            <w:ind w:left="1488" w:right="0" w:hanging="212"/>
            <w:jc w:val="left"/>
          </w:pPr>
          <w:hyperlink w:history="true" w:anchor="_bookmark56">
            <w:r>
              <w:rPr/>
              <w:t>承诺拟派人员未经招标方同意不得更换人员</w:t>
            </w:r>
            <w:r>
              <w:rPr>
                <w:rFonts w:ascii="Times New Roman" w:eastAsia="Times New Roman"/>
              </w:rPr>
              <w:tab/>
            </w:r>
            <w:r>
              <w:rPr/>
              <w:t>139</w:t>
            </w:r>
          </w:hyperlink>
        </w:p>
        <w:p>
          <w:pPr>
            <w:pStyle w:val="TOC3"/>
            <w:numPr>
              <w:ilvl w:val="0"/>
              <w:numId w:val="2"/>
            </w:numPr>
            <w:tabs>
              <w:tab w:pos="1489" w:val="left" w:leader="none"/>
              <w:tab w:pos="8741" w:val="right" w:leader="dot"/>
            </w:tabs>
            <w:spacing w:line="240" w:lineRule="auto" w:before="14" w:after="0"/>
            <w:ind w:left="1488" w:right="0" w:hanging="212"/>
            <w:jc w:val="left"/>
          </w:pPr>
          <w:hyperlink w:history="true" w:anchor="_bookmark57">
            <w:r>
              <w:rPr/>
              <w:t>承诺对招标方提出的修改建议进行修改</w:t>
            </w:r>
            <w:r>
              <w:rPr>
                <w:rFonts w:ascii="Times New Roman" w:eastAsia="Times New Roman"/>
              </w:rPr>
              <w:tab/>
            </w:r>
            <w:r>
              <w:rPr/>
              <w:t>140</w:t>
            </w:r>
          </w:hyperlink>
        </w:p>
        <w:p>
          <w:pPr>
            <w:pStyle w:val="TOC3"/>
            <w:numPr>
              <w:ilvl w:val="0"/>
              <w:numId w:val="2"/>
            </w:numPr>
            <w:tabs>
              <w:tab w:pos="1489" w:val="left" w:leader="none"/>
              <w:tab w:pos="8741" w:val="right" w:leader="dot"/>
            </w:tabs>
            <w:spacing w:line="240" w:lineRule="auto" w:before="16" w:after="0"/>
            <w:ind w:left="1488" w:right="0" w:hanging="212"/>
            <w:jc w:val="left"/>
          </w:pPr>
          <w:hyperlink w:history="true" w:anchor="_bookmark58">
            <w:r>
              <w:rPr/>
              <w:t>项目责任承诺</w:t>
            </w:r>
            <w:r>
              <w:rPr>
                <w:rFonts w:ascii="Times New Roman" w:eastAsia="Times New Roman"/>
              </w:rPr>
              <w:tab/>
            </w:r>
            <w:r>
              <w:rPr/>
              <w:t>140</w:t>
            </w:r>
          </w:hyperlink>
        </w:p>
        <w:p>
          <w:pPr>
            <w:pStyle w:val="TOC3"/>
            <w:numPr>
              <w:ilvl w:val="0"/>
              <w:numId w:val="2"/>
            </w:numPr>
            <w:tabs>
              <w:tab w:pos="1489" w:val="left" w:leader="none"/>
              <w:tab w:pos="8741" w:val="right" w:leader="dot"/>
            </w:tabs>
            <w:spacing w:line="240" w:lineRule="auto" w:before="15" w:after="0"/>
            <w:ind w:left="1488" w:right="0" w:hanging="212"/>
            <w:jc w:val="left"/>
          </w:pPr>
          <w:hyperlink w:history="true" w:anchor="_bookmark59">
            <w:r>
              <w:rPr/>
              <w:t>廉洁承诺</w:t>
            </w:r>
            <w:r>
              <w:rPr>
                <w:rFonts w:ascii="Times New Roman" w:eastAsia="Times New Roman"/>
              </w:rPr>
              <w:tab/>
            </w:r>
            <w:r>
              <w:rPr/>
              <w:t>141</w:t>
            </w:r>
          </w:hyperlink>
        </w:p>
        <w:p>
          <w:pPr>
            <w:pStyle w:val="TOC3"/>
            <w:tabs>
              <w:tab w:pos="8741" w:val="right" w:leader="dot"/>
            </w:tabs>
            <w:spacing w:before="16"/>
          </w:pPr>
          <w:hyperlink w:history="true" w:anchor="_bookmark60">
            <w:r>
              <w:rPr/>
              <w:t>6.其他承诺</w:t>
            </w:r>
            <w:r>
              <w:rPr>
                <w:rFonts w:ascii="Times New Roman" w:eastAsia="Times New Roman"/>
              </w:rPr>
              <w:tab/>
            </w:r>
            <w:r>
              <w:rPr/>
              <w:t>141</w:t>
            </w:r>
          </w:hyperlink>
        </w:p>
        <w:p>
          <w:pPr>
            <w:pStyle w:val="TOC2"/>
            <w:tabs>
              <w:tab w:pos="8741" w:val="right" w:leader="dot"/>
            </w:tabs>
          </w:pPr>
          <w:hyperlink w:history="true" w:anchor="_bookmark61">
            <w:r>
              <w:rPr/>
              <w:t>（二）应急保障方案</w:t>
            </w:r>
            <w:r>
              <w:rPr>
                <w:rFonts w:ascii="Times New Roman" w:eastAsia="Times New Roman"/>
              </w:rPr>
              <w:tab/>
            </w:r>
            <w:r>
              <w:rPr/>
              <w:t>142</w:t>
            </w:r>
          </w:hyperlink>
        </w:p>
        <w:p>
          <w:pPr>
            <w:pStyle w:val="TOC3"/>
            <w:tabs>
              <w:tab w:pos="8741" w:val="right" w:leader="dot"/>
            </w:tabs>
            <w:spacing w:before="17"/>
          </w:pPr>
          <w:hyperlink w:history="true" w:anchor="_bookmark62">
            <w:r>
              <w:rPr/>
              <w:t>1、风险控制预案</w:t>
            </w:r>
            <w:r>
              <w:rPr>
                <w:rFonts w:ascii="Times New Roman" w:eastAsia="Times New Roman"/>
              </w:rPr>
              <w:tab/>
            </w:r>
            <w:r>
              <w:rPr/>
              <w:t>142</w:t>
            </w:r>
          </w:hyperlink>
        </w:p>
        <w:p>
          <w:pPr>
            <w:pStyle w:val="TOC3"/>
            <w:tabs>
              <w:tab w:pos="8741" w:val="right" w:leader="dot"/>
            </w:tabs>
            <w:spacing w:before="16"/>
          </w:pPr>
          <w:hyperlink w:history="true" w:anchor="_bookmark63">
            <w:r>
              <w:rPr/>
              <w:t>2、突发状况应对</w:t>
            </w:r>
            <w:r>
              <w:rPr>
                <w:rFonts w:ascii="Times New Roman" w:eastAsia="Times New Roman"/>
              </w:rPr>
              <w:tab/>
            </w:r>
            <w:r>
              <w:rPr/>
              <w:t>144</w:t>
            </w:r>
          </w:hyperlink>
        </w:p>
        <w:p>
          <w:pPr>
            <w:pStyle w:val="TOC3"/>
            <w:tabs>
              <w:tab w:pos="8741" w:val="right" w:leader="dot"/>
            </w:tabs>
          </w:pPr>
          <w:hyperlink w:history="true" w:anchor="_bookmark64">
            <w:r>
              <w:rPr/>
              <w:t>3、资金安全保障方案</w:t>
            </w:r>
            <w:r>
              <w:rPr>
                <w:rFonts w:ascii="Times New Roman" w:eastAsia="Times New Roman"/>
              </w:rPr>
              <w:tab/>
            </w:r>
            <w:r>
              <w:rPr/>
              <w:t>144</w:t>
            </w:r>
          </w:hyperlink>
        </w:p>
        <w:p>
          <w:pPr>
            <w:pStyle w:val="TOC2"/>
            <w:tabs>
              <w:tab w:pos="8741" w:val="right" w:leader="dot"/>
            </w:tabs>
            <w:spacing w:before="17"/>
          </w:pPr>
          <w:hyperlink w:history="true" w:anchor="_bookmark65">
            <w:r>
              <w:rPr/>
              <w:t>（三）售后保障方案</w:t>
            </w:r>
            <w:r>
              <w:rPr>
                <w:rFonts w:ascii="Times New Roman" w:eastAsia="Times New Roman"/>
              </w:rPr>
              <w:tab/>
            </w:r>
            <w:r>
              <w:rPr/>
              <w:t>145</w:t>
            </w:r>
          </w:hyperlink>
        </w:p>
        <w:p>
          <w:pPr>
            <w:pStyle w:val="TOC2"/>
            <w:tabs>
              <w:tab w:pos="8741" w:val="right" w:leader="dot"/>
            </w:tabs>
          </w:pPr>
          <w:hyperlink w:history="true" w:anchor="_bookmark66">
            <w:r>
              <w:rPr/>
              <w:t>（四）客户服务方案</w:t>
            </w:r>
            <w:r>
              <w:rPr>
                <w:rFonts w:ascii="Times New Roman" w:eastAsia="Times New Roman"/>
              </w:rPr>
              <w:tab/>
            </w:r>
            <w:r>
              <w:rPr/>
              <w:t>146</w:t>
            </w:r>
          </w:hyperlink>
        </w:p>
        <w:p>
          <w:pPr>
            <w:pStyle w:val="TOC1"/>
            <w:tabs>
              <w:tab w:pos="8741" w:val="right" w:leader="dot"/>
            </w:tabs>
          </w:pPr>
          <w:hyperlink w:history="true" w:anchor="_bookmark67">
            <w:r>
              <w:rPr/>
              <w:t>七、商务技术偏离表</w:t>
            </w:r>
            <w:r>
              <w:rPr>
                <w:rFonts w:ascii="Times New Roman" w:eastAsia="Times New Roman"/>
              </w:rPr>
              <w:tab/>
            </w:r>
            <w:r>
              <w:rPr/>
              <w:t>148</w:t>
            </w:r>
          </w:hyperlink>
        </w:p>
        <w:p>
          <w:pPr>
            <w:pStyle w:val="TOC1"/>
            <w:tabs>
              <w:tab w:pos="8741" w:val="right" w:leader="dot"/>
            </w:tabs>
            <w:spacing w:before="17"/>
          </w:pPr>
          <w:hyperlink w:history="true" w:anchor="_bookmark68">
            <w:r>
              <w:rPr/>
              <w:t>八、其他必要提供的资料</w:t>
            </w:r>
            <w:r>
              <w:rPr>
                <w:rFonts w:ascii="Times New Roman" w:eastAsia="Times New Roman"/>
              </w:rPr>
              <w:tab/>
            </w:r>
            <w:r>
              <w:rPr/>
              <w:t>151</w:t>
            </w:r>
          </w:hyperlink>
        </w:p>
        <w:p>
          <w:pPr>
            <w:pStyle w:val="TOC2"/>
            <w:tabs>
              <w:tab w:pos="8741" w:val="right" w:leader="dot"/>
            </w:tabs>
          </w:pPr>
          <w:hyperlink w:history="true" w:anchor="_bookmark69">
            <w:r>
              <w:rPr/>
              <w:t>（一）多类型券的发放能力</w:t>
            </w:r>
            <w:r>
              <w:rPr>
                <w:rFonts w:ascii="Times New Roman" w:eastAsia="Times New Roman"/>
              </w:rPr>
              <w:tab/>
            </w:r>
            <w:r>
              <w:rPr/>
              <w:t>151</w:t>
            </w:r>
          </w:hyperlink>
        </w:p>
        <w:p>
          <w:pPr>
            <w:pStyle w:val="TOC2"/>
            <w:tabs>
              <w:tab w:pos="8741" w:val="right" w:leader="dot"/>
            </w:tabs>
            <w:spacing w:before="16"/>
          </w:pPr>
          <w:hyperlink w:history="true" w:anchor="_bookmark70">
            <w:r>
              <w:rPr/>
              <w:t>（二）</w:t>
            </w:r>
            <w:r>
              <w:rPr>
                <w:spacing w:val="-1"/>
              </w:rPr>
              <w:t> </w:t>
            </w:r>
            <w:r>
              <w:rPr/>
              <w:t>线上线下整合营销宣传的能力</w:t>
            </w:r>
            <w:r>
              <w:rPr>
                <w:rFonts w:ascii="Times New Roman" w:eastAsia="Times New Roman"/>
              </w:rPr>
              <w:tab/>
            </w:r>
            <w:r>
              <w:rPr/>
              <w:t>154</w:t>
            </w:r>
          </w:hyperlink>
        </w:p>
        <w:p>
          <w:pPr>
            <w:pStyle w:val="TOC2"/>
            <w:tabs>
              <w:tab w:pos="8741" w:val="right" w:leader="dot"/>
            </w:tabs>
            <w:spacing w:before="15"/>
          </w:pPr>
          <w:hyperlink w:history="true" w:anchor="_bookmark71">
            <w:r>
              <w:rPr/>
              <w:t>（三）</w:t>
            </w:r>
            <w:r>
              <w:rPr>
                <w:spacing w:val="-1"/>
              </w:rPr>
              <w:t> </w:t>
            </w:r>
            <w:r>
              <w:rPr/>
              <w:t>消费券数据分析和研究的能力</w:t>
            </w:r>
            <w:r>
              <w:rPr>
                <w:rFonts w:ascii="Times New Roman" w:eastAsia="Times New Roman"/>
              </w:rPr>
              <w:tab/>
            </w:r>
            <w:r>
              <w:rPr/>
              <w:t>156</w:t>
            </w:r>
          </w:hyperlink>
        </w:p>
      </w:sdtContent>
    </w:sdt>
    <w:p>
      <w:pPr>
        <w:spacing w:after="0"/>
        <w:sectPr>
          <w:type w:val="continuous"/>
          <w:pgSz w:w="11900" w:h="16840"/>
          <w:pgMar w:top="1080" w:bottom="1531" w:left="1360" w:right="0"/>
        </w:sectPr>
      </w:pPr>
    </w:p>
    <w:p>
      <w:pPr>
        <w:pStyle w:val="Heading1"/>
        <w:spacing w:line="240" w:lineRule="auto" w:before="163"/>
        <w:ind w:left="1160"/>
      </w:pPr>
      <w:r>
        <w:rPr>
          <w:w w:val="95"/>
        </w:rPr>
        <w:t>一、</w:t>
      </w:r>
      <w:r>
        <w:rPr>
          <w:spacing w:val="119"/>
        </w:rPr>
        <w:t> </w:t>
      </w:r>
      <w:bookmarkStart w:name="_bookmark0" w:id="1"/>
      <w:bookmarkEnd w:id="1"/>
      <w:r>
        <w:rPr>
          <w:w w:val="95"/>
        </w:rPr>
        <w:t>授权委托书</w:t>
      </w:r>
    </w:p>
    <w:p>
      <w:pPr>
        <w:pStyle w:val="BodyText"/>
        <w:spacing w:before="13"/>
        <w:rPr>
          <w:rFonts w:ascii="Microsoft JhengHei"/>
          <w:b/>
          <w:sz w:val="60"/>
        </w:rPr>
      </w:pPr>
    </w:p>
    <w:p>
      <w:pPr>
        <w:pStyle w:val="BodyText"/>
        <w:ind w:left="437"/>
      </w:pPr>
      <w:r>
        <w:rPr/>
        <w:t>杭州市商务局、浙江省成套招标代理有限公司：</w:t>
      </w:r>
    </w:p>
    <w:p>
      <w:pPr>
        <w:pStyle w:val="BodyText"/>
        <w:tabs>
          <w:tab w:pos="3317" w:val="left" w:leader="none"/>
          <w:tab w:pos="3393" w:val="left" w:leader="none"/>
        </w:tabs>
        <w:spacing w:line="408" w:lineRule="auto" w:before="286"/>
        <w:ind w:left="437" w:right="1676" w:firstLine="638"/>
      </w:pPr>
      <w:r>
        <w:rPr/>
        <w:pict>
          <v:line style="position:absolute;mso-position-horizontal-relative:page;mso-position-vertical-relative:paragraph;z-index:-17673728" from="481.200012pt,33.349998pt" to="505.200012pt,33.349998pt" stroked="true" strokeweight=".84pt" strokecolor="#000000">
            <v:stroke dashstyle="solid"/>
            <w10:wrap type="none"/>
          </v:line>
        </w:pict>
      </w:r>
      <w:r>
        <w:rPr/>
        <w:t>兹委派我公司</w:t>
      </w:r>
      <w:r>
        <w:rPr>
          <w:rFonts w:ascii="Times New Roman" w:eastAsia="Times New Roman"/>
          <w:u w:val="single"/>
        </w:rPr>
        <w:tab/>
      </w:r>
      <w:r>
        <w:rPr>
          <w:w w:val="95"/>
          <w:u w:val="single"/>
        </w:rPr>
        <w:t>黄伟</w:t>
      </w:r>
      <w:r>
        <w:rPr>
          <w:spacing w:val="134"/>
          <w:w w:val="95"/>
          <w:u w:val="single"/>
        </w:rPr>
        <w:t> </w:t>
      </w:r>
      <w:r>
        <w:rPr>
          <w:w w:val="95"/>
        </w:rPr>
        <w:t>先生</w:t>
      </w:r>
      <w:r>
        <w:rPr>
          <w:spacing w:val="67"/>
          <w:w w:val="95"/>
        </w:rPr>
        <w:t> </w:t>
      </w:r>
      <w:r>
        <w:rPr>
          <w:rFonts w:ascii="Times New Roman" w:eastAsia="Times New Roman"/>
          <w:w w:val="95"/>
        </w:rPr>
        <w:t>(</w:t>
      </w:r>
      <w:r>
        <w:rPr>
          <w:w w:val="95"/>
        </w:rPr>
        <w:t>其在本公司的职务是：</w:t>
      </w:r>
      <w:r>
        <w:rPr>
          <w:spacing w:val="-97"/>
          <w:w w:val="95"/>
        </w:rPr>
        <w:t> </w:t>
      </w:r>
      <w:r>
        <w:rPr>
          <w:w w:val="95"/>
        </w:rPr>
        <w:t>浙</w:t>
      </w:r>
      <w:r>
        <w:rPr>
          <w:spacing w:val="45"/>
          <w:u w:val="single"/>
        </w:rPr>
        <w:t>江</w:t>
      </w:r>
      <w:r>
        <w:rPr>
          <w:spacing w:val="43"/>
          <w:u w:val="single"/>
        </w:rPr>
        <w:t>公</w:t>
      </w:r>
      <w:r>
        <w:rPr>
          <w:spacing w:val="45"/>
          <w:u w:val="single"/>
        </w:rPr>
        <w:t>共事务</w:t>
      </w:r>
      <w:r>
        <w:rPr>
          <w:spacing w:val="43"/>
          <w:u w:val="single"/>
        </w:rPr>
        <w:t>总</w:t>
      </w:r>
      <w:r>
        <w:rPr>
          <w:u w:val="single"/>
        </w:rPr>
        <w:t>监</w:t>
        <w:tab/>
        <w:tab/>
      </w:r>
      <w:r>
        <w:rPr>
          <w:w w:val="95"/>
        </w:rPr>
        <w:t>，</w:t>
      </w:r>
      <w:r>
        <w:rPr>
          <w:spacing w:val="-75"/>
          <w:w w:val="95"/>
        </w:rPr>
        <w:t> </w:t>
      </w:r>
      <w:r>
        <w:rPr>
          <w:spacing w:val="43"/>
          <w:w w:val="95"/>
        </w:rPr>
        <w:t>联</w:t>
      </w:r>
      <w:r>
        <w:rPr>
          <w:spacing w:val="45"/>
          <w:w w:val="95"/>
        </w:rPr>
        <w:t>系电话</w:t>
      </w:r>
      <w:r>
        <w:rPr>
          <w:w w:val="95"/>
        </w:rPr>
        <w:t>：</w:t>
      </w:r>
      <w:r>
        <w:rPr>
          <w:spacing w:val="-79"/>
          <w:w w:val="95"/>
        </w:rPr>
        <w:t> </w:t>
      </w:r>
      <w:r>
        <w:rPr>
          <w:rFonts w:ascii="Times New Roman" w:eastAsia="Times New Roman"/>
          <w:w w:val="95"/>
          <w:u w:val="single"/>
        </w:rPr>
        <w:t>010-57376600</w:t>
      </w:r>
      <w:r>
        <w:rPr>
          <w:rFonts w:ascii="Times New Roman" w:eastAsia="Times New Roman"/>
          <w:spacing w:val="-4"/>
          <w:w w:val="95"/>
        </w:rPr>
        <w:t> </w:t>
      </w:r>
      <w:r>
        <w:rPr>
          <w:w w:val="95"/>
        </w:rPr>
        <w:t>，</w:t>
      </w:r>
      <w:r>
        <w:rPr>
          <w:spacing w:val="-75"/>
          <w:w w:val="95"/>
        </w:rPr>
        <w:t> </w:t>
      </w:r>
      <w:r>
        <w:rPr>
          <w:spacing w:val="43"/>
          <w:w w:val="95"/>
        </w:rPr>
        <w:t>手</w:t>
      </w:r>
      <w:r>
        <w:rPr>
          <w:w w:val="95"/>
        </w:rPr>
        <w:t>机</w:t>
      </w:r>
      <w:r>
        <w:rPr>
          <w:rFonts w:ascii="Times New Roman" w:eastAsia="Times New Roman"/>
          <w:spacing w:val="-4"/>
          <w:u w:val="single"/>
        </w:rPr>
        <w:t>18668110844</w:t>
      </w:r>
      <w:r>
        <w:rPr>
          <w:rFonts w:ascii="Times New Roman" w:eastAsia="Times New Roman"/>
          <w:spacing w:val="44"/>
        </w:rPr>
        <w:t> </w:t>
      </w:r>
      <w:r>
        <w:rPr>
          <w:spacing w:val="-4"/>
        </w:rPr>
        <w:t>传真：</w:t>
      </w:r>
      <w:r>
        <w:rPr>
          <w:rFonts w:ascii="Times New Roman" w:eastAsia="Times New Roman"/>
          <w:spacing w:val="-4"/>
          <w:u w:val="single"/>
        </w:rPr>
        <w:t>010-57376600</w:t>
      </w:r>
      <w:r>
        <w:rPr>
          <w:rFonts w:ascii="Times New Roman" w:eastAsia="Times New Roman"/>
          <w:spacing w:val="-4"/>
        </w:rPr>
        <w:t>)</w:t>
      </w:r>
      <w:r>
        <w:rPr>
          <w:spacing w:val="-4"/>
        </w:rPr>
        <w:t>，代表</w:t>
      </w:r>
      <w:r>
        <w:rPr>
          <w:spacing w:val="-3"/>
        </w:rPr>
        <w:t>我公司全权处理</w:t>
      </w:r>
      <w:r>
        <w:rPr>
          <w:spacing w:val="-36"/>
        </w:rPr>
        <w:t> </w:t>
      </w:r>
      <w:r>
        <w:rPr>
          <w:spacing w:val="-3"/>
        </w:rPr>
        <w:t>杭</w:t>
      </w:r>
      <w:r>
        <w:rPr>
          <w:w w:val="95"/>
        </w:rPr>
        <w:t>州市商务局</w:t>
      </w:r>
      <w:r>
        <w:rPr>
          <w:spacing w:val="24"/>
          <w:w w:val="95"/>
        </w:rPr>
        <w:t> </w:t>
      </w:r>
      <w:r>
        <w:rPr>
          <w:rFonts w:ascii="Times New Roman" w:eastAsia="Times New Roman"/>
          <w:w w:val="95"/>
        </w:rPr>
        <w:t>2022</w:t>
      </w:r>
      <w:r>
        <w:rPr>
          <w:rFonts w:ascii="Times New Roman" w:eastAsia="Times New Roman"/>
          <w:spacing w:val="24"/>
          <w:w w:val="95"/>
        </w:rPr>
        <w:t> </w:t>
      </w:r>
      <w:r>
        <w:rPr>
          <w:w w:val="95"/>
        </w:rPr>
        <w:t>年杭州市数字消费劵代发服务项目</w:t>
      </w:r>
      <w:r>
        <w:rPr>
          <w:spacing w:val="41"/>
          <w:w w:val="95"/>
        </w:rPr>
        <w:t> </w:t>
      </w:r>
      <w:r>
        <w:rPr>
          <w:rFonts w:ascii="Times New Roman" w:eastAsia="Times New Roman"/>
          <w:w w:val="95"/>
        </w:rPr>
        <w:t>(</w:t>
      </w:r>
      <w:r>
        <w:rPr>
          <w:w w:val="95"/>
        </w:rPr>
        <w:t>编号：</w:t>
      </w:r>
      <w:r>
        <w:rPr>
          <w:spacing w:val="-149"/>
          <w:w w:val="95"/>
        </w:rPr>
        <w:t> </w:t>
      </w:r>
      <w:r>
        <w:rPr>
          <w:rFonts w:ascii="Times New Roman" w:eastAsia="Times New Roman"/>
          <w:spacing w:val="-1"/>
        </w:rPr>
        <w:t>CTZB-2022060047</w:t>
      </w:r>
      <w:r>
        <w:rPr>
          <w:spacing w:val="-1"/>
        </w:rPr>
        <w:t>（</w:t>
      </w:r>
      <w:r>
        <w:rPr/>
        <w:t>非政府采购）</w:t>
      </w:r>
      <w:r>
        <w:rPr>
          <w:rFonts w:ascii="Times New Roman" w:eastAsia="Times New Roman"/>
        </w:rPr>
        <w:t>)</w:t>
      </w:r>
      <w:r>
        <w:rPr/>
        <w:t>采购投标的一切事项，若中标则全权代表本公司签订相关合同，并负责处理合同履行等事宜。</w:t>
      </w:r>
    </w:p>
    <w:p>
      <w:pPr>
        <w:pStyle w:val="BodyText"/>
        <w:spacing w:line="401" w:lineRule="exact"/>
        <w:ind w:left="1716"/>
      </w:pPr>
      <w:r>
        <w:rPr/>
        <w:t>特此告知。</w:t>
      </w:r>
    </w:p>
    <w:p>
      <w:pPr>
        <w:pStyle w:val="BodyText"/>
        <w:rPr>
          <w:sz w:val="36"/>
        </w:rPr>
      </w:pPr>
    </w:p>
    <w:p>
      <w:pPr>
        <w:pStyle w:val="BodyText"/>
        <w:rPr>
          <w:sz w:val="36"/>
        </w:rPr>
      </w:pPr>
    </w:p>
    <w:p>
      <w:pPr>
        <w:pStyle w:val="BodyText"/>
        <w:spacing w:before="2"/>
        <w:rPr>
          <w:sz w:val="43"/>
        </w:rPr>
      </w:pPr>
    </w:p>
    <w:p>
      <w:pPr>
        <w:pStyle w:val="BodyText"/>
        <w:spacing w:before="1"/>
        <w:ind w:left="1822"/>
      </w:pPr>
      <w:r>
        <w:rPr>
          <w:w w:val="95"/>
        </w:rPr>
        <w:t>投标人名称(公章)：北京钱袋宝支付技术有限公司</w:t>
      </w:r>
    </w:p>
    <w:p>
      <w:pPr>
        <w:pStyle w:val="BodyText"/>
        <w:spacing w:before="286"/>
        <w:ind w:left="3956"/>
      </w:pPr>
      <w:r>
        <w:rPr/>
        <w:t>日期：2022</w:t>
      </w:r>
      <w:r>
        <w:rPr>
          <w:spacing w:val="-3"/>
        </w:rPr>
        <w:t> 年 </w:t>
      </w:r>
      <w:r>
        <w:rPr/>
        <w:t>6</w:t>
      </w:r>
      <w:r>
        <w:rPr>
          <w:spacing w:val="-3"/>
        </w:rPr>
        <w:t> 月 </w:t>
      </w:r>
      <w:r>
        <w:rPr/>
        <w:t>9</w:t>
      </w:r>
      <w:r>
        <w:rPr>
          <w:spacing w:val="-3"/>
        </w:rPr>
        <w:t> 日</w:t>
      </w:r>
    </w:p>
    <w:p>
      <w:pPr>
        <w:spacing w:after="0"/>
        <w:sectPr>
          <w:pgSz w:w="11900" w:h="16840"/>
          <w:pgMar w:header="0" w:footer="913" w:top="1600" w:bottom="1180" w:left="1360" w:right="0"/>
        </w:sectPr>
      </w:pPr>
    </w:p>
    <w:p>
      <w:pPr>
        <w:pStyle w:val="BodyText"/>
        <w:spacing w:before="1"/>
        <w:rPr>
          <w:sz w:val="22"/>
        </w:rPr>
      </w:pPr>
    </w:p>
    <w:p>
      <w:pPr>
        <w:pStyle w:val="Heading1"/>
      </w:pPr>
      <w:bookmarkStart w:name="二、授权代表身份证 (复印件加盖公章)" w:id="2"/>
      <w:bookmarkEnd w:id="2"/>
      <w:r>
        <w:rPr>
          <w:b w:val="0"/>
        </w:rPr>
      </w:r>
      <w:bookmarkStart w:name="_bookmark1" w:id="3"/>
      <w:bookmarkEnd w:id="3"/>
      <w:r>
        <w:rPr>
          <w:b w:val="0"/>
        </w:rPr>
      </w:r>
      <w:r>
        <w:rPr/>
        <w:t>二、授权代表身份证 (复印件加盖公章)</w:t>
      </w:r>
    </w:p>
    <w:p>
      <w:pPr>
        <w:pStyle w:val="BodyText"/>
        <w:rPr>
          <w:rFonts w:ascii="Microsoft JhengHei"/>
          <w:b/>
          <w:sz w:val="20"/>
        </w:rPr>
      </w:pPr>
    </w:p>
    <w:p>
      <w:pPr>
        <w:pStyle w:val="BodyText"/>
        <w:spacing w:before="2"/>
        <w:rPr>
          <w:rFonts w:ascii="Microsoft JhengHei"/>
          <w:b/>
          <w:sz w:val="16"/>
        </w:rPr>
      </w:pPr>
      <w:r>
        <w:rPr/>
        <w:drawing>
          <wp:anchor distT="0" distB="0" distL="0" distR="0" allowOverlap="1" layoutInCell="1" locked="0" behindDoc="0" simplePos="0" relativeHeight="1">
            <wp:simplePos x="0" y="0"/>
            <wp:positionH relativeFrom="page">
              <wp:posOffset>2100072</wp:posOffset>
            </wp:positionH>
            <wp:positionV relativeFrom="paragraph">
              <wp:posOffset>213473</wp:posOffset>
            </wp:positionV>
            <wp:extent cx="3841699" cy="2485263"/>
            <wp:effectExtent l="0" t="0" r="0" b="0"/>
            <wp:wrapTopAndBottom/>
            <wp:docPr id="1" name="image1.jpeg"/>
            <wp:cNvGraphicFramePr>
              <a:graphicFrameLocks noChangeAspect="1"/>
            </wp:cNvGraphicFramePr>
            <a:graphic>
              <a:graphicData uri="http://schemas.openxmlformats.org/drawingml/2006/picture">
                <pic:pic>
                  <pic:nvPicPr>
                    <pic:cNvPr id="2" name="image1.jpeg"/>
                    <pic:cNvPicPr/>
                  </pic:nvPicPr>
                  <pic:blipFill>
                    <a:blip r:embed="rId6" cstate="print"/>
                    <a:stretch>
                      <a:fillRect/>
                    </a:stretch>
                  </pic:blipFill>
                  <pic:spPr>
                    <a:xfrm>
                      <a:off x="0" y="0"/>
                      <a:ext cx="3841699" cy="2485263"/>
                    </a:xfrm>
                    <a:prstGeom prst="rect">
                      <a:avLst/>
                    </a:prstGeom>
                  </pic:spPr>
                </pic:pic>
              </a:graphicData>
            </a:graphic>
          </wp:anchor>
        </w:drawing>
      </w:r>
    </w:p>
    <w:p>
      <w:pPr>
        <w:pStyle w:val="BodyText"/>
        <w:rPr>
          <w:rFonts w:ascii="Microsoft JhengHei"/>
          <w:b/>
          <w:sz w:val="20"/>
        </w:rPr>
      </w:pPr>
    </w:p>
    <w:p>
      <w:pPr>
        <w:pStyle w:val="BodyText"/>
        <w:spacing w:before="3"/>
        <w:rPr>
          <w:rFonts w:ascii="Microsoft JhengHei"/>
          <w:b/>
          <w:sz w:val="11"/>
        </w:rPr>
      </w:pPr>
      <w:r>
        <w:rPr/>
        <w:drawing>
          <wp:anchor distT="0" distB="0" distL="0" distR="0" allowOverlap="1" layoutInCell="1" locked="0" behindDoc="0" simplePos="0" relativeHeight="2">
            <wp:simplePos x="0" y="0"/>
            <wp:positionH relativeFrom="page">
              <wp:posOffset>2164079</wp:posOffset>
            </wp:positionH>
            <wp:positionV relativeFrom="paragraph">
              <wp:posOffset>155337</wp:posOffset>
            </wp:positionV>
            <wp:extent cx="3719993" cy="2457450"/>
            <wp:effectExtent l="0" t="0" r="0" b="0"/>
            <wp:wrapTopAndBottom/>
            <wp:docPr id="3" name="image2.jpeg"/>
            <wp:cNvGraphicFramePr>
              <a:graphicFrameLocks noChangeAspect="1"/>
            </wp:cNvGraphicFramePr>
            <a:graphic>
              <a:graphicData uri="http://schemas.openxmlformats.org/drawingml/2006/picture">
                <pic:pic>
                  <pic:nvPicPr>
                    <pic:cNvPr id="4" name="image2.jpeg"/>
                    <pic:cNvPicPr/>
                  </pic:nvPicPr>
                  <pic:blipFill>
                    <a:blip r:embed="rId7" cstate="print"/>
                    <a:stretch>
                      <a:fillRect/>
                    </a:stretch>
                  </pic:blipFill>
                  <pic:spPr>
                    <a:xfrm>
                      <a:off x="0" y="0"/>
                      <a:ext cx="3719993" cy="2457450"/>
                    </a:xfrm>
                    <a:prstGeom prst="rect">
                      <a:avLst/>
                    </a:prstGeom>
                  </pic:spPr>
                </pic:pic>
              </a:graphicData>
            </a:graphic>
          </wp:anchor>
        </w:drawing>
      </w:r>
    </w:p>
    <w:p>
      <w:pPr>
        <w:spacing w:after="0"/>
        <w:rPr>
          <w:rFonts w:ascii="Microsoft JhengHei"/>
          <w:sz w:val="11"/>
        </w:rPr>
        <w:sectPr>
          <w:pgSz w:w="11900" w:h="16840"/>
          <w:pgMar w:header="0" w:footer="913" w:top="1600" w:bottom="1180" w:left="1360" w:right="0"/>
        </w:sectPr>
      </w:pPr>
    </w:p>
    <w:p>
      <w:pPr>
        <w:spacing w:line="672" w:lineRule="exact" w:before="0"/>
        <w:ind w:left="437" w:right="0" w:firstLine="0"/>
        <w:jc w:val="left"/>
        <w:rPr>
          <w:rFonts w:ascii="Microsoft JhengHei" w:eastAsia="Microsoft JhengHei" w:hint="eastAsia"/>
          <w:b/>
          <w:sz w:val="44"/>
        </w:rPr>
      </w:pPr>
      <w:bookmarkStart w:name="三、公司介绍及2019年以来承担的类似项目业绩" w:id="4"/>
      <w:bookmarkEnd w:id="4"/>
      <w:r>
        <w:rPr/>
      </w:r>
      <w:bookmarkStart w:name="_bookmark2" w:id="5"/>
      <w:bookmarkEnd w:id="5"/>
      <w:r>
        <w:rPr/>
      </w:r>
      <w:r>
        <w:rPr>
          <w:rFonts w:ascii="Microsoft JhengHei" w:eastAsia="Microsoft JhengHei" w:hint="eastAsia"/>
          <w:b/>
          <w:spacing w:val="6"/>
          <w:w w:val="95"/>
          <w:sz w:val="44"/>
        </w:rPr>
        <w:t>三、公司介绍及</w:t>
      </w:r>
      <w:r>
        <w:rPr>
          <w:rFonts w:ascii="Microsoft JhengHei" w:eastAsia="Microsoft JhengHei" w:hint="eastAsia"/>
          <w:b/>
          <w:spacing w:val="140"/>
          <w:sz w:val="44"/>
        </w:rPr>
        <w:t> </w:t>
      </w:r>
      <w:r>
        <w:rPr>
          <w:rFonts w:ascii="Microsoft JhengHei" w:eastAsia="Microsoft JhengHei" w:hint="eastAsia"/>
          <w:b/>
          <w:w w:val="95"/>
          <w:sz w:val="44"/>
        </w:rPr>
        <w:t>2019</w:t>
      </w:r>
      <w:r>
        <w:rPr>
          <w:rFonts w:ascii="Microsoft JhengHei" w:eastAsia="Microsoft JhengHei" w:hint="eastAsia"/>
          <w:b/>
          <w:spacing w:val="143"/>
          <w:sz w:val="44"/>
        </w:rPr>
        <w:t> </w:t>
      </w:r>
      <w:r>
        <w:rPr>
          <w:rFonts w:ascii="Microsoft JhengHei" w:eastAsia="Microsoft JhengHei" w:hint="eastAsia"/>
          <w:b/>
          <w:spacing w:val="5"/>
          <w:w w:val="95"/>
          <w:sz w:val="44"/>
        </w:rPr>
        <w:t>年以来承担的类似项</w:t>
      </w:r>
    </w:p>
    <w:p>
      <w:pPr>
        <w:pStyle w:val="BodyText"/>
        <w:rPr>
          <w:rFonts w:ascii="Microsoft JhengHei"/>
          <w:b/>
          <w:sz w:val="34"/>
        </w:rPr>
      </w:pPr>
    </w:p>
    <w:p>
      <w:pPr>
        <w:pStyle w:val="Heading1"/>
        <w:spacing w:line="240" w:lineRule="auto" w:before="1"/>
      </w:pPr>
      <w:r>
        <w:rPr/>
        <w:t>目业绩</w:t>
      </w:r>
    </w:p>
    <w:p>
      <w:pPr>
        <w:pStyle w:val="BodyText"/>
        <w:spacing w:before="3"/>
        <w:rPr>
          <w:rFonts w:ascii="Microsoft JhengHei"/>
          <w:b/>
          <w:sz w:val="54"/>
        </w:rPr>
      </w:pPr>
    </w:p>
    <w:p>
      <w:pPr>
        <w:pStyle w:val="Heading4"/>
        <w:spacing w:before="1"/>
        <w:rPr>
          <w:rFonts w:ascii="Microsoft JhengHei" w:eastAsia="Microsoft JhengHei" w:hint="eastAsia"/>
        </w:rPr>
      </w:pPr>
      <w:bookmarkStart w:name="（一）地方政府与美团合作消费券项目一览表" w:id="6"/>
      <w:bookmarkEnd w:id="6"/>
      <w:r>
        <w:rPr>
          <w:b w:val="0"/>
        </w:rPr>
      </w:r>
      <w:bookmarkStart w:name="_bookmark3" w:id="7"/>
      <w:bookmarkEnd w:id="7"/>
      <w:r>
        <w:rPr>
          <w:b w:val="0"/>
        </w:rPr>
      </w:r>
      <w:r>
        <w:rPr>
          <w:rFonts w:ascii="Microsoft JhengHei" w:eastAsia="Microsoft JhengHei" w:hint="eastAsia"/>
          <w:w w:val="95"/>
        </w:rPr>
        <w:t>（一）地方政府与美团合作消费券项目一览表</w:t>
      </w:r>
    </w:p>
    <w:p>
      <w:pPr>
        <w:pStyle w:val="BodyText"/>
        <w:spacing w:before="11"/>
        <w:rPr>
          <w:rFonts w:ascii="Microsoft JhengHei"/>
          <w:b/>
          <w:sz w:val="30"/>
        </w:rPr>
      </w:pPr>
    </w:p>
    <w:p>
      <w:pPr>
        <w:pStyle w:val="BodyText"/>
        <w:ind w:left="437"/>
      </w:pPr>
      <w:r>
        <w:rPr>
          <w:spacing w:val="-14"/>
        </w:rPr>
        <w:t>注：美团为电子商务平台，所发放的消费券均为电子消费券。</w:t>
      </w:r>
    </w:p>
    <w:tbl>
      <w:tblPr>
        <w:tblW w:w="0" w:type="auto"/>
        <w:jc w:val="left"/>
        <w:tblInd w:w="9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263"/>
        <w:gridCol w:w="1985"/>
        <w:gridCol w:w="1627"/>
        <w:gridCol w:w="1440"/>
      </w:tblGrid>
      <w:tr>
        <w:trPr>
          <w:trHeight w:val="888" w:hRule="atLeast"/>
        </w:trPr>
        <w:tc>
          <w:tcPr>
            <w:tcW w:w="2263" w:type="dxa"/>
          </w:tcPr>
          <w:p>
            <w:pPr>
              <w:pStyle w:val="TableParagraph"/>
              <w:spacing w:before="9"/>
              <w:rPr>
                <w:sz w:val="19"/>
              </w:rPr>
            </w:pPr>
          </w:p>
          <w:p>
            <w:pPr>
              <w:pStyle w:val="TableParagraph"/>
              <w:spacing w:before="1"/>
              <w:ind w:left="147" w:right="143"/>
              <w:jc w:val="center"/>
              <w:rPr>
                <w:rFonts w:ascii="微软雅黑" w:eastAsia="微软雅黑" w:hint="eastAsia"/>
                <w:b/>
                <w:sz w:val="24"/>
              </w:rPr>
            </w:pPr>
            <w:r>
              <w:rPr>
                <w:rFonts w:ascii="微软雅黑" w:eastAsia="微软雅黑" w:hint="eastAsia"/>
                <w:b/>
                <w:sz w:val="24"/>
              </w:rPr>
              <w:t>项目名称</w:t>
            </w:r>
          </w:p>
        </w:tc>
        <w:tc>
          <w:tcPr>
            <w:tcW w:w="1985" w:type="dxa"/>
          </w:tcPr>
          <w:p>
            <w:pPr>
              <w:pStyle w:val="TableParagraph"/>
              <w:spacing w:before="9"/>
              <w:rPr>
                <w:sz w:val="19"/>
              </w:rPr>
            </w:pPr>
          </w:p>
          <w:p>
            <w:pPr>
              <w:pStyle w:val="TableParagraph"/>
              <w:spacing w:before="1"/>
              <w:ind w:left="128" w:right="124"/>
              <w:jc w:val="center"/>
              <w:rPr>
                <w:rFonts w:ascii="微软雅黑" w:eastAsia="微软雅黑" w:hint="eastAsia"/>
                <w:b/>
                <w:sz w:val="24"/>
              </w:rPr>
            </w:pPr>
            <w:r>
              <w:rPr>
                <w:rFonts w:ascii="微软雅黑" w:eastAsia="微软雅黑" w:hint="eastAsia"/>
                <w:b/>
                <w:sz w:val="24"/>
              </w:rPr>
              <w:t>采购单位</w:t>
            </w:r>
          </w:p>
        </w:tc>
        <w:tc>
          <w:tcPr>
            <w:tcW w:w="1627" w:type="dxa"/>
          </w:tcPr>
          <w:p>
            <w:pPr>
              <w:pStyle w:val="TableParagraph"/>
              <w:spacing w:before="9"/>
              <w:rPr>
                <w:sz w:val="19"/>
              </w:rPr>
            </w:pPr>
          </w:p>
          <w:p>
            <w:pPr>
              <w:pStyle w:val="TableParagraph"/>
              <w:spacing w:before="1"/>
              <w:ind w:left="128" w:right="124"/>
              <w:jc w:val="center"/>
              <w:rPr>
                <w:rFonts w:ascii="微软雅黑" w:eastAsia="微软雅黑" w:hint="eastAsia"/>
                <w:b/>
                <w:sz w:val="24"/>
              </w:rPr>
            </w:pPr>
            <w:r>
              <w:rPr>
                <w:rFonts w:ascii="微软雅黑" w:eastAsia="微软雅黑" w:hint="eastAsia"/>
                <w:b/>
                <w:sz w:val="24"/>
              </w:rPr>
              <w:t>工期</w:t>
            </w:r>
          </w:p>
        </w:tc>
        <w:tc>
          <w:tcPr>
            <w:tcW w:w="1440" w:type="dxa"/>
          </w:tcPr>
          <w:p>
            <w:pPr>
              <w:pStyle w:val="TableParagraph"/>
              <w:spacing w:line="431" w:lineRule="exact" w:before="42"/>
              <w:ind w:left="357"/>
              <w:rPr>
                <w:rFonts w:ascii="微软雅黑" w:eastAsia="微软雅黑" w:hint="eastAsia"/>
                <w:b/>
                <w:sz w:val="24"/>
              </w:rPr>
            </w:pPr>
            <w:r>
              <w:rPr>
                <w:rFonts w:ascii="微软雅黑" w:eastAsia="微软雅黑" w:hint="eastAsia"/>
                <w:b/>
                <w:sz w:val="24"/>
              </w:rPr>
              <w:t>合同价</w:t>
            </w:r>
          </w:p>
          <w:p>
            <w:pPr>
              <w:pStyle w:val="TableParagraph"/>
              <w:spacing w:line="395" w:lineRule="exact"/>
              <w:ind w:left="237"/>
              <w:rPr>
                <w:rFonts w:ascii="微软雅黑" w:eastAsia="微软雅黑" w:hint="eastAsia"/>
                <w:b/>
                <w:sz w:val="24"/>
              </w:rPr>
            </w:pPr>
            <w:r>
              <w:rPr>
                <w:rFonts w:ascii="微软雅黑" w:eastAsia="微软雅黑" w:hint="eastAsia"/>
                <w:b/>
                <w:sz w:val="24"/>
              </w:rPr>
              <w:t>（万元）</w:t>
            </w:r>
          </w:p>
        </w:tc>
      </w:tr>
      <w:tr>
        <w:trPr>
          <w:trHeight w:val="1307" w:hRule="atLeast"/>
        </w:trPr>
        <w:tc>
          <w:tcPr>
            <w:tcW w:w="2263" w:type="dxa"/>
          </w:tcPr>
          <w:p>
            <w:pPr>
              <w:pStyle w:val="TableParagraph"/>
              <w:rPr>
                <w:sz w:val="26"/>
              </w:rPr>
            </w:pPr>
          </w:p>
          <w:p>
            <w:pPr>
              <w:pStyle w:val="TableParagraph"/>
              <w:spacing w:before="205"/>
              <w:ind w:left="150" w:right="143"/>
              <w:jc w:val="center"/>
              <w:rPr>
                <w:sz w:val="24"/>
              </w:rPr>
            </w:pPr>
            <w:r>
              <w:rPr>
                <w:sz w:val="24"/>
              </w:rPr>
              <w:t>湖北消费券</w:t>
            </w:r>
          </w:p>
        </w:tc>
        <w:tc>
          <w:tcPr>
            <w:tcW w:w="1985" w:type="dxa"/>
          </w:tcPr>
          <w:p>
            <w:pPr>
              <w:pStyle w:val="TableParagraph"/>
              <w:rPr>
                <w:sz w:val="26"/>
              </w:rPr>
            </w:pPr>
          </w:p>
          <w:p>
            <w:pPr>
              <w:pStyle w:val="TableParagraph"/>
              <w:spacing w:before="205"/>
              <w:ind w:left="131" w:right="124"/>
              <w:jc w:val="center"/>
              <w:rPr>
                <w:sz w:val="24"/>
              </w:rPr>
            </w:pPr>
            <w:r>
              <w:rPr>
                <w:sz w:val="24"/>
              </w:rPr>
              <w:t>湖北省人民政府</w:t>
            </w:r>
          </w:p>
        </w:tc>
        <w:tc>
          <w:tcPr>
            <w:tcW w:w="1627" w:type="dxa"/>
          </w:tcPr>
          <w:p>
            <w:pPr>
              <w:pStyle w:val="TableParagraph"/>
              <w:spacing w:before="9"/>
              <w:rPr>
                <w:sz w:val="25"/>
              </w:rPr>
            </w:pPr>
          </w:p>
          <w:p>
            <w:pPr>
              <w:pStyle w:val="TableParagraph"/>
              <w:ind w:left="131" w:right="122"/>
              <w:jc w:val="center"/>
              <w:rPr>
                <w:sz w:val="24"/>
              </w:rPr>
            </w:pPr>
            <w:r>
              <w:rPr>
                <w:sz w:val="24"/>
              </w:rPr>
              <w:t>2021年9月17</w:t>
            </w:r>
          </w:p>
          <w:p>
            <w:pPr>
              <w:pStyle w:val="TableParagraph"/>
              <w:spacing w:before="112"/>
              <w:ind w:left="9"/>
              <w:jc w:val="center"/>
              <w:rPr>
                <w:sz w:val="24"/>
              </w:rPr>
            </w:pPr>
            <w:r>
              <w:rPr>
                <w:sz w:val="24"/>
              </w:rPr>
              <w:t>日</w:t>
            </w:r>
          </w:p>
        </w:tc>
        <w:tc>
          <w:tcPr>
            <w:tcW w:w="1440" w:type="dxa"/>
          </w:tcPr>
          <w:p>
            <w:pPr>
              <w:pStyle w:val="TableParagraph"/>
              <w:rPr>
                <w:sz w:val="26"/>
              </w:rPr>
            </w:pPr>
          </w:p>
          <w:p>
            <w:pPr>
              <w:pStyle w:val="TableParagraph"/>
              <w:spacing w:before="205"/>
              <w:ind w:left="217" w:right="210"/>
              <w:jc w:val="center"/>
              <w:rPr>
                <w:sz w:val="24"/>
              </w:rPr>
            </w:pPr>
            <w:r>
              <w:rPr>
                <w:sz w:val="24"/>
              </w:rPr>
              <w:t>1.77亿元</w:t>
            </w:r>
          </w:p>
        </w:tc>
      </w:tr>
      <w:tr>
        <w:trPr>
          <w:trHeight w:val="994" w:hRule="atLeast"/>
        </w:trPr>
        <w:tc>
          <w:tcPr>
            <w:tcW w:w="2263" w:type="dxa"/>
          </w:tcPr>
          <w:p>
            <w:pPr>
              <w:pStyle w:val="TableParagraph"/>
              <w:spacing w:before="10"/>
              <w:rPr>
                <w:sz w:val="29"/>
              </w:rPr>
            </w:pPr>
          </w:p>
          <w:p>
            <w:pPr>
              <w:pStyle w:val="TableParagraph"/>
              <w:ind w:left="150" w:right="143"/>
              <w:jc w:val="center"/>
              <w:rPr>
                <w:sz w:val="24"/>
              </w:rPr>
            </w:pPr>
            <w:r>
              <w:rPr>
                <w:sz w:val="24"/>
              </w:rPr>
              <w:t>武汉春节消费券</w:t>
            </w:r>
          </w:p>
        </w:tc>
        <w:tc>
          <w:tcPr>
            <w:tcW w:w="1985" w:type="dxa"/>
          </w:tcPr>
          <w:p>
            <w:pPr>
              <w:pStyle w:val="TableParagraph"/>
              <w:spacing w:before="10"/>
              <w:rPr>
                <w:sz w:val="29"/>
              </w:rPr>
            </w:pPr>
          </w:p>
          <w:p>
            <w:pPr>
              <w:pStyle w:val="TableParagraph"/>
              <w:ind w:left="131" w:right="124"/>
              <w:jc w:val="center"/>
              <w:rPr>
                <w:sz w:val="24"/>
              </w:rPr>
            </w:pPr>
            <w:r>
              <w:rPr>
                <w:sz w:val="24"/>
              </w:rPr>
              <w:t>武汉市人民政府</w:t>
            </w:r>
          </w:p>
        </w:tc>
        <w:tc>
          <w:tcPr>
            <w:tcW w:w="1627" w:type="dxa"/>
          </w:tcPr>
          <w:p>
            <w:pPr>
              <w:pStyle w:val="TableParagraph"/>
              <w:spacing w:before="173"/>
              <w:ind w:left="131" w:right="122"/>
              <w:jc w:val="center"/>
              <w:rPr>
                <w:sz w:val="24"/>
              </w:rPr>
            </w:pPr>
            <w:r>
              <w:rPr>
                <w:sz w:val="24"/>
              </w:rPr>
              <w:t>2021年2月7</w:t>
            </w:r>
          </w:p>
          <w:p>
            <w:pPr>
              <w:pStyle w:val="TableParagraph"/>
              <w:spacing w:before="112"/>
              <w:ind w:left="9"/>
              <w:jc w:val="center"/>
              <w:rPr>
                <w:sz w:val="24"/>
              </w:rPr>
            </w:pPr>
            <w:r>
              <w:rPr>
                <w:sz w:val="24"/>
              </w:rPr>
              <w:t>日</w:t>
            </w:r>
          </w:p>
        </w:tc>
        <w:tc>
          <w:tcPr>
            <w:tcW w:w="1440" w:type="dxa"/>
          </w:tcPr>
          <w:p>
            <w:pPr>
              <w:pStyle w:val="TableParagraph"/>
              <w:spacing w:before="10"/>
              <w:rPr>
                <w:sz w:val="29"/>
              </w:rPr>
            </w:pPr>
          </w:p>
          <w:p>
            <w:pPr>
              <w:pStyle w:val="TableParagraph"/>
              <w:ind w:left="217" w:right="210"/>
              <w:jc w:val="center"/>
              <w:rPr>
                <w:sz w:val="24"/>
              </w:rPr>
            </w:pPr>
            <w:r>
              <w:rPr>
                <w:sz w:val="24"/>
              </w:rPr>
              <w:t>2500万元</w:t>
            </w:r>
          </w:p>
        </w:tc>
      </w:tr>
      <w:tr>
        <w:trPr>
          <w:trHeight w:val="980" w:hRule="atLeast"/>
        </w:trPr>
        <w:tc>
          <w:tcPr>
            <w:tcW w:w="2263" w:type="dxa"/>
          </w:tcPr>
          <w:p>
            <w:pPr>
              <w:pStyle w:val="TableParagraph"/>
              <w:spacing w:before="2"/>
              <w:rPr>
                <w:sz w:val="29"/>
              </w:rPr>
            </w:pPr>
          </w:p>
          <w:p>
            <w:pPr>
              <w:pStyle w:val="TableParagraph"/>
              <w:ind w:left="150" w:right="143"/>
              <w:jc w:val="center"/>
              <w:rPr>
                <w:sz w:val="24"/>
              </w:rPr>
            </w:pPr>
            <w:r>
              <w:rPr>
                <w:sz w:val="24"/>
              </w:rPr>
              <w:t>武汉消费券</w:t>
            </w:r>
          </w:p>
        </w:tc>
        <w:tc>
          <w:tcPr>
            <w:tcW w:w="1985" w:type="dxa"/>
          </w:tcPr>
          <w:p>
            <w:pPr>
              <w:pStyle w:val="TableParagraph"/>
              <w:spacing w:before="2"/>
              <w:rPr>
                <w:sz w:val="29"/>
              </w:rPr>
            </w:pPr>
          </w:p>
          <w:p>
            <w:pPr>
              <w:pStyle w:val="TableParagraph"/>
              <w:ind w:left="131" w:right="124"/>
              <w:jc w:val="center"/>
              <w:rPr>
                <w:sz w:val="24"/>
              </w:rPr>
            </w:pPr>
            <w:r>
              <w:rPr>
                <w:sz w:val="24"/>
              </w:rPr>
              <w:t>武汉市人民政府</w:t>
            </w:r>
          </w:p>
        </w:tc>
        <w:tc>
          <w:tcPr>
            <w:tcW w:w="1627" w:type="dxa"/>
          </w:tcPr>
          <w:p>
            <w:pPr>
              <w:pStyle w:val="TableParagraph"/>
              <w:spacing w:before="165"/>
              <w:ind w:left="130" w:right="124"/>
              <w:jc w:val="center"/>
              <w:rPr>
                <w:sz w:val="24"/>
              </w:rPr>
            </w:pPr>
            <w:r>
              <w:rPr>
                <w:sz w:val="24"/>
              </w:rPr>
              <w:t>2020年4月15</w:t>
            </w:r>
          </w:p>
          <w:p>
            <w:pPr>
              <w:pStyle w:val="TableParagraph"/>
              <w:spacing w:before="112"/>
              <w:ind w:left="9"/>
              <w:jc w:val="center"/>
              <w:rPr>
                <w:sz w:val="24"/>
              </w:rPr>
            </w:pPr>
            <w:r>
              <w:rPr>
                <w:sz w:val="24"/>
              </w:rPr>
              <w:t>日</w:t>
            </w:r>
          </w:p>
        </w:tc>
        <w:tc>
          <w:tcPr>
            <w:tcW w:w="1440" w:type="dxa"/>
          </w:tcPr>
          <w:p>
            <w:pPr>
              <w:pStyle w:val="TableParagraph"/>
              <w:spacing w:before="2"/>
              <w:rPr>
                <w:sz w:val="29"/>
              </w:rPr>
            </w:pPr>
          </w:p>
          <w:p>
            <w:pPr>
              <w:pStyle w:val="TableParagraph"/>
              <w:ind w:left="217" w:right="210"/>
              <w:jc w:val="center"/>
              <w:rPr>
                <w:sz w:val="24"/>
              </w:rPr>
            </w:pPr>
            <w:r>
              <w:rPr>
                <w:sz w:val="24"/>
              </w:rPr>
              <w:t>1.6亿元</w:t>
            </w:r>
          </w:p>
        </w:tc>
      </w:tr>
      <w:tr>
        <w:trPr>
          <w:trHeight w:val="979" w:hRule="atLeast"/>
        </w:trPr>
        <w:tc>
          <w:tcPr>
            <w:tcW w:w="2263" w:type="dxa"/>
          </w:tcPr>
          <w:p>
            <w:pPr>
              <w:pStyle w:val="TableParagraph"/>
              <w:spacing w:before="3"/>
              <w:rPr>
                <w:sz w:val="29"/>
              </w:rPr>
            </w:pPr>
          </w:p>
          <w:p>
            <w:pPr>
              <w:pStyle w:val="TableParagraph"/>
              <w:ind w:left="150" w:right="143"/>
              <w:jc w:val="center"/>
              <w:rPr>
                <w:sz w:val="24"/>
              </w:rPr>
            </w:pPr>
            <w:r>
              <w:rPr>
                <w:sz w:val="24"/>
              </w:rPr>
              <w:t>台州消费券</w:t>
            </w:r>
          </w:p>
        </w:tc>
        <w:tc>
          <w:tcPr>
            <w:tcW w:w="1985" w:type="dxa"/>
          </w:tcPr>
          <w:p>
            <w:pPr>
              <w:pStyle w:val="TableParagraph"/>
              <w:spacing w:before="3"/>
              <w:rPr>
                <w:sz w:val="29"/>
              </w:rPr>
            </w:pPr>
          </w:p>
          <w:p>
            <w:pPr>
              <w:pStyle w:val="TableParagraph"/>
              <w:ind w:left="131" w:right="124"/>
              <w:jc w:val="center"/>
              <w:rPr>
                <w:sz w:val="24"/>
              </w:rPr>
            </w:pPr>
            <w:r>
              <w:rPr>
                <w:sz w:val="24"/>
              </w:rPr>
              <w:t>台州市人民政府</w:t>
            </w:r>
          </w:p>
        </w:tc>
        <w:tc>
          <w:tcPr>
            <w:tcW w:w="1627" w:type="dxa"/>
          </w:tcPr>
          <w:p>
            <w:pPr>
              <w:pStyle w:val="TableParagraph"/>
              <w:spacing w:before="3"/>
              <w:rPr>
                <w:sz w:val="29"/>
              </w:rPr>
            </w:pPr>
          </w:p>
          <w:p>
            <w:pPr>
              <w:pStyle w:val="TableParagraph"/>
              <w:ind w:left="131" w:right="122"/>
              <w:jc w:val="center"/>
              <w:rPr>
                <w:sz w:val="24"/>
              </w:rPr>
            </w:pPr>
            <w:r>
              <w:rPr>
                <w:sz w:val="24"/>
              </w:rPr>
              <w:t>2020年4月</w:t>
            </w:r>
          </w:p>
        </w:tc>
        <w:tc>
          <w:tcPr>
            <w:tcW w:w="1440" w:type="dxa"/>
          </w:tcPr>
          <w:p>
            <w:pPr>
              <w:pStyle w:val="TableParagraph"/>
              <w:spacing w:before="3"/>
              <w:rPr>
                <w:sz w:val="29"/>
              </w:rPr>
            </w:pPr>
          </w:p>
          <w:p>
            <w:pPr>
              <w:pStyle w:val="TableParagraph"/>
              <w:ind w:left="218" w:right="208"/>
              <w:jc w:val="center"/>
              <w:rPr>
                <w:sz w:val="24"/>
              </w:rPr>
            </w:pPr>
            <w:r>
              <w:rPr>
                <w:sz w:val="24"/>
              </w:rPr>
              <w:t>1亿</w:t>
            </w:r>
          </w:p>
        </w:tc>
      </w:tr>
      <w:tr>
        <w:trPr>
          <w:trHeight w:val="980" w:hRule="atLeast"/>
        </w:trPr>
        <w:tc>
          <w:tcPr>
            <w:tcW w:w="2263" w:type="dxa"/>
          </w:tcPr>
          <w:p>
            <w:pPr>
              <w:pStyle w:val="TableParagraph"/>
              <w:spacing w:before="2"/>
              <w:rPr>
                <w:sz w:val="29"/>
              </w:rPr>
            </w:pPr>
          </w:p>
          <w:p>
            <w:pPr>
              <w:pStyle w:val="TableParagraph"/>
              <w:ind w:left="150" w:right="141"/>
              <w:jc w:val="center"/>
              <w:rPr>
                <w:sz w:val="24"/>
              </w:rPr>
            </w:pPr>
            <w:r>
              <w:rPr>
                <w:w w:val="95"/>
                <w:sz w:val="24"/>
              </w:rPr>
              <w:t>台州消费券2期</w:t>
            </w:r>
          </w:p>
        </w:tc>
        <w:tc>
          <w:tcPr>
            <w:tcW w:w="1985" w:type="dxa"/>
          </w:tcPr>
          <w:p>
            <w:pPr>
              <w:pStyle w:val="TableParagraph"/>
              <w:spacing w:before="2"/>
              <w:rPr>
                <w:sz w:val="29"/>
              </w:rPr>
            </w:pPr>
          </w:p>
          <w:p>
            <w:pPr>
              <w:pStyle w:val="TableParagraph"/>
              <w:ind w:left="131" w:right="124"/>
              <w:jc w:val="center"/>
              <w:rPr>
                <w:sz w:val="24"/>
              </w:rPr>
            </w:pPr>
            <w:r>
              <w:rPr>
                <w:sz w:val="24"/>
              </w:rPr>
              <w:t>台州市人民政府</w:t>
            </w:r>
          </w:p>
        </w:tc>
        <w:tc>
          <w:tcPr>
            <w:tcW w:w="1627" w:type="dxa"/>
          </w:tcPr>
          <w:p>
            <w:pPr>
              <w:pStyle w:val="TableParagraph"/>
              <w:spacing w:before="2"/>
              <w:rPr>
                <w:sz w:val="29"/>
              </w:rPr>
            </w:pPr>
          </w:p>
          <w:p>
            <w:pPr>
              <w:pStyle w:val="TableParagraph"/>
              <w:ind w:left="131" w:right="122"/>
              <w:jc w:val="center"/>
              <w:rPr>
                <w:sz w:val="24"/>
              </w:rPr>
            </w:pPr>
            <w:r>
              <w:rPr>
                <w:sz w:val="24"/>
              </w:rPr>
              <w:t>2020年8月</w:t>
            </w:r>
          </w:p>
        </w:tc>
        <w:tc>
          <w:tcPr>
            <w:tcW w:w="1440" w:type="dxa"/>
          </w:tcPr>
          <w:p>
            <w:pPr>
              <w:pStyle w:val="TableParagraph"/>
              <w:spacing w:before="2"/>
              <w:rPr>
                <w:sz w:val="29"/>
              </w:rPr>
            </w:pPr>
          </w:p>
          <w:p>
            <w:pPr>
              <w:pStyle w:val="TableParagraph"/>
              <w:ind w:left="218" w:right="208"/>
              <w:jc w:val="center"/>
              <w:rPr>
                <w:sz w:val="24"/>
              </w:rPr>
            </w:pPr>
            <w:r>
              <w:rPr>
                <w:sz w:val="24"/>
              </w:rPr>
              <w:t>5500万元</w:t>
            </w:r>
          </w:p>
        </w:tc>
      </w:tr>
      <w:tr>
        <w:trPr>
          <w:trHeight w:val="980" w:hRule="atLeast"/>
        </w:trPr>
        <w:tc>
          <w:tcPr>
            <w:tcW w:w="2263" w:type="dxa"/>
          </w:tcPr>
          <w:p>
            <w:pPr>
              <w:pStyle w:val="TableParagraph"/>
              <w:spacing w:before="3"/>
              <w:rPr>
                <w:sz w:val="29"/>
              </w:rPr>
            </w:pPr>
          </w:p>
          <w:p>
            <w:pPr>
              <w:pStyle w:val="TableParagraph"/>
              <w:ind w:left="150" w:right="143"/>
              <w:jc w:val="center"/>
              <w:rPr>
                <w:sz w:val="24"/>
              </w:rPr>
            </w:pPr>
            <w:r>
              <w:rPr>
                <w:sz w:val="24"/>
              </w:rPr>
              <w:t>深圳龙华消费券</w:t>
            </w:r>
          </w:p>
        </w:tc>
        <w:tc>
          <w:tcPr>
            <w:tcW w:w="1985" w:type="dxa"/>
          </w:tcPr>
          <w:p>
            <w:pPr>
              <w:pStyle w:val="TableParagraph"/>
              <w:spacing w:line="420" w:lineRule="atLeast" w:before="51"/>
              <w:ind w:left="871" w:right="141" w:hanging="720"/>
              <w:rPr>
                <w:sz w:val="24"/>
              </w:rPr>
            </w:pPr>
            <w:r>
              <w:rPr>
                <w:spacing w:val="-1"/>
                <w:sz w:val="24"/>
              </w:rPr>
              <w:t>深圳龙华区经信</w:t>
            </w:r>
            <w:r>
              <w:rPr>
                <w:sz w:val="24"/>
              </w:rPr>
              <w:t>局</w:t>
            </w:r>
          </w:p>
        </w:tc>
        <w:tc>
          <w:tcPr>
            <w:tcW w:w="1627" w:type="dxa"/>
          </w:tcPr>
          <w:p>
            <w:pPr>
              <w:pStyle w:val="TableParagraph"/>
              <w:spacing w:before="3"/>
              <w:rPr>
                <w:sz w:val="29"/>
              </w:rPr>
            </w:pPr>
          </w:p>
          <w:p>
            <w:pPr>
              <w:pStyle w:val="TableParagraph"/>
              <w:ind w:left="131" w:right="122"/>
              <w:jc w:val="center"/>
              <w:rPr>
                <w:sz w:val="24"/>
              </w:rPr>
            </w:pPr>
            <w:r>
              <w:rPr>
                <w:sz w:val="24"/>
              </w:rPr>
              <w:t>2020年4月</w:t>
            </w:r>
          </w:p>
        </w:tc>
        <w:tc>
          <w:tcPr>
            <w:tcW w:w="1440" w:type="dxa"/>
          </w:tcPr>
          <w:p>
            <w:pPr>
              <w:pStyle w:val="TableParagraph"/>
              <w:spacing w:before="3"/>
              <w:rPr>
                <w:sz w:val="29"/>
              </w:rPr>
            </w:pPr>
          </w:p>
          <w:p>
            <w:pPr>
              <w:pStyle w:val="TableParagraph"/>
              <w:ind w:left="217" w:right="210"/>
              <w:jc w:val="center"/>
              <w:rPr>
                <w:sz w:val="24"/>
              </w:rPr>
            </w:pPr>
            <w:r>
              <w:rPr>
                <w:sz w:val="24"/>
              </w:rPr>
              <w:t>3000万元</w:t>
            </w:r>
          </w:p>
        </w:tc>
      </w:tr>
      <w:tr>
        <w:trPr>
          <w:trHeight w:val="980" w:hRule="atLeast"/>
        </w:trPr>
        <w:tc>
          <w:tcPr>
            <w:tcW w:w="2263" w:type="dxa"/>
          </w:tcPr>
          <w:p>
            <w:pPr>
              <w:pStyle w:val="TableParagraph"/>
              <w:spacing w:before="2"/>
              <w:rPr>
                <w:sz w:val="29"/>
              </w:rPr>
            </w:pPr>
          </w:p>
          <w:p>
            <w:pPr>
              <w:pStyle w:val="TableParagraph"/>
              <w:ind w:left="150" w:right="143"/>
              <w:jc w:val="center"/>
              <w:rPr>
                <w:sz w:val="24"/>
              </w:rPr>
            </w:pPr>
            <w:r>
              <w:rPr>
                <w:sz w:val="24"/>
              </w:rPr>
              <w:t>厦门思明区消费券</w:t>
            </w:r>
          </w:p>
        </w:tc>
        <w:tc>
          <w:tcPr>
            <w:tcW w:w="1985" w:type="dxa"/>
          </w:tcPr>
          <w:p>
            <w:pPr>
              <w:pStyle w:val="TableParagraph"/>
              <w:spacing w:line="420" w:lineRule="atLeast" w:before="52"/>
              <w:ind w:left="871" w:right="141" w:hanging="720"/>
              <w:rPr>
                <w:sz w:val="24"/>
              </w:rPr>
            </w:pPr>
            <w:r>
              <w:rPr>
                <w:spacing w:val="-1"/>
                <w:sz w:val="24"/>
              </w:rPr>
              <w:t>厦门思明区商务</w:t>
            </w:r>
            <w:r>
              <w:rPr>
                <w:sz w:val="24"/>
              </w:rPr>
              <w:t>局</w:t>
            </w:r>
          </w:p>
        </w:tc>
        <w:tc>
          <w:tcPr>
            <w:tcW w:w="1627" w:type="dxa"/>
          </w:tcPr>
          <w:p>
            <w:pPr>
              <w:pStyle w:val="TableParagraph"/>
              <w:spacing w:before="2"/>
              <w:rPr>
                <w:sz w:val="29"/>
              </w:rPr>
            </w:pPr>
          </w:p>
          <w:p>
            <w:pPr>
              <w:pStyle w:val="TableParagraph"/>
              <w:ind w:left="131" w:right="122"/>
              <w:jc w:val="center"/>
              <w:rPr>
                <w:sz w:val="24"/>
              </w:rPr>
            </w:pPr>
            <w:r>
              <w:rPr>
                <w:sz w:val="24"/>
              </w:rPr>
              <w:t>2020年4月</w:t>
            </w:r>
          </w:p>
        </w:tc>
        <w:tc>
          <w:tcPr>
            <w:tcW w:w="1440" w:type="dxa"/>
          </w:tcPr>
          <w:p>
            <w:pPr>
              <w:pStyle w:val="TableParagraph"/>
              <w:spacing w:before="2"/>
              <w:rPr>
                <w:sz w:val="29"/>
              </w:rPr>
            </w:pPr>
          </w:p>
          <w:p>
            <w:pPr>
              <w:pStyle w:val="TableParagraph"/>
              <w:ind w:left="217" w:right="210"/>
              <w:jc w:val="center"/>
              <w:rPr>
                <w:sz w:val="24"/>
              </w:rPr>
            </w:pPr>
            <w:r>
              <w:rPr>
                <w:sz w:val="24"/>
              </w:rPr>
              <w:t>2000万元</w:t>
            </w:r>
          </w:p>
        </w:tc>
      </w:tr>
      <w:tr>
        <w:trPr>
          <w:trHeight w:val="978" w:hRule="atLeast"/>
        </w:trPr>
        <w:tc>
          <w:tcPr>
            <w:tcW w:w="2263" w:type="dxa"/>
          </w:tcPr>
          <w:p>
            <w:pPr>
              <w:pStyle w:val="TableParagraph"/>
              <w:spacing w:before="3"/>
              <w:rPr>
                <w:sz w:val="29"/>
              </w:rPr>
            </w:pPr>
          </w:p>
          <w:p>
            <w:pPr>
              <w:pStyle w:val="TableParagraph"/>
              <w:ind w:left="150" w:right="143"/>
              <w:jc w:val="center"/>
              <w:rPr>
                <w:sz w:val="24"/>
              </w:rPr>
            </w:pPr>
            <w:r>
              <w:rPr>
                <w:sz w:val="24"/>
              </w:rPr>
              <w:t>烟台市消费券</w:t>
            </w:r>
          </w:p>
        </w:tc>
        <w:tc>
          <w:tcPr>
            <w:tcW w:w="1985" w:type="dxa"/>
          </w:tcPr>
          <w:p>
            <w:pPr>
              <w:pStyle w:val="TableParagraph"/>
              <w:spacing w:before="3"/>
              <w:rPr>
                <w:sz w:val="29"/>
              </w:rPr>
            </w:pPr>
          </w:p>
          <w:p>
            <w:pPr>
              <w:pStyle w:val="TableParagraph"/>
              <w:ind w:left="131" w:right="124"/>
              <w:jc w:val="center"/>
              <w:rPr>
                <w:sz w:val="24"/>
              </w:rPr>
            </w:pPr>
            <w:r>
              <w:rPr>
                <w:sz w:val="24"/>
              </w:rPr>
              <w:t>烟台市商务局</w:t>
            </w:r>
          </w:p>
        </w:tc>
        <w:tc>
          <w:tcPr>
            <w:tcW w:w="1627" w:type="dxa"/>
          </w:tcPr>
          <w:p>
            <w:pPr>
              <w:pStyle w:val="TableParagraph"/>
              <w:spacing w:before="3"/>
              <w:rPr>
                <w:sz w:val="29"/>
              </w:rPr>
            </w:pPr>
          </w:p>
          <w:p>
            <w:pPr>
              <w:pStyle w:val="TableParagraph"/>
              <w:ind w:left="131" w:right="124"/>
              <w:jc w:val="center"/>
              <w:rPr>
                <w:sz w:val="24"/>
              </w:rPr>
            </w:pPr>
            <w:r>
              <w:rPr>
                <w:sz w:val="24"/>
              </w:rPr>
              <w:t>2021年9月</w:t>
            </w:r>
          </w:p>
        </w:tc>
        <w:tc>
          <w:tcPr>
            <w:tcW w:w="1440" w:type="dxa"/>
          </w:tcPr>
          <w:p>
            <w:pPr>
              <w:pStyle w:val="TableParagraph"/>
              <w:spacing w:before="3"/>
              <w:rPr>
                <w:sz w:val="29"/>
              </w:rPr>
            </w:pPr>
          </w:p>
          <w:p>
            <w:pPr>
              <w:pStyle w:val="TableParagraph"/>
              <w:ind w:left="217" w:right="210"/>
              <w:jc w:val="center"/>
              <w:rPr>
                <w:sz w:val="24"/>
              </w:rPr>
            </w:pPr>
            <w:r>
              <w:rPr>
                <w:sz w:val="24"/>
              </w:rPr>
              <w:t>600万元</w:t>
            </w:r>
          </w:p>
        </w:tc>
      </w:tr>
    </w:tbl>
    <w:p>
      <w:pPr>
        <w:spacing w:after="0"/>
        <w:jc w:val="center"/>
        <w:rPr>
          <w:sz w:val="24"/>
        </w:rPr>
        <w:sectPr>
          <w:pgSz w:w="11900" w:h="16840"/>
          <w:pgMar w:header="0" w:footer="913" w:top="1120" w:bottom="1180" w:left="1360" w:right="0"/>
        </w:sectPr>
      </w:pPr>
    </w:p>
    <w:tbl>
      <w:tblPr>
        <w:tblW w:w="0" w:type="auto"/>
        <w:jc w:val="left"/>
        <w:tblInd w:w="9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263"/>
        <w:gridCol w:w="1985"/>
        <w:gridCol w:w="1627"/>
        <w:gridCol w:w="1440"/>
      </w:tblGrid>
      <w:tr>
        <w:trPr>
          <w:trHeight w:val="980" w:hRule="atLeast"/>
        </w:trPr>
        <w:tc>
          <w:tcPr>
            <w:tcW w:w="2263" w:type="dxa"/>
          </w:tcPr>
          <w:p>
            <w:pPr>
              <w:pStyle w:val="TableParagraph"/>
              <w:spacing w:before="11"/>
              <w:rPr>
                <w:sz w:val="28"/>
              </w:rPr>
            </w:pPr>
          </w:p>
          <w:p>
            <w:pPr>
              <w:pStyle w:val="TableParagraph"/>
              <w:ind w:left="150" w:right="143"/>
              <w:jc w:val="center"/>
              <w:rPr>
                <w:sz w:val="24"/>
              </w:rPr>
            </w:pPr>
            <w:r>
              <w:rPr>
                <w:sz w:val="24"/>
              </w:rPr>
              <w:t>西安高新区消费券</w:t>
            </w:r>
          </w:p>
        </w:tc>
        <w:tc>
          <w:tcPr>
            <w:tcW w:w="1985" w:type="dxa"/>
          </w:tcPr>
          <w:p>
            <w:pPr>
              <w:pStyle w:val="TableParagraph"/>
              <w:spacing w:line="420" w:lineRule="atLeast" w:before="46"/>
              <w:ind w:left="871" w:right="141" w:hanging="720"/>
              <w:rPr>
                <w:sz w:val="24"/>
              </w:rPr>
            </w:pPr>
            <w:r>
              <w:rPr>
                <w:spacing w:val="-1"/>
                <w:sz w:val="24"/>
              </w:rPr>
              <w:t>西安高新区文旅</w:t>
            </w:r>
            <w:r>
              <w:rPr>
                <w:sz w:val="24"/>
              </w:rPr>
              <w:t>局</w:t>
            </w:r>
          </w:p>
        </w:tc>
        <w:tc>
          <w:tcPr>
            <w:tcW w:w="1627" w:type="dxa"/>
          </w:tcPr>
          <w:p>
            <w:pPr>
              <w:pStyle w:val="TableParagraph"/>
              <w:spacing w:before="11"/>
              <w:rPr>
                <w:sz w:val="28"/>
              </w:rPr>
            </w:pPr>
          </w:p>
          <w:p>
            <w:pPr>
              <w:pStyle w:val="TableParagraph"/>
              <w:ind w:left="131" w:right="124"/>
              <w:jc w:val="center"/>
              <w:rPr>
                <w:sz w:val="24"/>
              </w:rPr>
            </w:pPr>
            <w:r>
              <w:rPr>
                <w:sz w:val="24"/>
              </w:rPr>
              <w:t>2021年</w:t>
            </w:r>
          </w:p>
        </w:tc>
        <w:tc>
          <w:tcPr>
            <w:tcW w:w="1440" w:type="dxa"/>
          </w:tcPr>
          <w:p>
            <w:pPr>
              <w:pStyle w:val="TableParagraph"/>
              <w:spacing w:before="11"/>
              <w:rPr>
                <w:sz w:val="28"/>
              </w:rPr>
            </w:pPr>
          </w:p>
          <w:p>
            <w:pPr>
              <w:pStyle w:val="TableParagraph"/>
              <w:ind w:left="217" w:right="210"/>
              <w:jc w:val="center"/>
              <w:rPr>
                <w:sz w:val="24"/>
              </w:rPr>
            </w:pPr>
            <w:r>
              <w:rPr>
                <w:sz w:val="24"/>
              </w:rPr>
              <w:t>900万元</w:t>
            </w:r>
          </w:p>
        </w:tc>
      </w:tr>
      <w:tr>
        <w:trPr>
          <w:trHeight w:val="980" w:hRule="atLeast"/>
        </w:trPr>
        <w:tc>
          <w:tcPr>
            <w:tcW w:w="2263" w:type="dxa"/>
          </w:tcPr>
          <w:p>
            <w:pPr>
              <w:pStyle w:val="TableParagraph"/>
              <w:spacing w:before="10"/>
              <w:rPr>
                <w:sz w:val="28"/>
              </w:rPr>
            </w:pPr>
          </w:p>
          <w:p>
            <w:pPr>
              <w:pStyle w:val="TableParagraph"/>
              <w:ind w:left="150" w:right="143"/>
              <w:jc w:val="center"/>
              <w:rPr>
                <w:sz w:val="24"/>
              </w:rPr>
            </w:pPr>
            <w:r>
              <w:rPr>
                <w:sz w:val="24"/>
              </w:rPr>
              <w:t>南京消费券</w:t>
            </w:r>
          </w:p>
        </w:tc>
        <w:tc>
          <w:tcPr>
            <w:tcW w:w="1985" w:type="dxa"/>
          </w:tcPr>
          <w:p>
            <w:pPr>
              <w:pStyle w:val="TableParagraph"/>
              <w:spacing w:before="10"/>
              <w:rPr>
                <w:sz w:val="28"/>
              </w:rPr>
            </w:pPr>
          </w:p>
          <w:p>
            <w:pPr>
              <w:pStyle w:val="TableParagraph"/>
              <w:ind w:left="271"/>
              <w:rPr>
                <w:sz w:val="24"/>
              </w:rPr>
            </w:pPr>
            <w:r>
              <w:rPr>
                <w:sz w:val="24"/>
              </w:rPr>
              <w:t>南京市商务局</w:t>
            </w:r>
          </w:p>
        </w:tc>
        <w:tc>
          <w:tcPr>
            <w:tcW w:w="1627" w:type="dxa"/>
          </w:tcPr>
          <w:p>
            <w:pPr>
              <w:pStyle w:val="TableParagraph"/>
              <w:spacing w:before="10"/>
              <w:rPr>
                <w:sz w:val="28"/>
              </w:rPr>
            </w:pPr>
          </w:p>
          <w:p>
            <w:pPr>
              <w:pStyle w:val="TableParagraph"/>
              <w:ind w:left="131" w:right="124"/>
              <w:jc w:val="center"/>
              <w:rPr>
                <w:sz w:val="24"/>
              </w:rPr>
            </w:pPr>
            <w:r>
              <w:rPr>
                <w:sz w:val="24"/>
              </w:rPr>
              <w:t>2021年9月</w:t>
            </w:r>
          </w:p>
        </w:tc>
        <w:tc>
          <w:tcPr>
            <w:tcW w:w="1440" w:type="dxa"/>
          </w:tcPr>
          <w:p>
            <w:pPr>
              <w:pStyle w:val="TableParagraph"/>
              <w:spacing w:before="10"/>
              <w:rPr>
                <w:sz w:val="28"/>
              </w:rPr>
            </w:pPr>
          </w:p>
          <w:p>
            <w:pPr>
              <w:pStyle w:val="TableParagraph"/>
              <w:ind w:left="218" w:right="208"/>
              <w:jc w:val="center"/>
              <w:rPr>
                <w:sz w:val="24"/>
              </w:rPr>
            </w:pPr>
            <w:r>
              <w:rPr>
                <w:sz w:val="24"/>
              </w:rPr>
              <w:t>1000万元</w:t>
            </w:r>
          </w:p>
        </w:tc>
      </w:tr>
      <w:tr>
        <w:trPr>
          <w:trHeight w:val="980" w:hRule="atLeast"/>
        </w:trPr>
        <w:tc>
          <w:tcPr>
            <w:tcW w:w="2263" w:type="dxa"/>
          </w:tcPr>
          <w:p>
            <w:pPr>
              <w:pStyle w:val="TableParagraph"/>
              <w:spacing w:before="11"/>
              <w:rPr>
                <w:sz w:val="28"/>
              </w:rPr>
            </w:pPr>
          </w:p>
          <w:p>
            <w:pPr>
              <w:pStyle w:val="TableParagraph"/>
              <w:ind w:left="150" w:right="143"/>
              <w:jc w:val="center"/>
              <w:rPr>
                <w:sz w:val="24"/>
              </w:rPr>
            </w:pPr>
            <w:r>
              <w:rPr>
                <w:sz w:val="24"/>
              </w:rPr>
              <w:t>湖北省文旅消费券</w:t>
            </w:r>
          </w:p>
        </w:tc>
        <w:tc>
          <w:tcPr>
            <w:tcW w:w="1985" w:type="dxa"/>
          </w:tcPr>
          <w:p>
            <w:pPr>
              <w:pStyle w:val="TableParagraph"/>
              <w:spacing w:before="11"/>
              <w:rPr>
                <w:sz w:val="28"/>
              </w:rPr>
            </w:pPr>
          </w:p>
          <w:p>
            <w:pPr>
              <w:pStyle w:val="TableParagraph"/>
              <w:ind w:left="271"/>
              <w:rPr>
                <w:sz w:val="24"/>
              </w:rPr>
            </w:pPr>
            <w:r>
              <w:rPr>
                <w:sz w:val="24"/>
              </w:rPr>
              <w:t>湖北省文旅厅</w:t>
            </w:r>
          </w:p>
        </w:tc>
        <w:tc>
          <w:tcPr>
            <w:tcW w:w="1627" w:type="dxa"/>
          </w:tcPr>
          <w:p>
            <w:pPr>
              <w:pStyle w:val="TableParagraph"/>
              <w:spacing w:before="11"/>
              <w:rPr>
                <w:sz w:val="28"/>
              </w:rPr>
            </w:pPr>
          </w:p>
          <w:p>
            <w:pPr>
              <w:pStyle w:val="TableParagraph"/>
              <w:ind w:left="131" w:right="124"/>
              <w:jc w:val="center"/>
              <w:rPr>
                <w:sz w:val="24"/>
              </w:rPr>
            </w:pPr>
            <w:r>
              <w:rPr>
                <w:sz w:val="24"/>
              </w:rPr>
              <w:t>2021年9月</w:t>
            </w:r>
          </w:p>
        </w:tc>
        <w:tc>
          <w:tcPr>
            <w:tcW w:w="1440" w:type="dxa"/>
          </w:tcPr>
          <w:p>
            <w:pPr>
              <w:pStyle w:val="TableParagraph"/>
              <w:spacing w:before="11"/>
              <w:rPr>
                <w:sz w:val="28"/>
              </w:rPr>
            </w:pPr>
          </w:p>
          <w:p>
            <w:pPr>
              <w:pStyle w:val="TableParagraph"/>
              <w:ind w:left="215" w:right="210"/>
              <w:jc w:val="center"/>
              <w:rPr>
                <w:sz w:val="24"/>
              </w:rPr>
            </w:pPr>
            <w:r>
              <w:rPr>
                <w:sz w:val="24"/>
              </w:rPr>
              <w:t>798万元</w:t>
            </w:r>
          </w:p>
        </w:tc>
      </w:tr>
      <w:tr>
        <w:trPr>
          <w:trHeight w:val="980" w:hRule="atLeast"/>
        </w:trPr>
        <w:tc>
          <w:tcPr>
            <w:tcW w:w="2263" w:type="dxa"/>
          </w:tcPr>
          <w:p>
            <w:pPr>
              <w:pStyle w:val="TableParagraph"/>
              <w:spacing w:before="10"/>
              <w:rPr>
                <w:sz w:val="28"/>
              </w:rPr>
            </w:pPr>
          </w:p>
          <w:p>
            <w:pPr>
              <w:pStyle w:val="TableParagraph"/>
              <w:ind w:left="150" w:right="143"/>
              <w:jc w:val="center"/>
              <w:rPr>
                <w:sz w:val="24"/>
              </w:rPr>
            </w:pPr>
            <w:r>
              <w:rPr>
                <w:sz w:val="24"/>
              </w:rPr>
              <w:t>赤峰消费券</w:t>
            </w:r>
          </w:p>
        </w:tc>
        <w:tc>
          <w:tcPr>
            <w:tcW w:w="1985" w:type="dxa"/>
          </w:tcPr>
          <w:p>
            <w:pPr>
              <w:pStyle w:val="TableParagraph"/>
              <w:spacing w:before="10"/>
              <w:rPr>
                <w:sz w:val="28"/>
              </w:rPr>
            </w:pPr>
          </w:p>
          <w:p>
            <w:pPr>
              <w:pStyle w:val="TableParagraph"/>
              <w:ind w:left="271"/>
              <w:rPr>
                <w:sz w:val="24"/>
              </w:rPr>
            </w:pPr>
            <w:r>
              <w:rPr>
                <w:sz w:val="24"/>
              </w:rPr>
              <w:t>赤峰市商务局</w:t>
            </w:r>
          </w:p>
        </w:tc>
        <w:tc>
          <w:tcPr>
            <w:tcW w:w="1627" w:type="dxa"/>
          </w:tcPr>
          <w:p>
            <w:pPr>
              <w:pStyle w:val="TableParagraph"/>
              <w:spacing w:before="10"/>
              <w:rPr>
                <w:sz w:val="28"/>
              </w:rPr>
            </w:pPr>
          </w:p>
          <w:p>
            <w:pPr>
              <w:pStyle w:val="TableParagraph"/>
              <w:ind w:left="131" w:right="122"/>
              <w:jc w:val="center"/>
              <w:rPr>
                <w:sz w:val="24"/>
              </w:rPr>
            </w:pPr>
            <w:r>
              <w:rPr>
                <w:sz w:val="24"/>
              </w:rPr>
              <w:t>2020年4月</w:t>
            </w:r>
          </w:p>
        </w:tc>
        <w:tc>
          <w:tcPr>
            <w:tcW w:w="1440" w:type="dxa"/>
          </w:tcPr>
          <w:p>
            <w:pPr>
              <w:pStyle w:val="TableParagraph"/>
              <w:spacing w:before="10"/>
              <w:rPr>
                <w:sz w:val="28"/>
              </w:rPr>
            </w:pPr>
          </w:p>
          <w:p>
            <w:pPr>
              <w:pStyle w:val="TableParagraph"/>
              <w:ind w:left="217" w:right="210"/>
              <w:jc w:val="center"/>
              <w:rPr>
                <w:sz w:val="24"/>
              </w:rPr>
            </w:pPr>
            <w:r>
              <w:rPr>
                <w:sz w:val="24"/>
              </w:rPr>
              <w:t>500万元</w:t>
            </w:r>
          </w:p>
        </w:tc>
      </w:tr>
    </w:tbl>
    <w:p>
      <w:pPr>
        <w:spacing w:after="0"/>
        <w:jc w:val="center"/>
        <w:rPr>
          <w:sz w:val="24"/>
        </w:rPr>
        <w:sectPr>
          <w:pgSz w:w="11900" w:h="16840"/>
          <w:pgMar w:header="0" w:footer="913" w:top="1140" w:bottom="1100" w:left="1360" w:right="0"/>
        </w:sectPr>
      </w:pPr>
    </w:p>
    <w:p>
      <w:pPr>
        <w:pStyle w:val="Heading4"/>
        <w:spacing w:line="556" w:lineRule="exact"/>
        <w:rPr>
          <w:rFonts w:ascii="Microsoft JhengHei" w:eastAsia="Microsoft JhengHei" w:hint="eastAsia"/>
        </w:rPr>
      </w:pPr>
      <w:bookmarkStart w:name="（二）美团消费券项目合同证明文件" w:id="8"/>
      <w:bookmarkEnd w:id="8"/>
      <w:r>
        <w:rPr>
          <w:b w:val="0"/>
        </w:rPr>
      </w:r>
      <w:bookmarkStart w:name="_bookmark4" w:id="9"/>
      <w:bookmarkEnd w:id="9"/>
      <w:r>
        <w:rPr>
          <w:b w:val="0"/>
        </w:rPr>
      </w:r>
      <w:r>
        <w:rPr>
          <w:rFonts w:ascii="Microsoft JhengHei" w:eastAsia="Microsoft JhengHei" w:hint="eastAsia"/>
          <w:w w:val="95"/>
        </w:rPr>
        <w:t>（二）美团消费券项目合同证明文件</w:t>
      </w:r>
    </w:p>
    <w:p>
      <w:pPr>
        <w:pStyle w:val="BodyText"/>
        <w:spacing w:before="16"/>
        <w:rPr>
          <w:rFonts w:ascii="Microsoft JhengHei"/>
          <w:b/>
          <w:sz w:val="23"/>
        </w:rPr>
      </w:pPr>
    </w:p>
    <w:p>
      <w:pPr>
        <w:spacing w:before="0"/>
        <w:ind w:left="437" w:right="0" w:firstLine="0"/>
        <w:jc w:val="left"/>
        <w:rPr>
          <w:rFonts w:ascii="微软雅黑" w:eastAsia="微软雅黑" w:hint="eastAsia"/>
          <w:b/>
          <w:sz w:val="32"/>
        </w:rPr>
      </w:pPr>
      <w:r>
        <w:rPr/>
        <w:drawing>
          <wp:anchor distT="0" distB="0" distL="0" distR="0" allowOverlap="1" layoutInCell="1" locked="0" behindDoc="0" simplePos="0" relativeHeight="15730176">
            <wp:simplePos x="0" y="0"/>
            <wp:positionH relativeFrom="page">
              <wp:posOffset>1141475</wp:posOffset>
            </wp:positionH>
            <wp:positionV relativeFrom="paragraph">
              <wp:posOffset>354421</wp:posOffset>
            </wp:positionV>
            <wp:extent cx="5492496" cy="6949440"/>
            <wp:effectExtent l="0" t="0" r="0" b="0"/>
            <wp:wrapNone/>
            <wp:docPr id="5" name="image3.jpeg"/>
            <wp:cNvGraphicFramePr>
              <a:graphicFrameLocks noChangeAspect="1"/>
            </wp:cNvGraphicFramePr>
            <a:graphic>
              <a:graphicData uri="http://schemas.openxmlformats.org/drawingml/2006/picture">
                <pic:pic>
                  <pic:nvPicPr>
                    <pic:cNvPr id="6" name="image3.jpeg"/>
                    <pic:cNvPicPr/>
                  </pic:nvPicPr>
                  <pic:blipFill>
                    <a:blip r:embed="rId8" cstate="print"/>
                    <a:stretch>
                      <a:fillRect/>
                    </a:stretch>
                  </pic:blipFill>
                  <pic:spPr>
                    <a:xfrm>
                      <a:off x="0" y="0"/>
                      <a:ext cx="5492496" cy="6949440"/>
                    </a:xfrm>
                    <a:prstGeom prst="rect">
                      <a:avLst/>
                    </a:prstGeom>
                  </pic:spPr>
                </pic:pic>
              </a:graphicData>
            </a:graphic>
          </wp:anchor>
        </w:drawing>
      </w:r>
      <w:r>
        <w:rPr>
          <w:rFonts w:ascii="微软雅黑" w:eastAsia="微软雅黑" w:hint="eastAsia"/>
          <w:b/>
          <w:sz w:val="32"/>
        </w:rPr>
        <w:t>1、湖北消费券</w:t>
      </w:r>
    </w:p>
    <w:p>
      <w:pPr>
        <w:spacing w:after="0"/>
        <w:jc w:val="left"/>
        <w:rPr>
          <w:rFonts w:ascii="微软雅黑" w:eastAsia="微软雅黑" w:hint="eastAsia"/>
          <w:sz w:val="32"/>
        </w:rPr>
        <w:sectPr>
          <w:pgSz w:w="11900" w:h="16840"/>
          <w:pgMar w:header="0" w:footer="913" w:top="1600" w:bottom="1100" w:left="1360" w:right="0"/>
        </w:sectPr>
      </w:pPr>
    </w:p>
    <w:p>
      <w:pPr>
        <w:pStyle w:val="BodyText"/>
        <w:ind w:left="437"/>
        <w:rPr>
          <w:rFonts w:ascii="微软雅黑"/>
          <w:sz w:val="20"/>
        </w:rPr>
      </w:pPr>
      <w:r>
        <w:rPr>
          <w:rFonts w:ascii="微软雅黑"/>
          <w:sz w:val="20"/>
        </w:rPr>
        <w:drawing>
          <wp:inline distT="0" distB="0" distL="0" distR="0">
            <wp:extent cx="5490725" cy="6618541"/>
            <wp:effectExtent l="0" t="0" r="0" b="0"/>
            <wp:docPr id="7" name="image4.jpeg"/>
            <wp:cNvGraphicFramePr>
              <a:graphicFrameLocks noChangeAspect="1"/>
            </wp:cNvGraphicFramePr>
            <a:graphic>
              <a:graphicData uri="http://schemas.openxmlformats.org/drawingml/2006/picture">
                <pic:pic>
                  <pic:nvPicPr>
                    <pic:cNvPr id="8" name="image4.jpeg"/>
                    <pic:cNvPicPr/>
                  </pic:nvPicPr>
                  <pic:blipFill>
                    <a:blip r:embed="rId9" cstate="print"/>
                    <a:stretch>
                      <a:fillRect/>
                    </a:stretch>
                  </pic:blipFill>
                  <pic:spPr>
                    <a:xfrm>
                      <a:off x="0" y="0"/>
                      <a:ext cx="5490725" cy="6618541"/>
                    </a:xfrm>
                    <a:prstGeom prst="rect">
                      <a:avLst/>
                    </a:prstGeom>
                  </pic:spPr>
                </pic:pic>
              </a:graphicData>
            </a:graphic>
          </wp:inline>
        </w:drawing>
      </w:r>
      <w:r>
        <w:rPr>
          <w:rFonts w:ascii="微软雅黑"/>
          <w:sz w:val="20"/>
        </w:rPr>
      </w:r>
    </w:p>
    <w:p>
      <w:pPr>
        <w:spacing w:after="0"/>
        <w:rPr>
          <w:rFonts w:ascii="微软雅黑"/>
          <w:sz w:val="20"/>
        </w:rPr>
        <w:sectPr>
          <w:pgSz w:w="11900" w:h="16840"/>
          <w:pgMar w:header="0" w:footer="913" w:top="1140" w:bottom="1100" w:left="1360" w:right="0"/>
        </w:sectPr>
      </w:pPr>
    </w:p>
    <w:p>
      <w:pPr>
        <w:pStyle w:val="BodyText"/>
        <w:ind w:left="437"/>
        <w:rPr>
          <w:rFonts w:ascii="微软雅黑"/>
          <w:sz w:val="20"/>
        </w:rPr>
      </w:pPr>
      <w:r>
        <w:rPr>
          <w:rFonts w:ascii="微软雅黑"/>
          <w:sz w:val="20"/>
        </w:rPr>
        <w:drawing>
          <wp:inline distT="0" distB="0" distL="0" distR="0">
            <wp:extent cx="5567585" cy="5973413"/>
            <wp:effectExtent l="0" t="0" r="0" b="0"/>
            <wp:docPr id="9" name="image5.jpeg"/>
            <wp:cNvGraphicFramePr>
              <a:graphicFrameLocks noChangeAspect="1"/>
            </wp:cNvGraphicFramePr>
            <a:graphic>
              <a:graphicData uri="http://schemas.openxmlformats.org/drawingml/2006/picture">
                <pic:pic>
                  <pic:nvPicPr>
                    <pic:cNvPr id="10" name="image5.jpeg"/>
                    <pic:cNvPicPr/>
                  </pic:nvPicPr>
                  <pic:blipFill>
                    <a:blip r:embed="rId11" cstate="print"/>
                    <a:stretch>
                      <a:fillRect/>
                    </a:stretch>
                  </pic:blipFill>
                  <pic:spPr>
                    <a:xfrm>
                      <a:off x="0" y="0"/>
                      <a:ext cx="5567585" cy="5973413"/>
                    </a:xfrm>
                    <a:prstGeom prst="rect">
                      <a:avLst/>
                    </a:prstGeom>
                  </pic:spPr>
                </pic:pic>
              </a:graphicData>
            </a:graphic>
          </wp:inline>
        </w:drawing>
      </w:r>
      <w:r>
        <w:rPr>
          <w:rFonts w:ascii="微软雅黑"/>
          <w:sz w:val="20"/>
        </w:rPr>
      </w:r>
    </w:p>
    <w:p>
      <w:pPr>
        <w:spacing w:after="0"/>
        <w:rPr>
          <w:rFonts w:ascii="微软雅黑"/>
          <w:sz w:val="20"/>
        </w:rPr>
        <w:sectPr>
          <w:footerReference w:type="default" r:id="rId10"/>
          <w:pgSz w:w="11900" w:h="16840"/>
          <w:pgMar w:footer="913" w:header="0" w:top="1140" w:bottom="1100" w:left="1360" w:right="0"/>
        </w:sectPr>
      </w:pPr>
    </w:p>
    <w:p>
      <w:pPr>
        <w:pStyle w:val="Heading4"/>
        <w:spacing w:line="513" w:lineRule="exact"/>
      </w:pPr>
      <w:r>
        <w:rPr/>
        <w:drawing>
          <wp:anchor distT="0" distB="0" distL="0" distR="0" allowOverlap="1" layoutInCell="1" locked="0" behindDoc="0" simplePos="0" relativeHeight="15730688">
            <wp:simplePos x="0" y="0"/>
            <wp:positionH relativeFrom="page">
              <wp:posOffset>1141475</wp:posOffset>
            </wp:positionH>
            <wp:positionV relativeFrom="paragraph">
              <wp:posOffset>305815</wp:posOffset>
            </wp:positionV>
            <wp:extent cx="5393435" cy="6399276"/>
            <wp:effectExtent l="0" t="0" r="0" b="0"/>
            <wp:wrapNone/>
            <wp:docPr id="11" name="image6.jpeg"/>
            <wp:cNvGraphicFramePr>
              <a:graphicFrameLocks noChangeAspect="1"/>
            </wp:cNvGraphicFramePr>
            <a:graphic>
              <a:graphicData uri="http://schemas.openxmlformats.org/drawingml/2006/picture">
                <pic:pic>
                  <pic:nvPicPr>
                    <pic:cNvPr id="12" name="image6.jpeg"/>
                    <pic:cNvPicPr/>
                  </pic:nvPicPr>
                  <pic:blipFill>
                    <a:blip r:embed="rId12" cstate="print"/>
                    <a:stretch>
                      <a:fillRect/>
                    </a:stretch>
                  </pic:blipFill>
                  <pic:spPr>
                    <a:xfrm>
                      <a:off x="0" y="0"/>
                      <a:ext cx="5393435" cy="6399276"/>
                    </a:xfrm>
                    <a:prstGeom prst="rect">
                      <a:avLst/>
                    </a:prstGeom>
                  </pic:spPr>
                </pic:pic>
              </a:graphicData>
            </a:graphic>
          </wp:anchor>
        </w:drawing>
      </w:r>
      <w:r>
        <w:rPr/>
        <w:t>2、武汉春节消费券</w:t>
      </w:r>
    </w:p>
    <w:p>
      <w:pPr>
        <w:spacing w:after="0" w:line="513" w:lineRule="exact"/>
        <w:sectPr>
          <w:pgSz w:w="11900" w:h="16840"/>
          <w:pgMar w:header="0" w:footer="913" w:top="1580" w:bottom="1100" w:left="1360" w:right="0"/>
        </w:sectPr>
      </w:pPr>
    </w:p>
    <w:p>
      <w:pPr>
        <w:pStyle w:val="BodyText"/>
        <w:ind w:left="437"/>
        <w:rPr>
          <w:rFonts w:ascii="微软雅黑"/>
          <w:sz w:val="20"/>
        </w:rPr>
      </w:pPr>
      <w:r>
        <w:rPr>
          <w:rFonts w:ascii="微软雅黑"/>
          <w:sz w:val="20"/>
        </w:rPr>
        <w:drawing>
          <wp:inline distT="0" distB="0" distL="0" distR="0">
            <wp:extent cx="5389514" cy="6405657"/>
            <wp:effectExtent l="0" t="0" r="0" b="0"/>
            <wp:docPr id="13" name="image7.jpeg"/>
            <wp:cNvGraphicFramePr>
              <a:graphicFrameLocks noChangeAspect="1"/>
            </wp:cNvGraphicFramePr>
            <a:graphic>
              <a:graphicData uri="http://schemas.openxmlformats.org/drawingml/2006/picture">
                <pic:pic>
                  <pic:nvPicPr>
                    <pic:cNvPr id="14" name="image7.jpeg"/>
                    <pic:cNvPicPr/>
                  </pic:nvPicPr>
                  <pic:blipFill>
                    <a:blip r:embed="rId13" cstate="print"/>
                    <a:stretch>
                      <a:fillRect/>
                    </a:stretch>
                  </pic:blipFill>
                  <pic:spPr>
                    <a:xfrm>
                      <a:off x="0" y="0"/>
                      <a:ext cx="5389514" cy="6405657"/>
                    </a:xfrm>
                    <a:prstGeom prst="rect">
                      <a:avLst/>
                    </a:prstGeom>
                  </pic:spPr>
                </pic:pic>
              </a:graphicData>
            </a:graphic>
          </wp:inline>
        </w:drawing>
      </w:r>
      <w:r>
        <w:rPr>
          <w:rFonts w:ascii="微软雅黑"/>
          <w:sz w:val="20"/>
        </w:rPr>
      </w:r>
    </w:p>
    <w:p>
      <w:pPr>
        <w:spacing w:after="0"/>
        <w:rPr>
          <w:rFonts w:ascii="微软雅黑"/>
          <w:sz w:val="20"/>
        </w:rPr>
        <w:sectPr>
          <w:pgSz w:w="11900" w:h="16840"/>
          <w:pgMar w:header="0" w:footer="913" w:top="1140" w:bottom="1100" w:left="1360" w:right="0"/>
        </w:sectPr>
      </w:pPr>
    </w:p>
    <w:p>
      <w:pPr>
        <w:spacing w:line="513" w:lineRule="exact" w:before="0"/>
        <w:ind w:left="437" w:right="0" w:firstLine="0"/>
        <w:jc w:val="left"/>
        <w:rPr>
          <w:rFonts w:ascii="微软雅黑" w:eastAsia="微软雅黑" w:hint="eastAsia"/>
          <w:b/>
          <w:sz w:val="32"/>
        </w:rPr>
      </w:pPr>
      <w:r>
        <w:rPr/>
        <w:drawing>
          <wp:anchor distT="0" distB="0" distL="0" distR="0" allowOverlap="1" layoutInCell="1" locked="0" behindDoc="0" simplePos="0" relativeHeight="15731200">
            <wp:simplePos x="0" y="0"/>
            <wp:positionH relativeFrom="page">
              <wp:posOffset>1141475</wp:posOffset>
            </wp:positionH>
            <wp:positionV relativeFrom="paragraph">
              <wp:posOffset>305815</wp:posOffset>
            </wp:positionV>
            <wp:extent cx="5172456" cy="6371844"/>
            <wp:effectExtent l="0" t="0" r="0" b="0"/>
            <wp:wrapNone/>
            <wp:docPr id="15" name="image8.jpeg"/>
            <wp:cNvGraphicFramePr>
              <a:graphicFrameLocks noChangeAspect="1"/>
            </wp:cNvGraphicFramePr>
            <a:graphic>
              <a:graphicData uri="http://schemas.openxmlformats.org/drawingml/2006/picture">
                <pic:pic>
                  <pic:nvPicPr>
                    <pic:cNvPr id="16" name="image8.jpeg"/>
                    <pic:cNvPicPr/>
                  </pic:nvPicPr>
                  <pic:blipFill>
                    <a:blip r:embed="rId14" cstate="print"/>
                    <a:stretch>
                      <a:fillRect/>
                    </a:stretch>
                  </pic:blipFill>
                  <pic:spPr>
                    <a:xfrm>
                      <a:off x="0" y="0"/>
                      <a:ext cx="5172456" cy="6371844"/>
                    </a:xfrm>
                    <a:prstGeom prst="rect">
                      <a:avLst/>
                    </a:prstGeom>
                  </pic:spPr>
                </pic:pic>
              </a:graphicData>
            </a:graphic>
          </wp:anchor>
        </w:drawing>
      </w:r>
      <w:r>
        <w:rPr>
          <w:rFonts w:ascii="微软雅黑" w:eastAsia="微软雅黑" w:hint="eastAsia"/>
          <w:b/>
          <w:sz w:val="32"/>
        </w:rPr>
        <w:t>3、武汉消费券</w:t>
      </w:r>
    </w:p>
    <w:p>
      <w:pPr>
        <w:spacing w:after="0" w:line="513" w:lineRule="exact"/>
        <w:jc w:val="left"/>
        <w:rPr>
          <w:rFonts w:ascii="微软雅黑" w:eastAsia="微软雅黑" w:hint="eastAsia"/>
          <w:sz w:val="32"/>
        </w:rPr>
        <w:sectPr>
          <w:pgSz w:w="11900" w:h="16840"/>
          <w:pgMar w:header="0" w:footer="913" w:top="1580" w:bottom="1100" w:left="1360" w:right="0"/>
        </w:sectPr>
      </w:pPr>
    </w:p>
    <w:p>
      <w:pPr>
        <w:pStyle w:val="BodyText"/>
        <w:ind w:left="437"/>
        <w:rPr>
          <w:rFonts w:ascii="微软雅黑"/>
          <w:sz w:val="20"/>
        </w:rPr>
      </w:pPr>
      <w:r>
        <w:rPr>
          <w:rFonts w:ascii="微软雅黑"/>
          <w:sz w:val="20"/>
        </w:rPr>
        <w:drawing>
          <wp:inline distT="0" distB="0" distL="0" distR="0">
            <wp:extent cx="5298071" cy="6505575"/>
            <wp:effectExtent l="0" t="0" r="0" b="0"/>
            <wp:docPr id="17" name="image9.jpeg"/>
            <wp:cNvGraphicFramePr>
              <a:graphicFrameLocks noChangeAspect="1"/>
            </wp:cNvGraphicFramePr>
            <a:graphic>
              <a:graphicData uri="http://schemas.openxmlformats.org/drawingml/2006/picture">
                <pic:pic>
                  <pic:nvPicPr>
                    <pic:cNvPr id="18" name="image9.jpeg"/>
                    <pic:cNvPicPr/>
                  </pic:nvPicPr>
                  <pic:blipFill>
                    <a:blip r:embed="rId15" cstate="print"/>
                    <a:stretch>
                      <a:fillRect/>
                    </a:stretch>
                  </pic:blipFill>
                  <pic:spPr>
                    <a:xfrm>
                      <a:off x="0" y="0"/>
                      <a:ext cx="5298071" cy="6505575"/>
                    </a:xfrm>
                    <a:prstGeom prst="rect">
                      <a:avLst/>
                    </a:prstGeom>
                  </pic:spPr>
                </pic:pic>
              </a:graphicData>
            </a:graphic>
          </wp:inline>
        </w:drawing>
      </w:r>
      <w:r>
        <w:rPr>
          <w:rFonts w:ascii="微软雅黑"/>
          <w:sz w:val="20"/>
        </w:rPr>
      </w:r>
    </w:p>
    <w:p>
      <w:pPr>
        <w:spacing w:after="0"/>
        <w:rPr>
          <w:rFonts w:ascii="微软雅黑"/>
          <w:sz w:val="20"/>
        </w:rPr>
        <w:sectPr>
          <w:pgSz w:w="11900" w:h="16840"/>
          <w:pgMar w:header="0" w:footer="913" w:top="1140" w:bottom="1100" w:left="1360" w:right="0"/>
        </w:sectPr>
      </w:pPr>
    </w:p>
    <w:p>
      <w:pPr>
        <w:pStyle w:val="BodyText"/>
        <w:ind w:left="437"/>
        <w:rPr>
          <w:rFonts w:ascii="微软雅黑"/>
          <w:sz w:val="20"/>
        </w:rPr>
      </w:pPr>
      <w:r>
        <w:rPr>
          <w:rFonts w:ascii="微软雅黑"/>
          <w:sz w:val="20"/>
        </w:rPr>
        <w:drawing>
          <wp:inline distT="0" distB="0" distL="0" distR="0">
            <wp:extent cx="5251127" cy="6477000"/>
            <wp:effectExtent l="0" t="0" r="0" b="0"/>
            <wp:docPr id="19" name="image10.jpeg"/>
            <wp:cNvGraphicFramePr>
              <a:graphicFrameLocks noChangeAspect="1"/>
            </wp:cNvGraphicFramePr>
            <a:graphic>
              <a:graphicData uri="http://schemas.openxmlformats.org/drawingml/2006/picture">
                <pic:pic>
                  <pic:nvPicPr>
                    <pic:cNvPr id="20" name="image10.jpeg"/>
                    <pic:cNvPicPr/>
                  </pic:nvPicPr>
                  <pic:blipFill>
                    <a:blip r:embed="rId16" cstate="print"/>
                    <a:stretch>
                      <a:fillRect/>
                    </a:stretch>
                  </pic:blipFill>
                  <pic:spPr>
                    <a:xfrm>
                      <a:off x="0" y="0"/>
                      <a:ext cx="5251127" cy="6477000"/>
                    </a:xfrm>
                    <a:prstGeom prst="rect">
                      <a:avLst/>
                    </a:prstGeom>
                  </pic:spPr>
                </pic:pic>
              </a:graphicData>
            </a:graphic>
          </wp:inline>
        </w:drawing>
      </w:r>
      <w:r>
        <w:rPr>
          <w:rFonts w:ascii="微软雅黑"/>
          <w:sz w:val="20"/>
        </w:rPr>
      </w:r>
    </w:p>
    <w:p>
      <w:pPr>
        <w:spacing w:after="0"/>
        <w:rPr>
          <w:rFonts w:ascii="微软雅黑"/>
          <w:sz w:val="20"/>
        </w:rPr>
        <w:sectPr>
          <w:pgSz w:w="11900" w:h="16840"/>
          <w:pgMar w:header="0" w:footer="913" w:top="1140" w:bottom="1100" w:left="1360" w:right="0"/>
        </w:sectPr>
      </w:pPr>
    </w:p>
    <w:p>
      <w:pPr>
        <w:pStyle w:val="Heading4"/>
        <w:spacing w:line="573" w:lineRule="exact"/>
      </w:pPr>
      <w:r>
        <w:rPr/>
        <w:drawing>
          <wp:anchor distT="0" distB="0" distL="0" distR="0" allowOverlap="1" layoutInCell="1" locked="0" behindDoc="0" simplePos="0" relativeHeight="15731712">
            <wp:simplePos x="0" y="0"/>
            <wp:positionH relativeFrom="page">
              <wp:posOffset>1141475</wp:posOffset>
            </wp:positionH>
            <wp:positionV relativeFrom="paragraph">
              <wp:posOffset>340359</wp:posOffset>
            </wp:positionV>
            <wp:extent cx="5132832" cy="7205472"/>
            <wp:effectExtent l="0" t="0" r="0" b="0"/>
            <wp:wrapNone/>
            <wp:docPr id="21" name="image11.jpeg"/>
            <wp:cNvGraphicFramePr>
              <a:graphicFrameLocks noChangeAspect="1"/>
            </wp:cNvGraphicFramePr>
            <a:graphic>
              <a:graphicData uri="http://schemas.openxmlformats.org/drawingml/2006/picture">
                <pic:pic>
                  <pic:nvPicPr>
                    <pic:cNvPr id="22" name="image11.jpeg"/>
                    <pic:cNvPicPr/>
                  </pic:nvPicPr>
                  <pic:blipFill>
                    <a:blip r:embed="rId17" cstate="print"/>
                    <a:stretch>
                      <a:fillRect/>
                    </a:stretch>
                  </pic:blipFill>
                  <pic:spPr>
                    <a:xfrm>
                      <a:off x="0" y="0"/>
                      <a:ext cx="5132832" cy="7205472"/>
                    </a:xfrm>
                    <a:prstGeom prst="rect">
                      <a:avLst/>
                    </a:prstGeom>
                  </pic:spPr>
                </pic:pic>
              </a:graphicData>
            </a:graphic>
          </wp:anchor>
        </w:drawing>
      </w:r>
      <w:r>
        <w:rPr/>
        <w:t>4、台州消费券</w:t>
      </w:r>
    </w:p>
    <w:p>
      <w:pPr>
        <w:spacing w:after="0" w:line="573" w:lineRule="exact"/>
        <w:sectPr>
          <w:pgSz w:w="11900" w:h="16840"/>
          <w:pgMar w:header="0" w:footer="913" w:top="1600" w:bottom="1100" w:left="1360" w:right="0"/>
        </w:sectPr>
      </w:pPr>
    </w:p>
    <w:p>
      <w:pPr>
        <w:pStyle w:val="BodyText"/>
        <w:ind w:left="437"/>
        <w:rPr>
          <w:rFonts w:ascii="微软雅黑"/>
          <w:sz w:val="20"/>
        </w:rPr>
      </w:pPr>
      <w:r>
        <w:rPr>
          <w:rFonts w:ascii="微软雅黑"/>
          <w:sz w:val="20"/>
        </w:rPr>
        <w:drawing>
          <wp:inline distT="0" distB="0" distL="0" distR="0">
            <wp:extent cx="5302631" cy="7249668"/>
            <wp:effectExtent l="0" t="0" r="0" b="0"/>
            <wp:docPr id="23" name="image12.jpeg"/>
            <wp:cNvGraphicFramePr>
              <a:graphicFrameLocks noChangeAspect="1"/>
            </wp:cNvGraphicFramePr>
            <a:graphic>
              <a:graphicData uri="http://schemas.openxmlformats.org/drawingml/2006/picture">
                <pic:pic>
                  <pic:nvPicPr>
                    <pic:cNvPr id="24" name="image12.jpeg"/>
                    <pic:cNvPicPr/>
                  </pic:nvPicPr>
                  <pic:blipFill>
                    <a:blip r:embed="rId18" cstate="print"/>
                    <a:stretch>
                      <a:fillRect/>
                    </a:stretch>
                  </pic:blipFill>
                  <pic:spPr>
                    <a:xfrm>
                      <a:off x="0" y="0"/>
                      <a:ext cx="5302631" cy="7249668"/>
                    </a:xfrm>
                    <a:prstGeom prst="rect">
                      <a:avLst/>
                    </a:prstGeom>
                  </pic:spPr>
                </pic:pic>
              </a:graphicData>
            </a:graphic>
          </wp:inline>
        </w:drawing>
      </w:r>
      <w:r>
        <w:rPr>
          <w:rFonts w:ascii="微软雅黑"/>
          <w:sz w:val="20"/>
        </w:rPr>
      </w:r>
    </w:p>
    <w:p>
      <w:pPr>
        <w:spacing w:after="0"/>
        <w:rPr>
          <w:rFonts w:ascii="微软雅黑"/>
          <w:sz w:val="20"/>
        </w:rPr>
        <w:sectPr>
          <w:pgSz w:w="11900" w:h="16840"/>
          <w:pgMar w:header="0" w:footer="913" w:top="1140" w:bottom="1100" w:left="1360" w:right="0"/>
        </w:sectPr>
      </w:pPr>
    </w:p>
    <w:p>
      <w:pPr>
        <w:pStyle w:val="BodyText"/>
        <w:ind w:left="437"/>
        <w:rPr>
          <w:rFonts w:ascii="微软雅黑"/>
          <w:sz w:val="20"/>
        </w:rPr>
      </w:pPr>
      <w:r>
        <w:rPr>
          <w:rFonts w:ascii="微软雅黑"/>
          <w:sz w:val="20"/>
        </w:rPr>
        <w:drawing>
          <wp:inline distT="0" distB="0" distL="0" distR="0">
            <wp:extent cx="5228956" cy="7147559"/>
            <wp:effectExtent l="0" t="0" r="0" b="0"/>
            <wp:docPr id="25" name="image13.jpeg"/>
            <wp:cNvGraphicFramePr>
              <a:graphicFrameLocks noChangeAspect="1"/>
            </wp:cNvGraphicFramePr>
            <a:graphic>
              <a:graphicData uri="http://schemas.openxmlformats.org/drawingml/2006/picture">
                <pic:pic>
                  <pic:nvPicPr>
                    <pic:cNvPr id="26" name="image13.jpeg"/>
                    <pic:cNvPicPr/>
                  </pic:nvPicPr>
                  <pic:blipFill>
                    <a:blip r:embed="rId19" cstate="print"/>
                    <a:stretch>
                      <a:fillRect/>
                    </a:stretch>
                  </pic:blipFill>
                  <pic:spPr>
                    <a:xfrm>
                      <a:off x="0" y="0"/>
                      <a:ext cx="5228956" cy="7147559"/>
                    </a:xfrm>
                    <a:prstGeom prst="rect">
                      <a:avLst/>
                    </a:prstGeom>
                  </pic:spPr>
                </pic:pic>
              </a:graphicData>
            </a:graphic>
          </wp:inline>
        </w:drawing>
      </w:r>
      <w:r>
        <w:rPr>
          <w:rFonts w:ascii="微软雅黑"/>
          <w:sz w:val="20"/>
        </w:rPr>
      </w:r>
    </w:p>
    <w:p>
      <w:pPr>
        <w:spacing w:after="0"/>
        <w:rPr>
          <w:rFonts w:ascii="微软雅黑"/>
          <w:sz w:val="20"/>
        </w:rPr>
        <w:sectPr>
          <w:pgSz w:w="11900" w:h="16840"/>
          <w:pgMar w:header="0" w:footer="913" w:top="1140" w:bottom="1100" w:left="1360" w:right="0"/>
        </w:sectPr>
      </w:pPr>
    </w:p>
    <w:p>
      <w:pPr>
        <w:pStyle w:val="BodyText"/>
        <w:ind w:left="437"/>
        <w:rPr>
          <w:rFonts w:ascii="微软雅黑"/>
          <w:sz w:val="20"/>
        </w:rPr>
      </w:pPr>
      <w:r>
        <w:rPr>
          <w:rFonts w:ascii="微软雅黑"/>
          <w:sz w:val="20"/>
        </w:rPr>
        <w:drawing>
          <wp:inline distT="0" distB="0" distL="0" distR="0">
            <wp:extent cx="5178510" cy="6739032"/>
            <wp:effectExtent l="0" t="0" r="0" b="0"/>
            <wp:docPr id="27" name="image14.jpeg"/>
            <wp:cNvGraphicFramePr>
              <a:graphicFrameLocks noChangeAspect="1"/>
            </wp:cNvGraphicFramePr>
            <a:graphic>
              <a:graphicData uri="http://schemas.openxmlformats.org/drawingml/2006/picture">
                <pic:pic>
                  <pic:nvPicPr>
                    <pic:cNvPr id="28" name="image14.jpeg"/>
                    <pic:cNvPicPr/>
                  </pic:nvPicPr>
                  <pic:blipFill>
                    <a:blip r:embed="rId20" cstate="print"/>
                    <a:stretch>
                      <a:fillRect/>
                    </a:stretch>
                  </pic:blipFill>
                  <pic:spPr>
                    <a:xfrm>
                      <a:off x="0" y="0"/>
                      <a:ext cx="5178510" cy="6739032"/>
                    </a:xfrm>
                    <a:prstGeom prst="rect">
                      <a:avLst/>
                    </a:prstGeom>
                  </pic:spPr>
                </pic:pic>
              </a:graphicData>
            </a:graphic>
          </wp:inline>
        </w:drawing>
      </w:r>
      <w:r>
        <w:rPr>
          <w:rFonts w:ascii="微软雅黑"/>
          <w:sz w:val="20"/>
        </w:rPr>
      </w:r>
    </w:p>
    <w:p>
      <w:pPr>
        <w:spacing w:after="0"/>
        <w:rPr>
          <w:rFonts w:ascii="微软雅黑"/>
          <w:sz w:val="20"/>
        </w:rPr>
        <w:sectPr>
          <w:pgSz w:w="11900" w:h="16840"/>
          <w:pgMar w:header="0" w:footer="913" w:top="1140" w:bottom="1100" w:left="1360" w:right="0"/>
        </w:sectPr>
      </w:pPr>
    </w:p>
    <w:p>
      <w:pPr>
        <w:pStyle w:val="BodyText"/>
        <w:ind w:left="437"/>
        <w:rPr>
          <w:rFonts w:ascii="微软雅黑"/>
          <w:sz w:val="20"/>
        </w:rPr>
      </w:pPr>
      <w:r>
        <w:rPr>
          <w:rFonts w:ascii="微软雅黑"/>
          <w:sz w:val="20"/>
        </w:rPr>
        <w:drawing>
          <wp:inline distT="0" distB="0" distL="0" distR="0">
            <wp:extent cx="4979965" cy="6585966"/>
            <wp:effectExtent l="0" t="0" r="0" b="0"/>
            <wp:docPr id="29" name="image15.jpeg"/>
            <wp:cNvGraphicFramePr>
              <a:graphicFrameLocks noChangeAspect="1"/>
            </wp:cNvGraphicFramePr>
            <a:graphic>
              <a:graphicData uri="http://schemas.openxmlformats.org/drawingml/2006/picture">
                <pic:pic>
                  <pic:nvPicPr>
                    <pic:cNvPr id="30" name="image15.jpeg"/>
                    <pic:cNvPicPr/>
                  </pic:nvPicPr>
                  <pic:blipFill>
                    <a:blip r:embed="rId21" cstate="print"/>
                    <a:stretch>
                      <a:fillRect/>
                    </a:stretch>
                  </pic:blipFill>
                  <pic:spPr>
                    <a:xfrm>
                      <a:off x="0" y="0"/>
                      <a:ext cx="4979965" cy="6585966"/>
                    </a:xfrm>
                    <a:prstGeom prst="rect">
                      <a:avLst/>
                    </a:prstGeom>
                  </pic:spPr>
                </pic:pic>
              </a:graphicData>
            </a:graphic>
          </wp:inline>
        </w:drawing>
      </w:r>
      <w:r>
        <w:rPr>
          <w:rFonts w:ascii="微软雅黑"/>
          <w:sz w:val="20"/>
        </w:rPr>
      </w:r>
    </w:p>
    <w:p>
      <w:pPr>
        <w:spacing w:after="0"/>
        <w:rPr>
          <w:rFonts w:ascii="微软雅黑"/>
          <w:sz w:val="20"/>
        </w:rPr>
        <w:sectPr>
          <w:pgSz w:w="11900" w:h="16840"/>
          <w:pgMar w:header="0" w:footer="913" w:top="1140" w:bottom="1100" w:left="1360" w:right="0"/>
        </w:sectPr>
      </w:pPr>
    </w:p>
    <w:p>
      <w:pPr>
        <w:pStyle w:val="BodyText"/>
        <w:ind w:left="437"/>
        <w:rPr>
          <w:rFonts w:ascii="微软雅黑"/>
          <w:sz w:val="20"/>
        </w:rPr>
      </w:pPr>
      <w:r>
        <w:rPr>
          <w:rFonts w:ascii="微软雅黑"/>
          <w:sz w:val="20"/>
        </w:rPr>
        <w:drawing>
          <wp:inline distT="0" distB="0" distL="0" distR="0">
            <wp:extent cx="5167741" cy="7255764"/>
            <wp:effectExtent l="0" t="0" r="0" b="0"/>
            <wp:docPr id="31" name="image16.jpeg"/>
            <wp:cNvGraphicFramePr>
              <a:graphicFrameLocks noChangeAspect="1"/>
            </wp:cNvGraphicFramePr>
            <a:graphic>
              <a:graphicData uri="http://schemas.openxmlformats.org/drawingml/2006/picture">
                <pic:pic>
                  <pic:nvPicPr>
                    <pic:cNvPr id="32" name="image16.jpeg"/>
                    <pic:cNvPicPr/>
                  </pic:nvPicPr>
                  <pic:blipFill>
                    <a:blip r:embed="rId22" cstate="print"/>
                    <a:stretch>
                      <a:fillRect/>
                    </a:stretch>
                  </pic:blipFill>
                  <pic:spPr>
                    <a:xfrm>
                      <a:off x="0" y="0"/>
                      <a:ext cx="5167741" cy="7255764"/>
                    </a:xfrm>
                    <a:prstGeom prst="rect">
                      <a:avLst/>
                    </a:prstGeom>
                  </pic:spPr>
                </pic:pic>
              </a:graphicData>
            </a:graphic>
          </wp:inline>
        </w:drawing>
      </w:r>
      <w:r>
        <w:rPr>
          <w:rFonts w:ascii="微软雅黑"/>
          <w:sz w:val="20"/>
        </w:rPr>
      </w:r>
    </w:p>
    <w:p>
      <w:pPr>
        <w:spacing w:after="0"/>
        <w:rPr>
          <w:rFonts w:ascii="微软雅黑"/>
          <w:sz w:val="20"/>
        </w:rPr>
        <w:sectPr>
          <w:pgSz w:w="11900" w:h="16840"/>
          <w:pgMar w:header="0" w:footer="913" w:top="1140" w:bottom="1100" w:left="1360" w:right="0"/>
        </w:sectPr>
      </w:pPr>
    </w:p>
    <w:p>
      <w:pPr>
        <w:pStyle w:val="BodyText"/>
        <w:ind w:left="437"/>
        <w:rPr>
          <w:rFonts w:ascii="微软雅黑"/>
          <w:sz w:val="20"/>
        </w:rPr>
      </w:pPr>
      <w:r>
        <w:rPr>
          <w:rFonts w:ascii="微软雅黑"/>
          <w:sz w:val="20"/>
        </w:rPr>
        <w:drawing>
          <wp:inline distT="0" distB="0" distL="0" distR="0">
            <wp:extent cx="5165372" cy="7361301"/>
            <wp:effectExtent l="0" t="0" r="0" b="0"/>
            <wp:docPr id="33" name="image17.jpeg"/>
            <wp:cNvGraphicFramePr>
              <a:graphicFrameLocks noChangeAspect="1"/>
            </wp:cNvGraphicFramePr>
            <a:graphic>
              <a:graphicData uri="http://schemas.openxmlformats.org/drawingml/2006/picture">
                <pic:pic>
                  <pic:nvPicPr>
                    <pic:cNvPr id="34" name="image17.jpeg"/>
                    <pic:cNvPicPr/>
                  </pic:nvPicPr>
                  <pic:blipFill>
                    <a:blip r:embed="rId23" cstate="print"/>
                    <a:stretch>
                      <a:fillRect/>
                    </a:stretch>
                  </pic:blipFill>
                  <pic:spPr>
                    <a:xfrm>
                      <a:off x="0" y="0"/>
                      <a:ext cx="5165372" cy="7361301"/>
                    </a:xfrm>
                    <a:prstGeom prst="rect">
                      <a:avLst/>
                    </a:prstGeom>
                  </pic:spPr>
                </pic:pic>
              </a:graphicData>
            </a:graphic>
          </wp:inline>
        </w:drawing>
      </w:r>
      <w:r>
        <w:rPr>
          <w:rFonts w:ascii="微软雅黑"/>
          <w:sz w:val="20"/>
        </w:rPr>
      </w:r>
    </w:p>
    <w:p>
      <w:pPr>
        <w:spacing w:after="0"/>
        <w:rPr>
          <w:rFonts w:ascii="微软雅黑"/>
          <w:sz w:val="20"/>
        </w:rPr>
        <w:sectPr>
          <w:pgSz w:w="11900" w:h="16840"/>
          <w:pgMar w:header="0" w:footer="913" w:top="1140" w:bottom="1100" w:left="1360" w:right="0"/>
        </w:sectPr>
      </w:pPr>
    </w:p>
    <w:p>
      <w:pPr>
        <w:pStyle w:val="BodyText"/>
        <w:spacing w:before="10"/>
        <w:rPr>
          <w:rFonts w:ascii="微软雅黑"/>
          <w:b/>
          <w:sz w:val="22"/>
        </w:rPr>
      </w:pPr>
    </w:p>
    <w:p>
      <w:pPr>
        <w:spacing w:line="543" w:lineRule="exact" w:before="0"/>
        <w:ind w:left="437" w:right="0" w:firstLine="0"/>
        <w:jc w:val="left"/>
        <w:rPr>
          <w:rFonts w:ascii="微软雅黑" w:eastAsia="微软雅黑" w:hint="eastAsia"/>
          <w:b/>
          <w:sz w:val="32"/>
        </w:rPr>
      </w:pPr>
      <w:r>
        <w:rPr/>
        <w:drawing>
          <wp:anchor distT="0" distB="0" distL="0" distR="0" allowOverlap="1" layoutInCell="1" locked="0" behindDoc="0" simplePos="0" relativeHeight="15732224">
            <wp:simplePos x="0" y="0"/>
            <wp:positionH relativeFrom="page">
              <wp:posOffset>1141475</wp:posOffset>
            </wp:positionH>
            <wp:positionV relativeFrom="paragraph">
              <wp:posOffset>323394</wp:posOffset>
            </wp:positionV>
            <wp:extent cx="5186172" cy="7289292"/>
            <wp:effectExtent l="0" t="0" r="0" b="0"/>
            <wp:wrapNone/>
            <wp:docPr id="35" name="image18.jpeg"/>
            <wp:cNvGraphicFramePr>
              <a:graphicFrameLocks noChangeAspect="1"/>
            </wp:cNvGraphicFramePr>
            <a:graphic>
              <a:graphicData uri="http://schemas.openxmlformats.org/drawingml/2006/picture">
                <pic:pic>
                  <pic:nvPicPr>
                    <pic:cNvPr id="36" name="image18.jpeg"/>
                    <pic:cNvPicPr/>
                  </pic:nvPicPr>
                  <pic:blipFill>
                    <a:blip r:embed="rId24" cstate="print"/>
                    <a:stretch>
                      <a:fillRect/>
                    </a:stretch>
                  </pic:blipFill>
                  <pic:spPr>
                    <a:xfrm>
                      <a:off x="0" y="0"/>
                      <a:ext cx="5186172" cy="7289292"/>
                    </a:xfrm>
                    <a:prstGeom prst="rect">
                      <a:avLst/>
                    </a:prstGeom>
                  </pic:spPr>
                </pic:pic>
              </a:graphicData>
            </a:graphic>
          </wp:anchor>
        </w:drawing>
      </w:r>
      <w:r>
        <w:rPr>
          <w:rFonts w:ascii="微软雅黑" w:eastAsia="微软雅黑" w:hint="eastAsia"/>
          <w:b/>
          <w:sz w:val="32"/>
        </w:rPr>
        <w:t>5、台州二期消费券</w:t>
      </w:r>
    </w:p>
    <w:p>
      <w:pPr>
        <w:spacing w:after="0" w:line="543" w:lineRule="exact"/>
        <w:jc w:val="left"/>
        <w:rPr>
          <w:rFonts w:ascii="微软雅黑" w:eastAsia="微软雅黑" w:hint="eastAsia"/>
          <w:sz w:val="32"/>
        </w:rPr>
        <w:sectPr>
          <w:pgSz w:w="11900" w:h="16840"/>
          <w:pgMar w:header="0" w:footer="913" w:top="1600" w:bottom="1100" w:left="1360" w:right="0"/>
        </w:sectPr>
      </w:pPr>
    </w:p>
    <w:p>
      <w:pPr>
        <w:pStyle w:val="BodyText"/>
        <w:ind w:left="437"/>
        <w:rPr>
          <w:rFonts w:ascii="微软雅黑"/>
          <w:sz w:val="20"/>
        </w:rPr>
      </w:pPr>
      <w:r>
        <w:rPr>
          <w:rFonts w:ascii="微软雅黑"/>
          <w:sz w:val="20"/>
        </w:rPr>
        <w:drawing>
          <wp:inline distT="0" distB="0" distL="0" distR="0">
            <wp:extent cx="5244772" cy="7162704"/>
            <wp:effectExtent l="0" t="0" r="0" b="0"/>
            <wp:docPr id="37" name="image19.jpeg"/>
            <wp:cNvGraphicFramePr>
              <a:graphicFrameLocks noChangeAspect="1"/>
            </wp:cNvGraphicFramePr>
            <a:graphic>
              <a:graphicData uri="http://schemas.openxmlformats.org/drawingml/2006/picture">
                <pic:pic>
                  <pic:nvPicPr>
                    <pic:cNvPr id="38" name="image19.jpeg"/>
                    <pic:cNvPicPr/>
                  </pic:nvPicPr>
                  <pic:blipFill>
                    <a:blip r:embed="rId25" cstate="print"/>
                    <a:stretch>
                      <a:fillRect/>
                    </a:stretch>
                  </pic:blipFill>
                  <pic:spPr>
                    <a:xfrm>
                      <a:off x="0" y="0"/>
                      <a:ext cx="5244772" cy="7162704"/>
                    </a:xfrm>
                    <a:prstGeom prst="rect">
                      <a:avLst/>
                    </a:prstGeom>
                  </pic:spPr>
                </pic:pic>
              </a:graphicData>
            </a:graphic>
          </wp:inline>
        </w:drawing>
      </w:r>
      <w:r>
        <w:rPr>
          <w:rFonts w:ascii="微软雅黑"/>
          <w:sz w:val="20"/>
        </w:rPr>
      </w:r>
    </w:p>
    <w:p>
      <w:pPr>
        <w:spacing w:after="0"/>
        <w:rPr>
          <w:rFonts w:ascii="微软雅黑"/>
          <w:sz w:val="20"/>
        </w:rPr>
        <w:sectPr>
          <w:pgSz w:w="11900" w:h="16840"/>
          <w:pgMar w:header="0" w:footer="913" w:top="1140" w:bottom="1100" w:left="1360" w:right="0"/>
        </w:sectPr>
      </w:pPr>
    </w:p>
    <w:p>
      <w:pPr>
        <w:pStyle w:val="BodyText"/>
        <w:ind w:left="596"/>
        <w:rPr>
          <w:rFonts w:ascii="微软雅黑"/>
          <w:sz w:val="20"/>
        </w:rPr>
      </w:pPr>
      <w:r>
        <w:rPr>
          <w:rFonts w:ascii="微软雅黑"/>
          <w:sz w:val="20"/>
        </w:rPr>
        <w:drawing>
          <wp:inline distT="0" distB="0" distL="0" distR="0">
            <wp:extent cx="5118262" cy="6904482"/>
            <wp:effectExtent l="0" t="0" r="0" b="0"/>
            <wp:docPr id="39" name="image20.jpeg"/>
            <wp:cNvGraphicFramePr>
              <a:graphicFrameLocks noChangeAspect="1"/>
            </wp:cNvGraphicFramePr>
            <a:graphic>
              <a:graphicData uri="http://schemas.openxmlformats.org/drawingml/2006/picture">
                <pic:pic>
                  <pic:nvPicPr>
                    <pic:cNvPr id="40" name="image20.jpeg"/>
                    <pic:cNvPicPr/>
                  </pic:nvPicPr>
                  <pic:blipFill>
                    <a:blip r:embed="rId26" cstate="print"/>
                    <a:stretch>
                      <a:fillRect/>
                    </a:stretch>
                  </pic:blipFill>
                  <pic:spPr>
                    <a:xfrm>
                      <a:off x="0" y="0"/>
                      <a:ext cx="5118262" cy="6904482"/>
                    </a:xfrm>
                    <a:prstGeom prst="rect">
                      <a:avLst/>
                    </a:prstGeom>
                  </pic:spPr>
                </pic:pic>
              </a:graphicData>
            </a:graphic>
          </wp:inline>
        </w:drawing>
      </w:r>
      <w:r>
        <w:rPr>
          <w:rFonts w:ascii="微软雅黑"/>
          <w:sz w:val="20"/>
        </w:rPr>
      </w:r>
    </w:p>
    <w:p>
      <w:pPr>
        <w:spacing w:after="0"/>
        <w:rPr>
          <w:rFonts w:ascii="微软雅黑"/>
          <w:sz w:val="20"/>
        </w:rPr>
        <w:sectPr>
          <w:pgSz w:w="11900" w:h="16840"/>
          <w:pgMar w:header="0" w:footer="913" w:top="1140" w:bottom="1100" w:left="1360" w:right="0"/>
        </w:sectPr>
      </w:pPr>
    </w:p>
    <w:p>
      <w:pPr>
        <w:pStyle w:val="BodyText"/>
        <w:ind w:left="437"/>
        <w:rPr>
          <w:rFonts w:ascii="微软雅黑"/>
          <w:sz w:val="20"/>
        </w:rPr>
      </w:pPr>
      <w:r>
        <w:rPr>
          <w:rFonts w:ascii="微软雅黑"/>
          <w:sz w:val="20"/>
        </w:rPr>
        <w:drawing>
          <wp:inline distT="0" distB="0" distL="0" distR="0">
            <wp:extent cx="5193638" cy="6756273"/>
            <wp:effectExtent l="0" t="0" r="0" b="0"/>
            <wp:docPr id="41" name="image21.jpeg"/>
            <wp:cNvGraphicFramePr>
              <a:graphicFrameLocks noChangeAspect="1"/>
            </wp:cNvGraphicFramePr>
            <a:graphic>
              <a:graphicData uri="http://schemas.openxmlformats.org/drawingml/2006/picture">
                <pic:pic>
                  <pic:nvPicPr>
                    <pic:cNvPr id="42" name="image21.jpeg"/>
                    <pic:cNvPicPr/>
                  </pic:nvPicPr>
                  <pic:blipFill>
                    <a:blip r:embed="rId27" cstate="print"/>
                    <a:stretch>
                      <a:fillRect/>
                    </a:stretch>
                  </pic:blipFill>
                  <pic:spPr>
                    <a:xfrm>
                      <a:off x="0" y="0"/>
                      <a:ext cx="5193638" cy="6756273"/>
                    </a:xfrm>
                    <a:prstGeom prst="rect">
                      <a:avLst/>
                    </a:prstGeom>
                  </pic:spPr>
                </pic:pic>
              </a:graphicData>
            </a:graphic>
          </wp:inline>
        </w:drawing>
      </w:r>
      <w:r>
        <w:rPr>
          <w:rFonts w:ascii="微软雅黑"/>
          <w:sz w:val="20"/>
        </w:rPr>
      </w:r>
    </w:p>
    <w:p>
      <w:pPr>
        <w:spacing w:after="0"/>
        <w:rPr>
          <w:rFonts w:ascii="微软雅黑"/>
          <w:sz w:val="20"/>
        </w:rPr>
        <w:sectPr>
          <w:pgSz w:w="11900" w:h="16840"/>
          <w:pgMar w:header="0" w:footer="913" w:top="1140" w:bottom="1100" w:left="1360" w:right="0"/>
        </w:sectPr>
      </w:pPr>
    </w:p>
    <w:p>
      <w:pPr>
        <w:pStyle w:val="BodyText"/>
        <w:ind w:left="437"/>
        <w:rPr>
          <w:rFonts w:ascii="微软雅黑"/>
          <w:sz w:val="20"/>
        </w:rPr>
      </w:pPr>
      <w:r>
        <w:rPr>
          <w:rFonts w:ascii="微软雅黑"/>
          <w:sz w:val="20"/>
        </w:rPr>
        <w:drawing>
          <wp:inline distT="0" distB="0" distL="0" distR="0">
            <wp:extent cx="5143281" cy="7320629"/>
            <wp:effectExtent l="0" t="0" r="0" b="0"/>
            <wp:docPr id="43" name="image22.jpeg"/>
            <wp:cNvGraphicFramePr>
              <a:graphicFrameLocks noChangeAspect="1"/>
            </wp:cNvGraphicFramePr>
            <a:graphic>
              <a:graphicData uri="http://schemas.openxmlformats.org/drawingml/2006/picture">
                <pic:pic>
                  <pic:nvPicPr>
                    <pic:cNvPr id="44" name="image22.jpeg"/>
                    <pic:cNvPicPr/>
                  </pic:nvPicPr>
                  <pic:blipFill>
                    <a:blip r:embed="rId28" cstate="print"/>
                    <a:stretch>
                      <a:fillRect/>
                    </a:stretch>
                  </pic:blipFill>
                  <pic:spPr>
                    <a:xfrm>
                      <a:off x="0" y="0"/>
                      <a:ext cx="5143281" cy="7320629"/>
                    </a:xfrm>
                    <a:prstGeom prst="rect">
                      <a:avLst/>
                    </a:prstGeom>
                  </pic:spPr>
                </pic:pic>
              </a:graphicData>
            </a:graphic>
          </wp:inline>
        </w:drawing>
      </w:r>
      <w:r>
        <w:rPr>
          <w:rFonts w:ascii="微软雅黑"/>
          <w:sz w:val="20"/>
        </w:rPr>
      </w:r>
    </w:p>
    <w:p>
      <w:pPr>
        <w:spacing w:after="0"/>
        <w:rPr>
          <w:rFonts w:ascii="微软雅黑"/>
          <w:sz w:val="20"/>
        </w:rPr>
        <w:sectPr>
          <w:pgSz w:w="11900" w:h="16840"/>
          <w:pgMar w:header="0" w:footer="913" w:top="1140" w:bottom="1100" w:left="1360" w:right="0"/>
        </w:sectPr>
      </w:pPr>
    </w:p>
    <w:p>
      <w:pPr>
        <w:pStyle w:val="Heading4"/>
        <w:spacing w:line="513" w:lineRule="exact"/>
      </w:pPr>
      <w:r>
        <w:rPr/>
        <w:drawing>
          <wp:anchor distT="0" distB="0" distL="0" distR="0" allowOverlap="1" layoutInCell="1" locked="0" behindDoc="0" simplePos="0" relativeHeight="15732736">
            <wp:simplePos x="0" y="0"/>
            <wp:positionH relativeFrom="page">
              <wp:posOffset>1141475</wp:posOffset>
            </wp:positionH>
            <wp:positionV relativeFrom="paragraph">
              <wp:posOffset>305815</wp:posOffset>
            </wp:positionV>
            <wp:extent cx="5160264" cy="6894576"/>
            <wp:effectExtent l="0" t="0" r="0" b="0"/>
            <wp:wrapNone/>
            <wp:docPr id="45" name="image23.jpeg"/>
            <wp:cNvGraphicFramePr>
              <a:graphicFrameLocks noChangeAspect="1"/>
            </wp:cNvGraphicFramePr>
            <a:graphic>
              <a:graphicData uri="http://schemas.openxmlformats.org/drawingml/2006/picture">
                <pic:pic>
                  <pic:nvPicPr>
                    <pic:cNvPr id="46" name="image23.jpeg"/>
                    <pic:cNvPicPr/>
                  </pic:nvPicPr>
                  <pic:blipFill>
                    <a:blip r:embed="rId29" cstate="print"/>
                    <a:stretch>
                      <a:fillRect/>
                    </a:stretch>
                  </pic:blipFill>
                  <pic:spPr>
                    <a:xfrm>
                      <a:off x="0" y="0"/>
                      <a:ext cx="5160264" cy="6894576"/>
                    </a:xfrm>
                    <a:prstGeom prst="rect">
                      <a:avLst/>
                    </a:prstGeom>
                  </pic:spPr>
                </pic:pic>
              </a:graphicData>
            </a:graphic>
          </wp:anchor>
        </w:drawing>
      </w:r>
      <w:r>
        <w:rPr/>
        <w:t>6、深圳市龙华区消费券</w:t>
      </w:r>
    </w:p>
    <w:p>
      <w:pPr>
        <w:spacing w:after="0" w:line="513" w:lineRule="exact"/>
        <w:sectPr>
          <w:pgSz w:w="11900" w:h="16840"/>
          <w:pgMar w:header="0" w:footer="913" w:top="1580" w:bottom="1100" w:left="1360" w:right="0"/>
        </w:sectPr>
      </w:pPr>
    </w:p>
    <w:p>
      <w:pPr>
        <w:pStyle w:val="BodyText"/>
        <w:ind w:left="437"/>
        <w:rPr>
          <w:rFonts w:ascii="微软雅黑"/>
          <w:sz w:val="20"/>
        </w:rPr>
      </w:pPr>
      <w:r>
        <w:rPr>
          <w:rFonts w:ascii="微软雅黑"/>
          <w:sz w:val="20"/>
        </w:rPr>
        <w:drawing>
          <wp:inline distT="0" distB="0" distL="0" distR="0">
            <wp:extent cx="5282770" cy="6440805"/>
            <wp:effectExtent l="0" t="0" r="0" b="0"/>
            <wp:docPr id="47" name="image24.jpeg"/>
            <wp:cNvGraphicFramePr>
              <a:graphicFrameLocks noChangeAspect="1"/>
            </wp:cNvGraphicFramePr>
            <a:graphic>
              <a:graphicData uri="http://schemas.openxmlformats.org/drawingml/2006/picture">
                <pic:pic>
                  <pic:nvPicPr>
                    <pic:cNvPr id="48" name="image24.jpeg"/>
                    <pic:cNvPicPr/>
                  </pic:nvPicPr>
                  <pic:blipFill>
                    <a:blip r:embed="rId30" cstate="print"/>
                    <a:stretch>
                      <a:fillRect/>
                    </a:stretch>
                  </pic:blipFill>
                  <pic:spPr>
                    <a:xfrm>
                      <a:off x="0" y="0"/>
                      <a:ext cx="5282770" cy="6440805"/>
                    </a:xfrm>
                    <a:prstGeom prst="rect">
                      <a:avLst/>
                    </a:prstGeom>
                  </pic:spPr>
                </pic:pic>
              </a:graphicData>
            </a:graphic>
          </wp:inline>
        </w:drawing>
      </w:r>
      <w:r>
        <w:rPr>
          <w:rFonts w:ascii="微软雅黑"/>
          <w:sz w:val="20"/>
        </w:rPr>
      </w:r>
    </w:p>
    <w:p>
      <w:pPr>
        <w:spacing w:after="0"/>
        <w:rPr>
          <w:rFonts w:ascii="微软雅黑"/>
          <w:sz w:val="20"/>
        </w:rPr>
        <w:sectPr>
          <w:pgSz w:w="11900" w:h="16840"/>
          <w:pgMar w:header="0" w:footer="913" w:top="1140" w:bottom="1100" w:left="1360" w:right="0"/>
        </w:sectPr>
      </w:pPr>
    </w:p>
    <w:p>
      <w:pPr>
        <w:pStyle w:val="BodyText"/>
        <w:ind w:left="437"/>
        <w:rPr>
          <w:rFonts w:ascii="微软雅黑"/>
          <w:sz w:val="20"/>
        </w:rPr>
      </w:pPr>
      <w:r>
        <w:rPr>
          <w:rFonts w:ascii="微软雅黑"/>
          <w:sz w:val="20"/>
        </w:rPr>
        <w:drawing>
          <wp:inline distT="0" distB="0" distL="0" distR="0">
            <wp:extent cx="5145491" cy="6982301"/>
            <wp:effectExtent l="0" t="0" r="0" b="0"/>
            <wp:docPr id="49" name="image25.jpeg"/>
            <wp:cNvGraphicFramePr>
              <a:graphicFrameLocks noChangeAspect="1"/>
            </wp:cNvGraphicFramePr>
            <a:graphic>
              <a:graphicData uri="http://schemas.openxmlformats.org/drawingml/2006/picture">
                <pic:pic>
                  <pic:nvPicPr>
                    <pic:cNvPr id="50" name="image25.jpeg"/>
                    <pic:cNvPicPr/>
                  </pic:nvPicPr>
                  <pic:blipFill>
                    <a:blip r:embed="rId31" cstate="print"/>
                    <a:stretch>
                      <a:fillRect/>
                    </a:stretch>
                  </pic:blipFill>
                  <pic:spPr>
                    <a:xfrm>
                      <a:off x="0" y="0"/>
                      <a:ext cx="5145491" cy="6982301"/>
                    </a:xfrm>
                    <a:prstGeom prst="rect">
                      <a:avLst/>
                    </a:prstGeom>
                  </pic:spPr>
                </pic:pic>
              </a:graphicData>
            </a:graphic>
          </wp:inline>
        </w:drawing>
      </w:r>
      <w:r>
        <w:rPr>
          <w:rFonts w:ascii="微软雅黑"/>
          <w:sz w:val="20"/>
        </w:rPr>
      </w:r>
    </w:p>
    <w:p>
      <w:pPr>
        <w:spacing w:after="0"/>
        <w:rPr>
          <w:rFonts w:ascii="微软雅黑"/>
          <w:sz w:val="20"/>
        </w:rPr>
        <w:sectPr>
          <w:pgSz w:w="11900" w:h="16840"/>
          <w:pgMar w:header="0" w:footer="913" w:top="1140" w:bottom="1100" w:left="1360" w:right="0"/>
        </w:sectPr>
      </w:pPr>
    </w:p>
    <w:p>
      <w:pPr>
        <w:pStyle w:val="BodyText"/>
        <w:ind w:left="437"/>
        <w:rPr>
          <w:rFonts w:ascii="微软雅黑"/>
          <w:sz w:val="20"/>
        </w:rPr>
      </w:pPr>
      <w:r>
        <w:rPr>
          <w:rFonts w:ascii="微软雅黑"/>
          <w:sz w:val="20"/>
        </w:rPr>
        <w:drawing>
          <wp:inline distT="0" distB="0" distL="0" distR="0">
            <wp:extent cx="5257386" cy="6977348"/>
            <wp:effectExtent l="0" t="0" r="0" b="0"/>
            <wp:docPr id="51" name="image26.jpeg"/>
            <wp:cNvGraphicFramePr>
              <a:graphicFrameLocks noChangeAspect="1"/>
            </wp:cNvGraphicFramePr>
            <a:graphic>
              <a:graphicData uri="http://schemas.openxmlformats.org/drawingml/2006/picture">
                <pic:pic>
                  <pic:nvPicPr>
                    <pic:cNvPr id="52" name="image26.jpeg"/>
                    <pic:cNvPicPr/>
                  </pic:nvPicPr>
                  <pic:blipFill>
                    <a:blip r:embed="rId32" cstate="print"/>
                    <a:stretch>
                      <a:fillRect/>
                    </a:stretch>
                  </pic:blipFill>
                  <pic:spPr>
                    <a:xfrm>
                      <a:off x="0" y="0"/>
                      <a:ext cx="5257386" cy="6977348"/>
                    </a:xfrm>
                    <a:prstGeom prst="rect">
                      <a:avLst/>
                    </a:prstGeom>
                  </pic:spPr>
                </pic:pic>
              </a:graphicData>
            </a:graphic>
          </wp:inline>
        </w:drawing>
      </w:r>
      <w:r>
        <w:rPr>
          <w:rFonts w:ascii="微软雅黑"/>
          <w:sz w:val="20"/>
        </w:rPr>
      </w:r>
    </w:p>
    <w:p>
      <w:pPr>
        <w:spacing w:after="0"/>
        <w:rPr>
          <w:rFonts w:ascii="微软雅黑"/>
          <w:sz w:val="20"/>
        </w:rPr>
        <w:sectPr>
          <w:pgSz w:w="11900" w:h="16840"/>
          <w:pgMar w:header="0" w:footer="913" w:top="1140" w:bottom="1100" w:left="1360" w:right="0"/>
        </w:sectPr>
      </w:pPr>
    </w:p>
    <w:p>
      <w:pPr>
        <w:pStyle w:val="BodyText"/>
        <w:ind w:left="596"/>
        <w:rPr>
          <w:rFonts w:ascii="微软雅黑"/>
          <w:sz w:val="20"/>
        </w:rPr>
      </w:pPr>
      <w:r>
        <w:rPr>
          <w:rFonts w:ascii="微软雅黑"/>
          <w:sz w:val="20"/>
        </w:rPr>
        <w:drawing>
          <wp:inline distT="0" distB="0" distL="0" distR="0">
            <wp:extent cx="5057011" cy="6368986"/>
            <wp:effectExtent l="0" t="0" r="0" b="0"/>
            <wp:docPr id="53" name="image27.jpeg"/>
            <wp:cNvGraphicFramePr>
              <a:graphicFrameLocks noChangeAspect="1"/>
            </wp:cNvGraphicFramePr>
            <a:graphic>
              <a:graphicData uri="http://schemas.openxmlformats.org/drawingml/2006/picture">
                <pic:pic>
                  <pic:nvPicPr>
                    <pic:cNvPr id="54" name="image27.jpeg"/>
                    <pic:cNvPicPr/>
                  </pic:nvPicPr>
                  <pic:blipFill>
                    <a:blip r:embed="rId33" cstate="print"/>
                    <a:stretch>
                      <a:fillRect/>
                    </a:stretch>
                  </pic:blipFill>
                  <pic:spPr>
                    <a:xfrm>
                      <a:off x="0" y="0"/>
                      <a:ext cx="5057011" cy="6368986"/>
                    </a:xfrm>
                    <a:prstGeom prst="rect">
                      <a:avLst/>
                    </a:prstGeom>
                  </pic:spPr>
                </pic:pic>
              </a:graphicData>
            </a:graphic>
          </wp:inline>
        </w:drawing>
      </w:r>
      <w:r>
        <w:rPr>
          <w:rFonts w:ascii="微软雅黑"/>
          <w:sz w:val="20"/>
        </w:rPr>
      </w:r>
    </w:p>
    <w:p>
      <w:pPr>
        <w:spacing w:after="0"/>
        <w:rPr>
          <w:rFonts w:ascii="微软雅黑"/>
          <w:sz w:val="20"/>
        </w:rPr>
        <w:sectPr>
          <w:pgSz w:w="11900" w:h="16840"/>
          <w:pgMar w:header="0" w:footer="913" w:top="1140" w:bottom="1100" w:left="1360" w:right="0"/>
        </w:sectPr>
      </w:pPr>
    </w:p>
    <w:p>
      <w:pPr>
        <w:pStyle w:val="BodyText"/>
        <w:ind w:left="437"/>
        <w:rPr>
          <w:rFonts w:ascii="微软雅黑"/>
          <w:sz w:val="20"/>
        </w:rPr>
      </w:pPr>
      <w:r>
        <w:rPr>
          <w:rFonts w:ascii="微软雅黑"/>
          <w:sz w:val="20"/>
        </w:rPr>
        <w:drawing>
          <wp:inline distT="0" distB="0" distL="0" distR="0">
            <wp:extent cx="5230287" cy="7107555"/>
            <wp:effectExtent l="0" t="0" r="0" b="0"/>
            <wp:docPr id="55" name="image28.jpeg"/>
            <wp:cNvGraphicFramePr>
              <a:graphicFrameLocks noChangeAspect="1"/>
            </wp:cNvGraphicFramePr>
            <a:graphic>
              <a:graphicData uri="http://schemas.openxmlformats.org/drawingml/2006/picture">
                <pic:pic>
                  <pic:nvPicPr>
                    <pic:cNvPr id="56" name="image28.jpeg"/>
                    <pic:cNvPicPr/>
                  </pic:nvPicPr>
                  <pic:blipFill>
                    <a:blip r:embed="rId34" cstate="print"/>
                    <a:stretch>
                      <a:fillRect/>
                    </a:stretch>
                  </pic:blipFill>
                  <pic:spPr>
                    <a:xfrm>
                      <a:off x="0" y="0"/>
                      <a:ext cx="5230287" cy="7107555"/>
                    </a:xfrm>
                    <a:prstGeom prst="rect">
                      <a:avLst/>
                    </a:prstGeom>
                  </pic:spPr>
                </pic:pic>
              </a:graphicData>
            </a:graphic>
          </wp:inline>
        </w:drawing>
      </w:r>
      <w:r>
        <w:rPr>
          <w:rFonts w:ascii="微软雅黑"/>
          <w:sz w:val="20"/>
        </w:rPr>
      </w:r>
    </w:p>
    <w:p>
      <w:pPr>
        <w:spacing w:after="0"/>
        <w:rPr>
          <w:rFonts w:ascii="微软雅黑"/>
          <w:sz w:val="20"/>
        </w:rPr>
        <w:sectPr>
          <w:pgSz w:w="11900" w:h="16840"/>
          <w:pgMar w:header="0" w:footer="913" w:top="1140" w:bottom="1100" w:left="1360" w:right="0"/>
        </w:sectPr>
      </w:pPr>
    </w:p>
    <w:p>
      <w:pPr>
        <w:spacing w:line="513" w:lineRule="exact" w:before="0"/>
        <w:ind w:left="437" w:right="0" w:firstLine="0"/>
        <w:jc w:val="left"/>
        <w:rPr>
          <w:rFonts w:ascii="微软雅黑" w:eastAsia="微软雅黑" w:hint="eastAsia"/>
          <w:b/>
          <w:sz w:val="32"/>
        </w:rPr>
      </w:pPr>
      <w:r>
        <w:rPr/>
        <w:drawing>
          <wp:anchor distT="0" distB="0" distL="0" distR="0" allowOverlap="1" layoutInCell="1" locked="0" behindDoc="0" simplePos="0" relativeHeight="15733248">
            <wp:simplePos x="0" y="0"/>
            <wp:positionH relativeFrom="page">
              <wp:posOffset>1141475</wp:posOffset>
            </wp:positionH>
            <wp:positionV relativeFrom="paragraph">
              <wp:posOffset>305815</wp:posOffset>
            </wp:positionV>
            <wp:extent cx="5283708" cy="7312152"/>
            <wp:effectExtent l="0" t="0" r="0" b="0"/>
            <wp:wrapNone/>
            <wp:docPr id="57" name="image29.jpeg"/>
            <wp:cNvGraphicFramePr>
              <a:graphicFrameLocks noChangeAspect="1"/>
            </wp:cNvGraphicFramePr>
            <a:graphic>
              <a:graphicData uri="http://schemas.openxmlformats.org/drawingml/2006/picture">
                <pic:pic>
                  <pic:nvPicPr>
                    <pic:cNvPr id="58" name="image29.jpeg"/>
                    <pic:cNvPicPr/>
                  </pic:nvPicPr>
                  <pic:blipFill>
                    <a:blip r:embed="rId35" cstate="print"/>
                    <a:stretch>
                      <a:fillRect/>
                    </a:stretch>
                  </pic:blipFill>
                  <pic:spPr>
                    <a:xfrm>
                      <a:off x="0" y="0"/>
                      <a:ext cx="5283708" cy="7312152"/>
                    </a:xfrm>
                    <a:prstGeom prst="rect">
                      <a:avLst/>
                    </a:prstGeom>
                  </pic:spPr>
                </pic:pic>
              </a:graphicData>
            </a:graphic>
          </wp:anchor>
        </w:drawing>
      </w:r>
      <w:r>
        <w:rPr>
          <w:rFonts w:ascii="微软雅黑" w:eastAsia="微软雅黑" w:hint="eastAsia"/>
          <w:b/>
          <w:sz w:val="32"/>
        </w:rPr>
        <w:t>7、厦门市思明区消费券</w:t>
      </w:r>
    </w:p>
    <w:p>
      <w:pPr>
        <w:spacing w:after="0" w:line="513" w:lineRule="exact"/>
        <w:jc w:val="left"/>
        <w:rPr>
          <w:rFonts w:ascii="微软雅黑" w:eastAsia="微软雅黑" w:hint="eastAsia"/>
          <w:sz w:val="32"/>
        </w:rPr>
        <w:sectPr>
          <w:pgSz w:w="11900" w:h="16840"/>
          <w:pgMar w:header="0" w:footer="913" w:top="1580" w:bottom="1100" w:left="1360" w:right="0"/>
        </w:sectPr>
      </w:pPr>
    </w:p>
    <w:p>
      <w:pPr>
        <w:pStyle w:val="BodyText"/>
        <w:ind w:left="596"/>
        <w:rPr>
          <w:rFonts w:ascii="微软雅黑"/>
          <w:sz w:val="20"/>
        </w:rPr>
      </w:pPr>
      <w:r>
        <w:rPr>
          <w:rFonts w:ascii="微软雅黑"/>
          <w:sz w:val="20"/>
        </w:rPr>
        <w:drawing>
          <wp:inline distT="0" distB="0" distL="0" distR="0">
            <wp:extent cx="5133233" cy="7008018"/>
            <wp:effectExtent l="0" t="0" r="0" b="0"/>
            <wp:docPr id="59" name="image30.jpeg"/>
            <wp:cNvGraphicFramePr>
              <a:graphicFrameLocks noChangeAspect="1"/>
            </wp:cNvGraphicFramePr>
            <a:graphic>
              <a:graphicData uri="http://schemas.openxmlformats.org/drawingml/2006/picture">
                <pic:pic>
                  <pic:nvPicPr>
                    <pic:cNvPr id="60" name="image30.jpeg"/>
                    <pic:cNvPicPr/>
                  </pic:nvPicPr>
                  <pic:blipFill>
                    <a:blip r:embed="rId36" cstate="print"/>
                    <a:stretch>
                      <a:fillRect/>
                    </a:stretch>
                  </pic:blipFill>
                  <pic:spPr>
                    <a:xfrm>
                      <a:off x="0" y="0"/>
                      <a:ext cx="5133233" cy="7008018"/>
                    </a:xfrm>
                    <a:prstGeom prst="rect">
                      <a:avLst/>
                    </a:prstGeom>
                  </pic:spPr>
                </pic:pic>
              </a:graphicData>
            </a:graphic>
          </wp:inline>
        </w:drawing>
      </w:r>
      <w:r>
        <w:rPr>
          <w:rFonts w:ascii="微软雅黑"/>
          <w:sz w:val="20"/>
        </w:rPr>
      </w:r>
    </w:p>
    <w:p>
      <w:pPr>
        <w:spacing w:after="0"/>
        <w:rPr>
          <w:rFonts w:ascii="微软雅黑"/>
          <w:sz w:val="20"/>
        </w:rPr>
        <w:sectPr>
          <w:pgSz w:w="11900" w:h="16840"/>
          <w:pgMar w:header="0" w:footer="913" w:top="1140" w:bottom="1100" w:left="1360" w:right="0"/>
        </w:sectPr>
      </w:pPr>
    </w:p>
    <w:p>
      <w:pPr>
        <w:pStyle w:val="BodyText"/>
        <w:ind w:left="437"/>
        <w:rPr>
          <w:rFonts w:ascii="微软雅黑"/>
          <w:sz w:val="20"/>
        </w:rPr>
      </w:pPr>
      <w:r>
        <w:rPr>
          <w:rFonts w:ascii="微软雅黑"/>
          <w:sz w:val="20"/>
        </w:rPr>
        <w:drawing>
          <wp:inline distT="0" distB="0" distL="0" distR="0">
            <wp:extent cx="5182239" cy="6903053"/>
            <wp:effectExtent l="0" t="0" r="0" b="0"/>
            <wp:docPr id="61" name="image31.jpeg"/>
            <wp:cNvGraphicFramePr>
              <a:graphicFrameLocks noChangeAspect="1"/>
            </wp:cNvGraphicFramePr>
            <a:graphic>
              <a:graphicData uri="http://schemas.openxmlformats.org/drawingml/2006/picture">
                <pic:pic>
                  <pic:nvPicPr>
                    <pic:cNvPr id="62" name="image31.jpeg"/>
                    <pic:cNvPicPr/>
                  </pic:nvPicPr>
                  <pic:blipFill>
                    <a:blip r:embed="rId37" cstate="print"/>
                    <a:stretch>
                      <a:fillRect/>
                    </a:stretch>
                  </pic:blipFill>
                  <pic:spPr>
                    <a:xfrm>
                      <a:off x="0" y="0"/>
                      <a:ext cx="5182239" cy="6903053"/>
                    </a:xfrm>
                    <a:prstGeom prst="rect">
                      <a:avLst/>
                    </a:prstGeom>
                  </pic:spPr>
                </pic:pic>
              </a:graphicData>
            </a:graphic>
          </wp:inline>
        </w:drawing>
      </w:r>
      <w:r>
        <w:rPr>
          <w:rFonts w:ascii="微软雅黑"/>
          <w:sz w:val="20"/>
        </w:rPr>
      </w:r>
    </w:p>
    <w:p>
      <w:pPr>
        <w:spacing w:after="0"/>
        <w:rPr>
          <w:rFonts w:ascii="微软雅黑"/>
          <w:sz w:val="20"/>
        </w:rPr>
        <w:sectPr>
          <w:pgSz w:w="11900" w:h="16840"/>
          <w:pgMar w:header="0" w:footer="913" w:top="1140" w:bottom="1100" w:left="1360" w:right="0"/>
        </w:sectPr>
      </w:pPr>
    </w:p>
    <w:p>
      <w:pPr>
        <w:pStyle w:val="BodyText"/>
        <w:ind w:left="437"/>
        <w:rPr>
          <w:rFonts w:ascii="微软雅黑"/>
          <w:sz w:val="20"/>
        </w:rPr>
      </w:pPr>
      <w:r>
        <w:rPr>
          <w:rFonts w:ascii="微软雅黑"/>
          <w:sz w:val="20"/>
        </w:rPr>
        <w:drawing>
          <wp:inline distT="0" distB="0" distL="0" distR="0">
            <wp:extent cx="5106510" cy="6853713"/>
            <wp:effectExtent l="0" t="0" r="0" b="0"/>
            <wp:docPr id="63" name="image32.jpeg"/>
            <wp:cNvGraphicFramePr>
              <a:graphicFrameLocks noChangeAspect="1"/>
            </wp:cNvGraphicFramePr>
            <a:graphic>
              <a:graphicData uri="http://schemas.openxmlformats.org/drawingml/2006/picture">
                <pic:pic>
                  <pic:nvPicPr>
                    <pic:cNvPr id="64" name="image32.jpeg"/>
                    <pic:cNvPicPr/>
                  </pic:nvPicPr>
                  <pic:blipFill>
                    <a:blip r:embed="rId38" cstate="print"/>
                    <a:stretch>
                      <a:fillRect/>
                    </a:stretch>
                  </pic:blipFill>
                  <pic:spPr>
                    <a:xfrm>
                      <a:off x="0" y="0"/>
                      <a:ext cx="5106510" cy="6853713"/>
                    </a:xfrm>
                    <a:prstGeom prst="rect">
                      <a:avLst/>
                    </a:prstGeom>
                  </pic:spPr>
                </pic:pic>
              </a:graphicData>
            </a:graphic>
          </wp:inline>
        </w:drawing>
      </w:r>
      <w:r>
        <w:rPr>
          <w:rFonts w:ascii="微软雅黑"/>
          <w:sz w:val="20"/>
        </w:rPr>
      </w:r>
    </w:p>
    <w:p>
      <w:pPr>
        <w:spacing w:after="0"/>
        <w:rPr>
          <w:rFonts w:ascii="微软雅黑"/>
          <w:sz w:val="20"/>
        </w:rPr>
        <w:sectPr>
          <w:pgSz w:w="11900" w:h="16840"/>
          <w:pgMar w:header="0" w:footer="913" w:top="1140" w:bottom="1100" w:left="1360" w:right="0"/>
        </w:sectPr>
      </w:pPr>
    </w:p>
    <w:p>
      <w:pPr>
        <w:pStyle w:val="BodyText"/>
        <w:ind w:left="437"/>
        <w:rPr>
          <w:rFonts w:ascii="微软雅黑"/>
          <w:sz w:val="20"/>
        </w:rPr>
      </w:pPr>
      <w:r>
        <w:rPr>
          <w:rFonts w:ascii="微软雅黑"/>
          <w:sz w:val="20"/>
        </w:rPr>
        <w:drawing>
          <wp:inline distT="0" distB="0" distL="0" distR="0">
            <wp:extent cx="5220174" cy="6874573"/>
            <wp:effectExtent l="0" t="0" r="0" b="0"/>
            <wp:docPr id="65" name="image33.jpeg"/>
            <wp:cNvGraphicFramePr>
              <a:graphicFrameLocks noChangeAspect="1"/>
            </wp:cNvGraphicFramePr>
            <a:graphic>
              <a:graphicData uri="http://schemas.openxmlformats.org/drawingml/2006/picture">
                <pic:pic>
                  <pic:nvPicPr>
                    <pic:cNvPr id="66" name="image33.jpeg"/>
                    <pic:cNvPicPr/>
                  </pic:nvPicPr>
                  <pic:blipFill>
                    <a:blip r:embed="rId39" cstate="print"/>
                    <a:stretch>
                      <a:fillRect/>
                    </a:stretch>
                  </pic:blipFill>
                  <pic:spPr>
                    <a:xfrm>
                      <a:off x="0" y="0"/>
                      <a:ext cx="5220174" cy="6874573"/>
                    </a:xfrm>
                    <a:prstGeom prst="rect">
                      <a:avLst/>
                    </a:prstGeom>
                  </pic:spPr>
                </pic:pic>
              </a:graphicData>
            </a:graphic>
          </wp:inline>
        </w:drawing>
      </w:r>
      <w:r>
        <w:rPr>
          <w:rFonts w:ascii="微软雅黑"/>
          <w:sz w:val="20"/>
        </w:rPr>
      </w:r>
    </w:p>
    <w:p>
      <w:pPr>
        <w:spacing w:after="0"/>
        <w:rPr>
          <w:rFonts w:ascii="微软雅黑"/>
          <w:sz w:val="20"/>
        </w:rPr>
        <w:sectPr>
          <w:pgSz w:w="11900" w:h="16840"/>
          <w:pgMar w:header="0" w:footer="913" w:top="1140" w:bottom="1100" w:left="1360" w:right="0"/>
        </w:sectPr>
      </w:pPr>
    </w:p>
    <w:p>
      <w:pPr>
        <w:pStyle w:val="BodyText"/>
        <w:ind w:left="437"/>
        <w:rPr>
          <w:rFonts w:ascii="微软雅黑"/>
          <w:sz w:val="20"/>
        </w:rPr>
      </w:pPr>
      <w:r>
        <w:rPr>
          <w:rFonts w:ascii="微软雅黑"/>
          <w:sz w:val="20"/>
        </w:rPr>
        <w:drawing>
          <wp:inline distT="0" distB="0" distL="0" distR="0">
            <wp:extent cx="5232098" cy="4620672"/>
            <wp:effectExtent l="0" t="0" r="0" b="0"/>
            <wp:docPr id="67" name="image34.jpeg"/>
            <wp:cNvGraphicFramePr>
              <a:graphicFrameLocks noChangeAspect="1"/>
            </wp:cNvGraphicFramePr>
            <a:graphic>
              <a:graphicData uri="http://schemas.openxmlformats.org/drawingml/2006/picture">
                <pic:pic>
                  <pic:nvPicPr>
                    <pic:cNvPr id="68" name="image34.jpeg"/>
                    <pic:cNvPicPr/>
                  </pic:nvPicPr>
                  <pic:blipFill>
                    <a:blip r:embed="rId40" cstate="print"/>
                    <a:stretch>
                      <a:fillRect/>
                    </a:stretch>
                  </pic:blipFill>
                  <pic:spPr>
                    <a:xfrm>
                      <a:off x="0" y="0"/>
                      <a:ext cx="5232098" cy="4620672"/>
                    </a:xfrm>
                    <a:prstGeom prst="rect">
                      <a:avLst/>
                    </a:prstGeom>
                  </pic:spPr>
                </pic:pic>
              </a:graphicData>
            </a:graphic>
          </wp:inline>
        </w:drawing>
      </w:r>
      <w:r>
        <w:rPr>
          <w:rFonts w:ascii="微软雅黑"/>
          <w:sz w:val="20"/>
        </w:rPr>
      </w:r>
    </w:p>
    <w:p>
      <w:pPr>
        <w:spacing w:after="0"/>
        <w:rPr>
          <w:rFonts w:ascii="微软雅黑"/>
          <w:sz w:val="20"/>
        </w:rPr>
        <w:sectPr>
          <w:pgSz w:w="11900" w:h="16840"/>
          <w:pgMar w:header="0" w:footer="913" w:top="1140" w:bottom="1100" w:left="1360" w:right="0"/>
        </w:sectPr>
      </w:pPr>
    </w:p>
    <w:p>
      <w:pPr>
        <w:pStyle w:val="BodyText"/>
        <w:ind w:left="437"/>
        <w:rPr>
          <w:rFonts w:ascii="微软雅黑"/>
          <w:sz w:val="20"/>
        </w:rPr>
      </w:pPr>
      <w:r>
        <w:rPr>
          <w:rFonts w:ascii="微软雅黑"/>
          <w:sz w:val="20"/>
        </w:rPr>
        <w:drawing>
          <wp:inline distT="0" distB="0" distL="0" distR="0">
            <wp:extent cx="5206489" cy="7137463"/>
            <wp:effectExtent l="0" t="0" r="0" b="0"/>
            <wp:docPr id="69" name="image35.jpeg"/>
            <wp:cNvGraphicFramePr>
              <a:graphicFrameLocks noChangeAspect="1"/>
            </wp:cNvGraphicFramePr>
            <a:graphic>
              <a:graphicData uri="http://schemas.openxmlformats.org/drawingml/2006/picture">
                <pic:pic>
                  <pic:nvPicPr>
                    <pic:cNvPr id="70" name="image35.jpeg"/>
                    <pic:cNvPicPr/>
                  </pic:nvPicPr>
                  <pic:blipFill>
                    <a:blip r:embed="rId41" cstate="print"/>
                    <a:stretch>
                      <a:fillRect/>
                    </a:stretch>
                  </pic:blipFill>
                  <pic:spPr>
                    <a:xfrm>
                      <a:off x="0" y="0"/>
                      <a:ext cx="5206489" cy="7137463"/>
                    </a:xfrm>
                    <a:prstGeom prst="rect">
                      <a:avLst/>
                    </a:prstGeom>
                  </pic:spPr>
                </pic:pic>
              </a:graphicData>
            </a:graphic>
          </wp:inline>
        </w:drawing>
      </w:r>
      <w:r>
        <w:rPr>
          <w:rFonts w:ascii="微软雅黑"/>
          <w:sz w:val="20"/>
        </w:rPr>
      </w:r>
    </w:p>
    <w:p>
      <w:pPr>
        <w:spacing w:after="0"/>
        <w:rPr>
          <w:rFonts w:ascii="微软雅黑"/>
          <w:sz w:val="20"/>
        </w:rPr>
        <w:sectPr>
          <w:pgSz w:w="11900" w:h="16840"/>
          <w:pgMar w:header="0" w:footer="913" w:top="1140" w:bottom="1100" w:left="1360" w:right="0"/>
        </w:sectPr>
      </w:pPr>
    </w:p>
    <w:p>
      <w:pPr>
        <w:pStyle w:val="BodyText"/>
        <w:ind w:left="437"/>
        <w:rPr>
          <w:rFonts w:ascii="微软雅黑"/>
          <w:sz w:val="20"/>
        </w:rPr>
      </w:pPr>
      <w:r>
        <w:rPr>
          <w:rFonts w:ascii="微软雅黑"/>
          <w:sz w:val="20"/>
        </w:rPr>
        <w:drawing>
          <wp:inline distT="0" distB="0" distL="0" distR="0">
            <wp:extent cx="5106011" cy="6995159"/>
            <wp:effectExtent l="0" t="0" r="0" b="0"/>
            <wp:docPr id="71" name="image36.jpeg"/>
            <wp:cNvGraphicFramePr>
              <a:graphicFrameLocks noChangeAspect="1"/>
            </wp:cNvGraphicFramePr>
            <a:graphic>
              <a:graphicData uri="http://schemas.openxmlformats.org/drawingml/2006/picture">
                <pic:pic>
                  <pic:nvPicPr>
                    <pic:cNvPr id="72" name="image36.jpeg"/>
                    <pic:cNvPicPr/>
                  </pic:nvPicPr>
                  <pic:blipFill>
                    <a:blip r:embed="rId42" cstate="print"/>
                    <a:stretch>
                      <a:fillRect/>
                    </a:stretch>
                  </pic:blipFill>
                  <pic:spPr>
                    <a:xfrm>
                      <a:off x="0" y="0"/>
                      <a:ext cx="5106011" cy="6995159"/>
                    </a:xfrm>
                    <a:prstGeom prst="rect">
                      <a:avLst/>
                    </a:prstGeom>
                  </pic:spPr>
                </pic:pic>
              </a:graphicData>
            </a:graphic>
          </wp:inline>
        </w:drawing>
      </w:r>
      <w:r>
        <w:rPr>
          <w:rFonts w:ascii="微软雅黑"/>
          <w:sz w:val="20"/>
        </w:rPr>
      </w:r>
    </w:p>
    <w:p>
      <w:pPr>
        <w:spacing w:after="0"/>
        <w:rPr>
          <w:rFonts w:ascii="微软雅黑"/>
          <w:sz w:val="20"/>
        </w:rPr>
        <w:sectPr>
          <w:pgSz w:w="11900" w:h="16840"/>
          <w:pgMar w:header="0" w:footer="913" w:top="1140" w:bottom="1100" w:left="1360" w:right="0"/>
        </w:sectPr>
      </w:pPr>
    </w:p>
    <w:p>
      <w:pPr>
        <w:pStyle w:val="BodyText"/>
        <w:ind w:left="437"/>
        <w:rPr>
          <w:rFonts w:ascii="微软雅黑"/>
          <w:sz w:val="20"/>
        </w:rPr>
      </w:pPr>
      <w:r>
        <w:rPr>
          <w:rFonts w:ascii="微软雅黑"/>
          <w:sz w:val="20"/>
        </w:rPr>
        <w:drawing>
          <wp:inline distT="0" distB="0" distL="0" distR="0">
            <wp:extent cx="5233594" cy="7006018"/>
            <wp:effectExtent l="0" t="0" r="0" b="0"/>
            <wp:docPr id="73" name="image37.jpeg"/>
            <wp:cNvGraphicFramePr>
              <a:graphicFrameLocks noChangeAspect="1"/>
            </wp:cNvGraphicFramePr>
            <a:graphic>
              <a:graphicData uri="http://schemas.openxmlformats.org/drawingml/2006/picture">
                <pic:pic>
                  <pic:nvPicPr>
                    <pic:cNvPr id="74" name="image37.jpeg"/>
                    <pic:cNvPicPr/>
                  </pic:nvPicPr>
                  <pic:blipFill>
                    <a:blip r:embed="rId43" cstate="print"/>
                    <a:stretch>
                      <a:fillRect/>
                    </a:stretch>
                  </pic:blipFill>
                  <pic:spPr>
                    <a:xfrm>
                      <a:off x="0" y="0"/>
                      <a:ext cx="5233594" cy="7006018"/>
                    </a:xfrm>
                    <a:prstGeom prst="rect">
                      <a:avLst/>
                    </a:prstGeom>
                  </pic:spPr>
                </pic:pic>
              </a:graphicData>
            </a:graphic>
          </wp:inline>
        </w:drawing>
      </w:r>
      <w:r>
        <w:rPr>
          <w:rFonts w:ascii="微软雅黑"/>
          <w:sz w:val="20"/>
        </w:rPr>
      </w:r>
    </w:p>
    <w:p>
      <w:pPr>
        <w:spacing w:after="0"/>
        <w:rPr>
          <w:rFonts w:ascii="微软雅黑"/>
          <w:sz w:val="20"/>
        </w:rPr>
        <w:sectPr>
          <w:pgSz w:w="11900" w:h="16840"/>
          <w:pgMar w:header="0" w:footer="913" w:top="1140" w:bottom="1100" w:left="1360" w:right="0"/>
        </w:sectPr>
      </w:pPr>
    </w:p>
    <w:p>
      <w:pPr>
        <w:pStyle w:val="BodyText"/>
        <w:ind w:left="437"/>
        <w:rPr>
          <w:rFonts w:ascii="微软雅黑"/>
          <w:sz w:val="20"/>
        </w:rPr>
      </w:pPr>
      <w:r>
        <w:rPr>
          <w:rFonts w:ascii="微软雅黑"/>
          <w:sz w:val="20"/>
        </w:rPr>
        <w:drawing>
          <wp:inline distT="0" distB="0" distL="0" distR="0">
            <wp:extent cx="5182201" cy="7085742"/>
            <wp:effectExtent l="0" t="0" r="0" b="0"/>
            <wp:docPr id="75" name="image38.jpeg"/>
            <wp:cNvGraphicFramePr>
              <a:graphicFrameLocks noChangeAspect="1"/>
            </wp:cNvGraphicFramePr>
            <a:graphic>
              <a:graphicData uri="http://schemas.openxmlformats.org/drawingml/2006/picture">
                <pic:pic>
                  <pic:nvPicPr>
                    <pic:cNvPr id="76" name="image38.jpeg"/>
                    <pic:cNvPicPr/>
                  </pic:nvPicPr>
                  <pic:blipFill>
                    <a:blip r:embed="rId44" cstate="print"/>
                    <a:stretch>
                      <a:fillRect/>
                    </a:stretch>
                  </pic:blipFill>
                  <pic:spPr>
                    <a:xfrm>
                      <a:off x="0" y="0"/>
                      <a:ext cx="5182201" cy="7085742"/>
                    </a:xfrm>
                    <a:prstGeom prst="rect">
                      <a:avLst/>
                    </a:prstGeom>
                  </pic:spPr>
                </pic:pic>
              </a:graphicData>
            </a:graphic>
          </wp:inline>
        </w:drawing>
      </w:r>
      <w:r>
        <w:rPr>
          <w:rFonts w:ascii="微软雅黑"/>
          <w:sz w:val="20"/>
        </w:rPr>
      </w:r>
    </w:p>
    <w:p>
      <w:pPr>
        <w:spacing w:after="0"/>
        <w:rPr>
          <w:rFonts w:ascii="微软雅黑"/>
          <w:sz w:val="20"/>
        </w:rPr>
        <w:sectPr>
          <w:pgSz w:w="11900" w:h="16840"/>
          <w:pgMar w:header="0" w:footer="913" w:top="1140" w:bottom="1100" w:left="1360" w:right="0"/>
        </w:sectPr>
      </w:pPr>
    </w:p>
    <w:p>
      <w:pPr>
        <w:pStyle w:val="BodyText"/>
        <w:ind w:left="437"/>
        <w:rPr>
          <w:rFonts w:ascii="微软雅黑"/>
          <w:sz w:val="20"/>
        </w:rPr>
      </w:pPr>
      <w:r>
        <w:rPr>
          <w:rFonts w:ascii="微软雅黑"/>
          <w:sz w:val="20"/>
        </w:rPr>
        <w:drawing>
          <wp:inline distT="0" distB="0" distL="0" distR="0">
            <wp:extent cx="5232018" cy="7136225"/>
            <wp:effectExtent l="0" t="0" r="0" b="0"/>
            <wp:docPr id="77" name="image39.jpeg"/>
            <wp:cNvGraphicFramePr>
              <a:graphicFrameLocks noChangeAspect="1"/>
            </wp:cNvGraphicFramePr>
            <a:graphic>
              <a:graphicData uri="http://schemas.openxmlformats.org/drawingml/2006/picture">
                <pic:pic>
                  <pic:nvPicPr>
                    <pic:cNvPr id="78" name="image39.jpeg"/>
                    <pic:cNvPicPr/>
                  </pic:nvPicPr>
                  <pic:blipFill>
                    <a:blip r:embed="rId45" cstate="print"/>
                    <a:stretch>
                      <a:fillRect/>
                    </a:stretch>
                  </pic:blipFill>
                  <pic:spPr>
                    <a:xfrm>
                      <a:off x="0" y="0"/>
                      <a:ext cx="5232018" cy="7136225"/>
                    </a:xfrm>
                    <a:prstGeom prst="rect">
                      <a:avLst/>
                    </a:prstGeom>
                  </pic:spPr>
                </pic:pic>
              </a:graphicData>
            </a:graphic>
          </wp:inline>
        </w:drawing>
      </w:r>
      <w:r>
        <w:rPr>
          <w:rFonts w:ascii="微软雅黑"/>
          <w:sz w:val="20"/>
        </w:rPr>
      </w:r>
    </w:p>
    <w:p>
      <w:pPr>
        <w:spacing w:after="0"/>
        <w:rPr>
          <w:rFonts w:ascii="微软雅黑"/>
          <w:sz w:val="20"/>
        </w:rPr>
        <w:sectPr>
          <w:pgSz w:w="11900" w:h="16840"/>
          <w:pgMar w:header="0" w:footer="913" w:top="1140" w:bottom="1100" w:left="1360" w:right="0"/>
        </w:sectPr>
      </w:pPr>
    </w:p>
    <w:p>
      <w:pPr>
        <w:pStyle w:val="BodyText"/>
        <w:spacing w:before="10"/>
        <w:rPr>
          <w:rFonts w:ascii="微软雅黑"/>
          <w:b/>
          <w:sz w:val="22"/>
        </w:rPr>
      </w:pPr>
    </w:p>
    <w:p>
      <w:pPr>
        <w:pStyle w:val="Heading4"/>
        <w:spacing w:line="543" w:lineRule="exact"/>
      </w:pPr>
      <w:r>
        <w:rPr/>
        <w:drawing>
          <wp:anchor distT="0" distB="0" distL="0" distR="0" allowOverlap="1" layoutInCell="1" locked="0" behindDoc="0" simplePos="0" relativeHeight="15733760">
            <wp:simplePos x="0" y="0"/>
            <wp:positionH relativeFrom="page">
              <wp:posOffset>1141475</wp:posOffset>
            </wp:positionH>
            <wp:positionV relativeFrom="paragraph">
              <wp:posOffset>323394</wp:posOffset>
            </wp:positionV>
            <wp:extent cx="5219700" cy="7431024"/>
            <wp:effectExtent l="0" t="0" r="0" b="0"/>
            <wp:wrapNone/>
            <wp:docPr id="79" name="image40.jpeg"/>
            <wp:cNvGraphicFramePr>
              <a:graphicFrameLocks noChangeAspect="1"/>
            </wp:cNvGraphicFramePr>
            <a:graphic>
              <a:graphicData uri="http://schemas.openxmlformats.org/drawingml/2006/picture">
                <pic:pic>
                  <pic:nvPicPr>
                    <pic:cNvPr id="80" name="image40.jpeg"/>
                    <pic:cNvPicPr/>
                  </pic:nvPicPr>
                  <pic:blipFill>
                    <a:blip r:embed="rId46" cstate="print"/>
                    <a:stretch>
                      <a:fillRect/>
                    </a:stretch>
                  </pic:blipFill>
                  <pic:spPr>
                    <a:xfrm>
                      <a:off x="0" y="0"/>
                      <a:ext cx="5219700" cy="7431024"/>
                    </a:xfrm>
                    <a:prstGeom prst="rect">
                      <a:avLst/>
                    </a:prstGeom>
                  </pic:spPr>
                </pic:pic>
              </a:graphicData>
            </a:graphic>
          </wp:anchor>
        </w:drawing>
      </w:r>
      <w:r>
        <w:rPr/>
        <w:t>8、烟台消费券</w:t>
      </w:r>
    </w:p>
    <w:p>
      <w:pPr>
        <w:spacing w:after="0" w:line="543" w:lineRule="exact"/>
        <w:sectPr>
          <w:pgSz w:w="11900" w:h="16840"/>
          <w:pgMar w:header="0" w:footer="913" w:top="1600" w:bottom="1100" w:left="1360" w:right="0"/>
        </w:sectPr>
      </w:pPr>
    </w:p>
    <w:p>
      <w:pPr>
        <w:pStyle w:val="BodyText"/>
        <w:ind w:left="936"/>
        <w:rPr>
          <w:rFonts w:ascii="微软雅黑"/>
          <w:sz w:val="20"/>
        </w:rPr>
      </w:pPr>
      <w:r>
        <w:rPr>
          <w:rFonts w:ascii="微软雅黑"/>
          <w:sz w:val="20"/>
        </w:rPr>
        <w:drawing>
          <wp:inline distT="0" distB="0" distL="0" distR="0">
            <wp:extent cx="4919319" cy="4640008"/>
            <wp:effectExtent l="0" t="0" r="0" b="0"/>
            <wp:docPr id="81" name="image41.jpeg"/>
            <wp:cNvGraphicFramePr>
              <a:graphicFrameLocks noChangeAspect="1"/>
            </wp:cNvGraphicFramePr>
            <a:graphic>
              <a:graphicData uri="http://schemas.openxmlformats.org/drawingml/2006/picture">
                <pic:pic>
                  <pic:nvPicPr>
                    <pic:cNvPr id="82" name="image41.jpeg"/>
                    <pic:cNvPicPr/>
                  </pic:nvPicPr>
                  <pic:blipFill>
                    <a:blip r:embed="rId47" cstate="print"/>
                    <a:stretch>
                      <a:fillRect/>
                    </a:stretch>
                  </pic:blipFill>
                  <pic:spPr>
                    <a:xfrm>
                      <a:off x="0" y="0"/>
                      <a:ext cx="4919319" cy="4640008"/>
                    </a:xfrm>
                    <a:prstGeom prst="rect">
                      <a:avLst/>
                    </a:prstGeom>
                  </pic:spPr>
                </pic:pic>
              </a:graphicData>
            </a:graphic>
          </wp:inline>
        </w:drawing>
      </w:r>
      <w:r>
        <w:rPr>
          <w:rFonts w:ascii="微软雅黑"/>
          <w:sz w:val="20"/>
        </w:rPr>
      </w:r>
    </w:p>
    <w:p>
      <w:pPr>
        <w:spacing w:after="0"/>
        <w:rPr>
          <w:rFonts w:ascii="微软雅黑"/>
          <w:sz w:val="20"/>
        </w:rPr>
        <w:sectPr>
          <w:pgSz w:w="11900" w:h="16840"/>
          <w:pgMar w:header="0" w:footer="913" w:top="1140" w:bottom="1100" w:left="1360" w:right="0"/>
        </w:sectPr>
      </w:pPr>
    </w:p>
    <w:p>
      <w:pPr>
        <w:pStyle w:val="BodyText"/>
        <w:ind w:left="437"/>
        <w:rPr>
          <w:rFonts w:ascii="微软雅黑"/>
          <w:sz w:val="20"/>
        </w:rPr>
      </w:pPr>
      <w:r>
        <w:rPr>
          <w:rFonts w:ascii="微软雅黑"/>
          <w:sz w:val="20"/>
        </w:rPr>
        <w:drawing>
          <wp:inline distT="0" distB="0" distL="0" distR="0">
            <wp:extent cx="5233741" cy="6769417"/>
            <wp:effectExtent l="0" t="0" r="0" b="0"/>
            <wp:docPr id="83" name="image42.jpeg"/>
            <wp:cNvGraphicFramePr>
              <a:graphicFrameLocks noChangeAspect="1"/>
            </wp:cNvGraphicFramePr>
            <a:graphic>
              <a:graphicData uri="http://schemas.openxmlformats.org/drawingml/2006/picture">
                <pic:pic>
                  <pic:nvPicPr>
                    <pic:cNvPr id="84" name="image42.jpeg"/>
                    <pic:cNvPicPr/>
                  </pic:nvPicPr>
                  <pic:blipFill>
                    <a:blip r:embed="rId48" cstate="print"/>
                    <a:stretch>
                      <a:fillRect/>
                    </a:stretch>
                  </pic:blipFill>
                  <pic:spPr>
                    <a:xfrm>
                      <a:off x="0" y="0"/>
                      <a:ext cx="5233741" cy="6769417"/>
                    </a:xfrm>
                    <a:prstGeom prst="rect">
                      <a:avLst/>
                    </a:prstGeom>
                  </pic:spPr>
                </pic:pic>
              </a:graphicData>
            </a:graphic>
          </wp:inline>
        </w:drawing>
      </w:r>
      <w:r>
        <w:rPr>
          <w:rFonts w:ascii="微软雅黑"/>
          <w:sz w:val="20"/>
        </w:rPr>
      </w:r>
    </w:p>
    <w:p>
      <w:pPr>
        <w:spacing w:after="0"/>
        <w:rPr>
          <w:rFonts w:ascii="微软雅黑"/>
          <w:sz w:val="20"/>
        </w:rPr>
        <w:sectPr>
          <w:pgSz w:w="11900" w:h="16840"/>
          <w:pgMar w:header="0" w:footer="913" w:top="1140" w:bottom="1100" w:left="1360" w:right="0"/>
        </w:sectPr>
      </w:pPr>
    </w:p>
    <w:p>
      <w:pPr>
        <w:pStyle w:val="BodyText"/>
        <w:ind w:left="437"/>
        <w:rPr>
          <w:rFonts w:ascii="微软雅黑"/>
          <w:sz w:val="20"/>
        </w:rPr>
      </w:pPr>
      <w:r>
        <w:rPr>
          <w:rFonts w:ascii="微软雅黑"/>
          <w:sz w:val="20"/>
        </w:rPr>
        <w:drawing>
          <wp:inline distT="0" distB="0" distL="0" distR="0">
            <wp:extent cx="5281909" cy="7134225"/>
            <wp:effectExtent l="0" t="0" r="0" b="0"/>
            <wp:docPr id="85" name="image43.jpeg"/>
            <wp:cNvGraphicFramePr>
              <a:graphicFrameLocks noChangeAspect="1"/>
            </wp:cNvGraphicFramePr>
            <a:graphic>
              <a:graphicData uri="http://schemas.openxmlformats.org/drawingml/2006/picture">
                <pic:pic>
                  <pic:nvPicPr>
                    <pic:cNvPr id="86" name="image43.jpeg"/>
                    <pic:cNvPicPr/>
                  </pic:nvPicPr>
                  <pic:blipFill>
                    <a:blip r:embed="rId49" cstate="print"/>
                    <a:stretch>
                      <a:fillRect/>
                    </a:stretch>
                  </pic:blipFill>
                  <pic:spPr>
                    <a:xfrm>
                      <a:off x="0" y="0"/>
                      <a:ext cx="5281909" cy="7134225"/>
                    </a:xfrm>
                    <a:prstGeom prst="rect">
                      <a:avLst/>
                    </a:prstGeom>
                  </pic:spPr>
                </pic:pic>
              </a:graphicData>
            </a:graphic>
          </wp:inline>
        </w:drawing>
      </w:r>
      <w:r>
        <w:rPr>
          <w:rFonts w:ascii="微软雅黑"/>
          <w:sz w:val="20"/>
        </w:rPr>
      </w:r>
    </w:p>
    <w:p>
      <w:pPr>
        <w:spacing w:after="0"/>
        <w:rPr>
          <w:rFonts w:ascii="微软雅黑"/>
          <w:sz w:val="20"/>
        </w:rPr>
        <w:sectPr>
          <w:pgSz w:w="11900" w:h="16840"/>
          <w:pgMar w:header="0" w:footer="913" w:top="1140" w:bottom="1100" w:left="1360" w:right="0"/>
        </w:sectPr>
      </w:pPr>
    </w:p>
    <w:p>
      <w:pPr>
        <w:pStyle w:val="BodyText"/>
        <w:ind w:left="929"/>
        <w:rPr>
          <w:rFonts w:ascii="微软雅黑"/>
          <w:sz w:val="20"/>
        </w:rPr>
      </w:pPr>
      <w:r>
        <w:rPr>
          <w:rFonts w:ascii="微软雅黑"/>
          <w:sz w:val="20"/>
        </w:rPr>
        <w:drawing>
          <wp:inline distT="0" distB="0" distL="0" distR="0">
            <wp:extent cx="4835839" cy="2785109"/>
            <wp:effectExtent l="0" t="0" r="0" b="0"/>
            <wp:docPr id="87" name="image44.jpeg"/>
            <wp:cNvGraphicFramePr>
              <a:graphicFrameLocks noChangeAspect="1"/>
            </wp:cNvGraphicFramePr>
            <a:graphic>
              <a:graphicData uri="http://schemas.openxmlformats.org/drawingml/2006/picture">
                <pic:pic>
                  <pic:nvPicPr>
                    <pic:cNvPr id="88" name="image44.jpeg"/>
                    <pic:cNvPicPr/>
                  </pic:nvPicPr>
                  <pic:blipFill>
                    <a:blip r:embed="rId50" cstate="print"/>
                    <a:stretch>
                      <a:fillRect/>
                    </a:stretch>
                  </pic:blipFill>
                  <pic:spPr>
                    <a:xfrm>
                      <a:off x="0" y="0"/>
                      <a:ext cx="4835839" cy="2785109"/>
                    </a:xfrm>
                    <a:prstGeom prst="rect">
                      <a:avLst/>
                    </a:prstGeom>
                  </pic:spPr>
                </pic:pic>
              </a:graphicData>
            </a:graphic>
          </wp:inline>
        </w:drawing>
      </w:r>
      <w:r>
        <w:rPr>
          <w:rFonts w:ascii="微软雅黑"/>
          <w:sz w:val="20"/>
        </w:rPr>
      </w:r>
    </w:p>
    <w:p>
      <w:pPr>
        <w:spacing w:after="0"/>
        <w:rPr>
          <w:rFonts w:ascii="微软雅黑"/>
          <w:sz w:val="20"/>
        </w:rPr>
        <w:sectPr>
          <w:pgSz w:w="11900" w:h="16840"/>
          <w:pgMar w:header="0" w:footer="913" w:top="1140" w:bottom="1100" w:left="1360" w:right="0"/>
        </w:sectPr>
      </w:pPr>
    </w:p>
    <w:p>
      <w:pPr>
        <w:pStyle w:val="BodyText"/>
        <w:ind w:left="437"/>
        <w:rPr>
          <w:rFonts w:ascii="微软雅黑"/>
          <w:sz w:val="20"/>
        </w:rPr>
      </w:pPr>
      <w:r>
        <w:rPr>
          <w:rFonts w:ascii="微软雅黑"/>
          <w:sz w:val="20"/>
        </w:rPr>
        <w:drawing>
          <wp:inline distT="0" distB="0" distL="0" distR="0">
            <wp:extent cx="5081610" cy="7019925"/>
            <wp:effectExtent l="0" t="0" r="0" b="0"/>
            <wp:docPr id="89" name="image45.jpeg"/>
            <wp:cNvGraphicFramePr>
              <a:graphicFrameLocks noChangeAspect="1"/>
            </wp:cNvGraphicFramePr>
            <a:graphic>
              <a:graphicData uri="http://schemas.openxmlformats.org/drawingml/2006/picture">
                <pic:pic>
                  <pic:nvPicPr>
                    <pic:cNvPr id="90" name="image45.jpeg"/>
                    <pic:cNvPicPr/>
                  </pic:nvPicPr>
                  <pic:blipFill>
                    <a:blip r:embed="rId51" cstate="print"/>
                    <a:stretch>
                      <a:fillRect/>
                    </a:stretch>
                  </pic:blipFill>
                  <pic:spPr>
                    <a:xfrm>
                      <a:off x="0" y="0"/>
                      <a:ext cx="5081610" cy="7019925"/>
                    </a:xfrm>
                    <a:prstGeom prst="rect">
                      <a:avLst/>
                    </a:prstGeom>
                  </pic:spPr>
                </pic:pic>
              </a:graphicData>
            </a:graphic>
          </wp:inline>
        </w:drawing>
      </w:r>
      <w:r>
        <w:rPr>
          <w:rFonts w:ascii="微软雅黑"/>
          <w:sz w:val="20"/>
        </w:rPr>
      </w:r>
    </w:p>
    <w:p>
      <w:pPr>
        <w:spacing w:after="0"/>
        <w:rPr>
          <w:rFonts w:ascii="微软雅黑"/>
          <w:sz w:val="20"/>
        </w:rPr>
        <w:sectPr>
          <w:pgSz w:w="11900" w:h="16840"/>
          <w:pgMar w:header="0" w:footer="913" w:top="1140" w:bottom="1100" w:left="1360" w:right="0"/>
        </w:sectPr>
      </w:pPr>
    </w:p>
    <w:p>
      <w:pPr>
        <w:pStyle w:val="BodyText"/>
        <w:ind w:left="437"/>
        <w:rPr>
          <w:rFonts w:ascii="微软雅黑"/>
          <w:sz w:val="20"/>
        </w:rPr>
      </w:pPr>
      <w:r>
        <w:rPr>
          <w:rFonts w:ascii="微软雅黑"/>
          <w:sz w:val="20"/>
        </w:rPr>
        <w:drawing>
          <wp:inline distT="0" distB="0" distL="0" distR="0">
            <wp:extent cx="5196663" cy="6903053"/>
            <wp:effectExtent l="0" t="0" r="0" b="0"/>
            <wp:docPr id="91" name="image46.jpeg"/>
            <wp:cNvGraphicFramePr>
              <a:graphicFrameLocks noChangeAspect="1"/>
            </wp:cNvGraphicFramePr>
            <a:graphic>
              <a:graphicData uri="http://schemas.openxmlformats.org/drawingml/2006/picture">
                <pic:pic>
                  <pic:nvPicPr>
                    <pic:cNvPr id="92" name="image46.jpeg"/>
                    <pic:cNvPicPr/>
                  </pic:nvPicPr>
                  <pic:blipFill>
                    <a:blip r:embed="rId52" cstate="print"/>
                    <a:stretch>
                      <a:fillRect/>
                    </a:stretch>
                  </pic:blipFill>
                  <pic:spPr>
                    <a:xfrm>
                      <a:off x="0" y="0"/>
                      <a:ext cx="5196663" cy="6903053"/>
                    </a:xfrm>
                    <a:prstGeom prst="rect">
                      <a:avLst/>
                    </a:prstGeom>
                  </pic:spPr>
                </pic:pic>
              </a:graphicData>
            </a:graphic>
          </wp:inline>
        </w:drawing>
      </w:r>
      <w:r>
        <w:rPr>
          <w:rFonts w:ascii="微软雅黑"/>
          <w:sz w:val="20"/>
        </w:rPr>
      </w:r>
    </w:p>
    <w:p>
      <w:pPr>
        <w:spacing w:after="0"/>
        <w:rPr>
          <w:rFonts w:ascii="微软雅黑"/>
          <w:sz w:val="20"/>
        </w:rPr>
        <w:sectPr>
          <w:pgSz w:w="11900" w:h="16840"/>
          <w:pgMar w:header="0" w:footer="913" w:top="1140" w:bottom="1100" w:left="1360" w:right="0"/>
        </w:sectPr>
      </w:pPr>
    </w:p>
    <w:p>
      <w:pPr>
        <w:pStyle w:val="BodyText"/>
        <w:ind w:left="437"/>
        <w:rPr>
          <w:rFonts w:ascii="微软雅黑"/>
          <w:sz w:val="20"/>
        </w:rPr>
      </w:pPr>
      <w:r>
        <w:rPr>
          <w:rFonts w:ascii="微软雅黑"/>
          <w:sz w:val="20"/>
        </w:rPr>
        <w:drawing>
          <wp:inline distT="0" distB="0" distL="0" distR="0">
            <wp:extent cx="5170796" cy="6668166"/>
            <wp:effectExtent l="0" t="0" r="0" b="0"/>
            <wp:docPr id="93" name="image47.jpeg"/>
            <wp:cNvGraphicFramePr>
              <a:graphicFrameLocks noChangeAspect="1"/>
            </wp:cNvGraphicFramePr>
            <a:graphic>
              <a:graphicData uri="http://schemas.openxmlformats.org/drawingml/2006/picture">
                <pic:pic>
                  <pic:nvPicPr>
                    <pic:cNvPr id="94" name="image47.jpeg"/>
                    <pic:cNvPicPr/>
                  </pic:nvPicPr>
                  <pic:blipFill>
                    <a:blip r:embed="rId53" cstate="print"/>
                    <a:stretch>
                      <a:fillRect/>
                    </a:stretch>
                  </pic:blipFill>
                  <pic:spPr>
                    <a:xfrm>
                      <a:off x="0" y="0"/>
                      <a:ext cx="5170796" cy="6668166"/>
                    </a:xfrm>
                    <a:prstGeom prst="rect">
                      <a:avLst/>
                    </a:prstGeom>
                  </pic:spPr>
                </pic:pic>
              </a:graphicData>
            </a:graphic>
          </wp:inline>
        </w:drawing>
      </w:r>
      <w:r>
        <w:rPr>
          <w:rFonts w:ascii="微软雅黑"/>
          <w:sz w:val="20"/>
        </w:rPr>
      </w:r>
    </w:p>
    <w:p>
      <w:pPr>
        <w:spacing w:after="0"/>
        <w:rPr>
          <w:rFonts w:ascii="微软雅黑"/>
          <w:sz w:val="20"/>
        </w:rPr>
        <w:sectPr>
          <w:pgSz w:w="11900" w:h="16840"/>
          <w:pgMar w:header="0" w:footer="913" w:top="1140" w:bottom="1100" w:left="1360" w:right="0"/>
        </w:sectPr>
      </w:pPr>
    </w:p>
    <w:p>
      <w:pPr>
        <w:spacing w:line="513" w:lineRule="exact" w:before="0"/>
        <w:ind w:left="437" w:right="0" w:firstLine="0"/>
        <w:jc w:val="left"/>
        <w:rPr>
          <w:rFonts w:ascii="微软雅黑" w:eastAsia="微软雅黑" w:hint="eastAsia"/>
          <w:b/>
          <w:sz w:val="32"/>
        </w:rPr>
      </w:pPr>
      <w:r>
        <w:rPr/>
        <w:drawing>
          <wp:anchor distT="0" distB="0" distL="0" distR="0" allowOverlap="1" layoutInCell="1" locked="0" behindDoc="0" simplePos="0" relativeHeight="15734272">
            <wp:simplePos x="0" y="0"/>
            <wp:positionH relativeFrom="page">
              <wp:posOffset>1141475</wp:posOffset>
            </wp:positionH>
            <wp:positionV relativeFrom="paragraph">
              <wp:posOffset>305815</wp:posOffset>
            </wp:positionV>
            <wp:extent cx="5137404" cy="6984492"/>
            <wp:effectExtent l="0" t="0" r="0" b="0"/>
            <wp:wrapNone/>
            <wp:docPr id="95" name="image48.jpeg"/>
            <wp:cNvGraphicFramePr>
              <a:graphicFrameLocks noChangeAspect="1"/>
            </wp:cNvGraphicFramePr>
            <a:graphic>
              <a:graphicData uri="http://schemas.openxmlformats.org/drawingml/2006/picture">
                <pic:pic>
                  <pic:nvPicPr>
                    <pic:cNvPr id="96" name="image48.jpeg"/>
                    <pic:cNvPicPr/>
                  </pic:nvPicPr>
                  <pic:blipFill>
                    <a:blip r:embed="rId54" cstate="print"/>
                    <a:stretch>
                      <a:fillRect/>
                    </a:stretch>
                  </pic:blipFill>
                  <pic:spPr>
                    <a:xfrm>
                      <a:off x="0" y="0"/>
                      <a:ext cx="5137404" cy="6984492"/>
                    </a:xfrm>
                    <a:prstGeom prst="rect">
                      <a:avLst/>
                    </a:prstGeom>
                  </pic:spPr>
                </pic:pic>
              </a:graphicData>
            </a:graphic>
          </wp:anchor>
        </w:drawing>
      </w:r>
      <w:r>
        <w:rPr>
          <w:rFonts w:ascii="微软雅黑" w:eastAsia="微软雅黑" w:hint="eastAsia"/>
          <w:b/>
          <w:sz w:val="32"/>
        </w:rPr>
        <w:t>9、南京消费券</w:t>
      </w:r>
    </w:p>
    <w:p>
      <w:pPr>
        <w:spacing w:after="0" w:line="513" w:lineRule="exact"/>
        <w:jc w:val="left"/>
        <w:rPr>
          <w:rFonts w:ascii="微软雅黑" w:eastAsia="微软雅黑" w:hint="eastAsia"/>
          <w:sz w:val="32"/>
        </w:rPr>
        <w:sectPr>
          <w:pgSz w:w="11900" w:h="16840"/>
          <w:pgMar w:header="0" w:footer="913" w:top="1580" w:bottom="1100" w:left="1360" w:right="0"/>
        </w:sectPr>
      </w:pPr>
    </w:p>
    <w:p>
      <w:pPr>
        <w:pStyle w:val="BodyText"/>
        <w:ind w:left="437"/>
        <w:rPr>
          <w:rFonts w:ascii="微软雅黑"/>
          <w:sz w:val="20"/>
        </w:rPr>
      </w:pPr>
      <w:r>
        <w:rPr>
          <w:rFonts w:ascii="微软雅黑"/>
          <w:sz w:val="20"/>
        </w:rPr>
        <w:drawing>
          <wp:inline distT="0" distB="0" distL="0" distR="0">
            <wp:extent cx="5134327" cy="4204811"/>
            <wp:effectExtent l="0" t="0" r="0" b="0"/>
            <wp:docPr id="97" name="image49.jpeg"/>
            <wp:cNvGraphicFramePr>
              <a:graphicFrameLocks noChangeAspect="1"/>
            </wp:cNvGraphicFramePr>
            <a:graphic>
              <a:graphicData uri="http://schemas.openxmlformats.org/drawingml/2006/picture">
                <pic:pic>
                  <pic:nvPicPr>
                    <pic:cNvPr id="98" name="image49.jpeg"/>
                    <pic:cNvPicPr/>
                  </pic:nvPicPr>
                  <pic:blipFill>
                    <a:blip r:embed="rId55" cstate="print"/>
                    <a:stretch>
                      <a:fillRect/>
                    </a:stretch>
                  </pic:blipFill>
                  <pic:spPr>
                    <a:xfrm>
                      <a:off x="0" y="0"/>
                      <a:ext cx="5134327" cy="4204811"/>
                    </a:xfrm>
                    <a:prstGeom prst="rect">
                      <a:avLst/>
                    </a:prstGeom>
                  </pic:spPr>
                </pic:pic>
              </a:graphicData>
            </a:graphic>
          </wp:inline>
        </w:drawing>
      </w:r>
      <w:r>
        <w:rPr>
          <w:rFonts w:ascii="微软雅黑"/>
          <w:sz w:val="20"/>
        </w:rPr>
      </w:r>
    </w:p>
    <w:p>
      <w:pPr>
        <w:spacing w:after="0"/>
        <w:rPr>
          <w:rFonts w:ascii="微软雅黑"/>
          <w:sz w:val="20"/>
        </w:rPr>
        <w:sectPr>
          <w:pgSz w:w="11900" w:h="16840"/>
          <w:pgMar w:header="0" w:footer="913" w:top="1140" w:bottom="1100" w:left="1360" w:right="0"/>
        </w:sectPr>
      </w:pPr>
    </w:p>
    <w:p>
      <w:pPr>
        <w:pStyle w:val="BodyText"/>
        <w:ind w:left="437"/>
        <w:rPr>
          <w:rFonts w:ascii="微软雅黑"/>
          <w:sz w:val="20"/>
        </w:rPr>
      </w:pPr>
      <w:r>
        <w:rPr>
          <w:rFonts w:ascii="微软雅黑"/>
          <w:sz w:val="20"/>
        </w:rPr>
        <w:drawing>
          <wp:inline distT="0" distB="0" distL="0" distR="0">
            <wp:extent cx="5181786" cy="7007447"/>
            <wp:effectExtent l="0" t="0" r="0" b="0"/>
            <wp:docPr id="99" name="image50.jpeg"/>
            <wp:cNvGraphicFramePr>
              <a:graphicFrameLocks noChangeAspect="1"/>
            </wp:cNvGraphicFramePr>
            <a:graphic>
              <a:graphicData uri="http://schemas.openxmlformats.org/drawingml/2006/picture">
                <pic:pic>
                  <pic:nvPicPr>
                    <pic:cNvPr id="100" name="image50.jpeg"/>
                    <pic:cNvPicPr/>
                  </pic:nvPicPr>
                  <pic:blipFill>
                    <a:blip r:embed="rId56" cstate="print"/>
                    <a:stretch>
                      <a:fillRect/>
                    </a:stretch>
                  </pic:blipFill>
                  <pic:spPr>
                    <a:xfrm>
                      <a:off x="0" y="0"/>
                      <a:ext cx="5181786" cy="7007447"/>
                    </a:xfrm>
                    <a:prstGeom prst="rect">
                      <a:avLst/>
                    </a:prstGeom>
                  </pic:spPr>
                </pic:pic>
              </a:graphicData>
            </a:graphic>
          </wp:inline>
        </w:drawing>
      </w:r>
      <w:r>
        <w:rPr>
          <w:rFonts w:ascii="微软雅黑"/>
          <w:sz w:val="20"/>
        </w:rPr>
      </w:r>
    </w:p>
    <w:p>
      <w:pPr>
        <w:spacing w:after="0"/>
        <w:rPr>
          <w:rFonts w:ascii="微软雅黑"/>
          <w:sz w:val="20"/>
        </w:rPr>
        <w:sectPr>
          <w:pgSz w:w="11900" w:h="16840"/>
          <w:pgMar w:header="0" w:footer="913" w:top="1140" w:bottom="1100" w:left="1360" w:right="0"/>
        </w:sectPr>
      </w:pPr>
    </w:p>
    <w:p>
      <w:pPr>
        <w:pStyle w:val="BodyText"/>
        <w:ind w:left="437"/>
        <w:rPr>
          <w:rFonts w:ascii="微软雅黑"/>
          <w:sz w:val="20"/>
        </w:rPr>
      </w:pPr>
      <w:r>
        <w:rPr>
          <w:rFonts w:ascii="微软雅黑"/>
          <w:sz w:val="20"/>
        </w:rPr>
        <w:drawing>
          <wp:inline distT="0" distB="0" distL="0" distR="0">
            <wp:extent cx="5217487" cy="7175944"/>
            <wp:effectExtent l="0" t="0" r="0" b="0"/>
            <wp:docPr id="101" name="image51.jpeg"/>
            <wp:cNvGraphicFramePr>
              <a:graphicFrameLocks noChangeAspect="1"/>
            </wp:cNvGraphicFramePr>
            <a:graphic>
              <a:graphicData uri="http://schemas.openxmlformats.org/drawingml/2006/picture">
                <pic:pic>
                  <pic:nvPicPr>
                    <pic:cNvPr id="102" name="image51.jpeg"/>
                    <pic:cNvPicPr/>
                  </pic:nvPicPr>
                  <pic:blipFill>
                    <a:blip r:embed="rId57" cstate="print"/>
                    <a:stretch>
                      <a:fillRect/>
                    </a:stretch>
                  </pic:blipFill>
                  <pic:spPr>
                    <a:xfrm>
                      <a:off x="0" y="0"/>
                      <a:ext cx="5217487" cy="7175944"/>
                    </a:xfrm>
                    <a:prstGeom prst="rect">
                      <a:avLst/>
                    </a:prstGeom>
                  </pic:spPr>
                </pic:pic>
              </a:graphicData>
            </a:graphic>
          </wp:inline>
        </w:drawing>
      </w:r>
      <w:r>
        <w:rPr>
          <w:rFonts w:ascii="微软雅黑"/>
          <w:sz w:val="20"/>
        </w:rPr>
      </w:r>
    </w:p>
    <w:p>
      <w:pPr>
        <w:spacing w:after="0"/>
        <w:rPr>
          <w:rFonts w:ascii="微软雅黑"/>
          <w:sz w:val="20"/>
        </w:rPr>
        <w:sectPr>
          <w:pgSz w:w="11900" w:h="16840"/>
          <w:pgMar w:header="0" w:footer="913" w:top="1140" w:bottom="1100" w:left="1360" w:right="0"/>
        </w:sectPr>
      </w:pPr>
    </w:p>
    <w:p>
      <w:pPr>
        <w:pStyle w:val="BodyText"/>
        <w:ind w:left="437"/>
        <w:rPr>
          <w:rFonts w:ascii="微软雅黑"/>
          <w:sz w:val="20"/>
        </w:rPr>
      </w:pPr>
      <w:r>
        <w:rPr>
          <w:rFonts w:ascii="微软雅黑"/>
          <w:sz w:val="20"/>
        </w:rPr>
        <w:drawing>
          <wp:inline distT="0" distB="0" distL="0" distR="0">
            <wp:extent cx="5194686" cy="5126355"/>
            <wp:effectExtent l="0" t="0" r="0" b="0"/>
            <wp:docPr id="103" name="image52.jpeg"/>
            <wp:cNvGraphicFramePr>
              <a:graphicFrameLocks noChangeAspect="1"/>
            </wp:cNvGraphicFramePr>
            <a:graphic>
              <a:graphicData uri="http://schemas.openxmlformats.org/drawingml/2006/picture">
                <pic:pic>
                  <pic:nvPicPr>
                    <pic:cNvPr id="104" name="image52.jpeg"/>
                    <pic:cNvPicPr/>
                  </pic:nvPicPr>
                  <pic:blipFill>
                    <a:blip r:embed="rId58" cstate="print"/>
                    <a:stretch>
                      <a:fillRect/>
                    </a:stretch>
                  </pic:blipFill>
                  <pic:spPr>
                    <a:xfrm>
                      <a:off x="0" y="0"/>
                      <a:ext cx="5194686" cy="5126355"/>
                    </a:xfrm>
                    <a:prstGeom prst="rect">
                      <a:avLst/>
                    </a:prstGeom>
                  </pic:spPr>
                </pic:pic>
              </a:graphicData>
            </a:graphic>
          </wp:inline>
        </w:drawing>
      </w:r>
      <w:r>
        <w:rPr>
          <w:rFonts w:ascii="微软雅黑"/>
          <w:sz w:val="20"/>
        </w:rPr>
      </w:r>
    </w:p>
    <w:p>
      <w:pPr>
        <w:spacing w:after="0"/>
        <w:rPr>
          <w:rFonts w:ascii="微软雅黑"/>
          <w:sz w:val="20"/>
        </w:rPr>
        <w:sectPr>
          <w:pgSz w:w="11900" w:h="16840"/>
          <w:pgMar w:header="0" w:footer="913" w:top="1140" w:bottom="1100" w:left="1360" w:right="0"/>
        </w:sectPr>
      </w:pPr>
    </w:p>
    <w:p>
      <w:pPr>
        <w:pStyle w:val="BodyText"/>
        <w:ind w:left="437"/>
        <w:rPr>
          <w:rFonts w:ascii="微软雅黑"/>
          <w:sz w:val="20"/>
        </w:rPr>
      </w:pPr>
      <w:r>
        <w:rPr>
          <w:rFonts w:ascii="微软雅黑"/>
          <w:sz w:val="20"/>
        </w:rPr>
        <w:drawing>
          <wp:inline distT="0" distB="0" distL="0" distR="0">
            <wp:extent cx="5260168" cy="5229701"/>
            <wp:effectExtent l="0" t="0" r="0" b="0"/>
            <wp:docPr id="105" name="image53.jpeg"/>
            <wp:cNvGraphicFramePr>
              <a:graphicFrameLocks noChangeAspect="1"/>
            </wp:cNvGraphicFramePr>
            <a:graphic>
              <a:graphicData uri="http://schemas.openxmlformats.org/drawingml/2006/picture">
                <pic:pic>
                  <pic:nvPicPr>
                    <pic:cNvPr id="106" name="image53.jpeg"/>
                    <pic:cNvPicPr/>
                  </pic:nvPicPr>
                  <pic:blipFill>
                    <a:blip r:embed="rId59" cstate="print"/>
                    <a:stretch>
                      <a:fillRect/>
                    </a:stretch>
                  </pic:blipFill>
                  <pic:spPr>
                    <a:xfrm>
                      <a:off x="0" y="0"/>
                      <a:ext cx="5260168" cy="5229701"/>
                    </a:xfrm>
                    <a:prstGeom prst="rect">
                      <a:avLst/>
                    </a:prstGeom>
                  </pic:spPr>
                </pic:pic>
              </a:graphicData>
            </a:graphic>
          </wp:inline>
        </w:drawing>
      </w:r>
      <w:r>
        <w:rPr>
          <w:rFonts w:ascii="微软雅黑"/>
          <w:sz w:val="20"/>
        </w:rPr>
      </w:r>
    </w:p>
    <w:p>
      <w:pPr>
        <w:spacing w:after="0"/>
        <w:rPr>
          <w:rFonts w:ascii="微软雅黑"/>
          <w:sz w:val="20"/>
        </w:rPr>
        <w:sectPr>
          <w:pgSz w:w="11900" w:h="16840"/>
          <w:pgMar w:header="0" w:footer="913" w:top="1140" w:bottom="1100" w:left="1360" w:right="0"/>
        </w:sectPr>
      </w:pPr>
    </w:p>
    <w:p>
      <w:pPr>
        <w:pStyle w:val="BodyText"/>
        <w:ind w:left="596"/>
        <w:rPr>
          <w:rFonts w:ascii="微软雅黑"/>
          <w:sz w:val="20"/>
        </w:rPr>
      </w:pPr>
      <w:r>
        <w:rPr>
          <w:rFonts w:ascii="微软雅黑"/>
          <w:sz w:val="20"/>
        </w:rPr>
        <w:drawing>
          <wp:inline distT="0" distB="0" distL="0" distR="0">
            <wp:extent cx="5153172" cy="6795706"/>
            <wp:effectExtent l="0" t="0" r="0" b="0"/>
            <wp:docPr id="107" name="image54.jpeg"/>
            <wp:cNvGraphicFramePr>
              <a:graphicFrameLocks noChangeAspect="1"/>
            </wp:cNvGraphicFramePr>
            <a:graphic>
              <a:graphicData uri="http://schemas.openxmlformats.org/drawingml/2006/picture">
                <pic:pic>
                  <pic:nvPicPr>
                    <pic:cNvPr id="108" name="image54.jpeg"/>
                    <pic:cNvPicPr/>
                  </pic:nvPicPr>
                  <pic:blipFill>
                    <a:blip r:embed="rId60" cstate="print"/>
                    <a:stretch>
                      <a:fillRect/>
                    </a:stretch>
                  </pic:blipFill>
                  <pic:spPr>
                    <a:xfrm>
                      <a:off x="0" y="0"/>
                      <a:ext cx="5153172" cy="6795706"/>
                    </a:xfrm>
                    <a:prstGeom prst="rect">
                      <a:avLst/>
                    </a:prstGeom>
                  </pic:spPr>
                </pic:pic>
              </a:graphicData>
            </a:graphic>
          </wp:inline>
        </w:drawing>
      </w:r>
      <w:r>
        <w:rPr>
          <w:rFonts w:ascii="微软雅黑"/>
          <w:sz w:val="20"/>
        </w:rPr>
      </w:r>
    </w:p>
    <w:p>
      <w:pPr>
        <w:spacing w:after="0"/>
        <w:rPr>
          <w:rFonts w:ascii="微软雅黑"/>
          <w:sz w:val="20"/>
        </w:rPr>
        <w:sectPr>
          <w:pgSz w:w="11900" w:h="16840"/>
          <w:pgMar w:header="0" w:footer="913" w:top="1300" w:bottom="1100" w:left="1360" w:right="0"/>
        </w:sectPr>
      </w:pPr>
    </w:p>
    <w:p>
      <w:pPr>
        <w:pStyle w:val="BodyText"/>
        <w:ind w:left="437"/>
        <w:rPr>
          <w:rFonts w:ascii="微软雅黑"/>
          <w:sz w:val="20"/>
        </w:rPr>
      </w:pPr>
      <w:r>
        <w:rPr>
          <w:rFonts w:ascii="微软雅黑"/>
          <w:sz w:val="20"/>
        </w:rPr>
        <w:drawing>
          <wp:inline distT="0" distB="0" distL="0" distR="0">
            <wp:extent cx="5271613" cy="7228903"/>
            <wp:effectExtent l="0" t="0" r="0" b="0"/>
            <wp:docPr id="109" name="image55.jpeg"/>
            <wp:cNvGraphicFramePr>
              <a:graphicFrameLocks noChangeAspect="1"/>
            </wp:cNvGraphicFramePr>
            <a:graphic>
              <a:graphicData uri="http://schemas.openxmlformats.org/drawingml/2006/picture">
                <pic:pic>
                  <pic:nvPicPr>
                    <pic:cNvPr id="110" name="image55.jpeg"/>
                    <pic:cNvPicPr/>
                  </pic:nvPicPr>
                  <pic:blipFill>
                    <a:blip r:embed="rId61" cstate="print"/>
                    <a:stretch>
                      <a:fillRect/>
                    </a:stretch>
                  </pic:blipFill>
                  <pic:spPr>
                    <a:xfrm>
                      <a:off x="0" y="0"/>
                      <a:ext cx="5271613" cy="7228903"/>
                    </a:xfrm>
                    <a:prstGeom prst="rect">
                      <a:avLst/>
                    </a:prstGeom>
                  </pic:spPr>
                </pic:pic>
              </a:graphicData>
            </a:graphic>
          </wp:inline>
        </w:drawing>
      </w:r>
      <w:r>
        <w:rPr>
          <w:rFonts w:ascii="微软雅黑"/>
          <w:sz w:val="20"/>
        </w:rPr>
      </w:r>
    </w:p>
    <w:p>
      <w:pPr>
        <w:spacing w:after="0"/>
        <w:rPr>
          <w:rFonts w:ascii="微软雅黑"/>
          <w:sz w:val="20"/>
        </w:rPr>
        <w:sectPr>
          <w:pgSz w:w="11900" w:h="16840"/>
          <w:pgMar w:header="0" w:footer="913" w:top="1140" w:bottom="1100" w:left="1360" w:right="0"/>
        </w:sectPr>
      </w:pPr>
    </w:p>
    <w:p>
      <w:pPr>
        <w:pStyle w:val="BodyText"/>
        <w:ind w:left="437"/>
        <w:rPr>
          <w:rFonts w:ascii="微软雅黑"/>
          <w:sz w:val="20"/>
        </w:rPr>
      </w:pPr>
      <w:r>
        <w:rPr>
          <w:rFonts w:ascii="微软雅黑"/>
          <w:sz w:val="20"/>
        </w:rPr>
        <w:drawing>
          <wp:inline distT="0" distB="0" distL="0" distR="0">
            <wp:extent cx="5156507" cy="6890004"/>
            <wp:effectExtent l="0" t="0" r="0" b="0"/>
            <wp:docPr id="111" name="image56.jpeg"/>
            <wp:cNvGraphicFramePr>
              <a:graphicFrameLocks noChangeAspect="1"/>
            </wp:cNvGraphicFramePr>
            <a:graphic>
              <a:graphicData uri="http://schemas.openxmlformats.org/drawingml/2006/picture">
                <pic:pic>
                  <pic:nvPicPr>
                    <pic:cNvPr id="112" name="image56.jpeg"/>
                    <pic:cNvPicPr/>
                  </pic:nvPicPr>
                  <pic:blipFill>
                    <a:blip r:embed="rId62" cstate="print"/>
                    <a:stretch>
                      <a:fillRect/>
                    </a:stretch>
                  </pic:blipFill>
                  <pic:spPr>
                    <a:xfrm>
                      <a:off x="0" y="0"/>
                      <a:ext cx="5156507" cy="6890004"/>
                    </a:xfrm>
                    <a:prstGeom prst="rect">
                      <a:avLst/>
                    </a:prstGeom>
                  </pic:spPr>
                </pic:pic>
              </a:graphicData>
            </a:graphic>
          </wp:inline>
        </w:drawing>
      </w:r>
      <w:r>
        <w:rPr>
          <w:rFonts w:ascii="微软雅黑"/>
          <w:sz w:val="20"/>
        </w:rPr>
      </w:r>
    </w:p>
    <w:p>
      <w:pPr>
        <w:spacing w:after="0"/>
        <w:rPr>
          <w:rFonts w:ascii="微软雅黑"/>
          <w:sz w:val="20"/>
        </w:rPr>
        <w:sectPr>
          <w:pgSz w:w="11900" w:h="16840"/>
          <w:pgMar w:header="0" w:footer="913" w:top="1140" w:bottom="1100" w:left="1360" w:right="0"/>
        </w:sectPr>
      </w:pPr>
    </w:p>
    <w:p>
      <w:pPr>
        <w:pStyle w:val="Heading4"/>
        <w:spacing w:line="513" w:lineRule="exact"/>
      </w:pPr>
      <w:r>
        <w:rPr/>
        <w:drawing>
          <wp:anchor distT="0" distB="0" distL="0" distR="0" allowOverlap="1" layoutInCell="1" locked="0" behindDoc="0" simplePos="0" relativeHeight="15734784">
            <wp:simplePos x="0" y="0"/>
            <wp:positionH relativeFrom="page">
              <wp:posOffset>1141475</wp:posOffset>
            </wp:positionH>
            <wp:positionV relativeFrom="paragraph">
              <wp:posOffset>305815</wp:posOffset>
            </wp:positionV>
            <wp:extent cx="5266944" cy="7167372"/>
            <wp:effectExtent l="0" t="0" r="0" b="0"/>
            <wp:wrapNone/>
            <wp:docPr id="113" name="image57.jpeg"/>
            <wp:cNvGraphicFramePr>
              <a:graphicFrameLocks noChangeAspect="1"/>
            </wp:cNvGraphicFramePr>
            <a:graphic>
              <a:graphicData uri="http://schemas.openxmlformats.org/drawingml/2006/picture">
                <pic:pic>
                  <pic:nvPicPr>
                    <pic:cNvPr id="114" name="image57.jpeg"/>
                    <pic:cNvPicPr/>
                  </pic:nvPicPr>
                  <pic:blipFill>
                    <a:blip r:embed="rId63" cstate="print"/>
                    <a:stretch>
                      <a:fillRect/>
                    </a:stretch>
                  </pic:blipFill>
                  <pic:spPr>
                    <a:xfrm>
                      <a:off x="0" y="0"/>
                      <a:ext cx="5266944" cy="7167372"/>
                    </a:xfrm>
                    <a:prstGeom prst="rect">
                      <a:avLst/>
                    </a:prstGeom>
                  </pic:spPr>
                </pic:pic>
              </a:graphicData>
            </a:graphic>
          </wp:anchor>
        </w:drawing>
      </w:r>
      <w:r>
        <w:rPr/>
        <w:t>10、湖北省文旅消费券</w:t>
      </w:r>
    </w:p>
    <w:p>
      <w:pPr>
        <w:spacing w:after="0" w:line="513" w:lineRule="exact"/>
        <w:sectPr>
          <w:pgSz w:w="11900" w:h="16840"/>
          <w:pgMar w:header="0" w:footer="913" w:top="1580" w:bottom="1100" w:left="1360" w:right="0"/>
        </w:sectPr>
      </w:pPr>
    </w:p>
    <w:p>
      <w:pPr>
        <w:pStyle w:val="BodyText"/>
        <w:ind w:left="526"/>
        <w:rPr>
          <w:rFonts w:ascii="微软雅黑"/>
          <w:sz w:val="20"/>
        </w:rPr>
      </w:pPr>
      <w:r>
        <w:rPr>
          <w:rFonts w:ascii="微软雅黑"/>
          <w:sz w:val="20"/>
        </w:rPr>
        <w:drawing>
          <wp:inline distT="0" distB="0" distL="0" distR="0">
            <wp:extent cx="5197244" cy="3849528"/>
            <wp:effectExtent l="0" t="0" r="0" b="0"/>
            <wp:docPr id="115" name="image58.jpeg"/>
            <wp:cNvGraphicFramePr>
              <a:graphicFrameLocks noChangeAspect="1"/>
            </wp:cNvGraphicFramePr>
            <a:graphic>
              <a:graphicData uri="http://schemas.openxmlformats.org/drawingml/2006/picture">
                <pic:pic>
                  <pic:nvPicPr>
                    <pic:cNvPr id="116" name="image58.jpeg"/>
                    <pic:cNvPicPr/>
                  </pic:nvPicPr>
                  <pic:blipFill>
                    <a:blip r:embed="rId64" cstate="print"/>
                    <a:stretch>
                      <a:fillRect/>
                    </a:stretch>
                  </pic:blipFill>
                  <pic:spPr>
                    <a:xfrm>
                      <a:off x="0" y="0"/>
                      <a:ext cx="5197244" cy="3849528"/>
                    </a:xfrm>
                    <a:prstGeom prst="rect">
                      <a:avLst/>
                    </a:prstGeom>
                  </pic:spPr>
                </pic:pic>
              </a:graphicData>
            </a:graphic>
          </wp:inline>
        </w:drawing>
      </w:r>
      <w:r>
        <w:rPr>
          <w:rFonts w:ascii="微软雅黑"/>
          <w:sz w:val="20"/>
        </w:rPr>
      </w:r>
    </w:p>
    <w:p>
      <w:pPr>
        <w:spacing w:after="0"/>
        <w:rPr>
          <w:rFonts w:ascii="微软雅黑"/>
          <w:sz w:val="20"/>
        </w:rPr>
        <w:sectPr>
          <w:pgSz w:w="11900" w:h="16840"/>
          <w:pgMar w:header="0" w:footer="913" w:top="1140" w:bottom="1100" w:left="1360" w:right="0"/>
        </w:sectPr>
      </w:pPr>
    </w:p>
    <w:p>
      <w:pPr>
        <w:pStyle w:val="BodyText"/>
        <w:ind w:left="437"/>
        <w:rPr>
          <w:rFonts w:ascii="微软雅黑"/>
          <w:sz w:val="20"/>
        </w:rPr>
      </w:pPr>
      <w:r>
        <w:rPr>
          <w:rFonts w:ascii="微软雅黑"/>
          <w:sz w:val="20"/>
        </w:rPr>
        <w:drawing>
          <wp:inline distT="0" distB="0" distL="0" distR="0">
            <wp:extent cx="5311705" cy="7255383"/>
            <wp:effectExtent l="0" t="0" r="0" b="0"/>
            <wp:docPr id="117" name="image59.jpeg"/>
            <wp:cNvGraphicFramePr>
              <a:graphicFrameLocks noChangeAspect="1"/>
            </wp:cNvGraphicFramePr>
            <a:graphic>
              <a:graphicData uri="http://schemas.openxmlformats.org/drawingml/2006/picture">
                <pic:pic>
                  <pic:nvPicPr>
                    <pic:cNvPr id="118" name="image59.jpeg"/>
                    <pic:cNvPicPr/>
                  </pic:nvPicPr>
                  <pic:blipFill>
                    <a:blip r:embed="rId65" cstate="print"/>
                    <a:stretch>
                      <a:fillRect/>
                    </a:stretch>
                  </pic:blipFill>
                  <pic:spPr>
                    <a:xfrm>
                      <a:off x="0" y="0"/>
                      <a:ext cx="5311705" cy="7255383"/>
                    </a:xfrm>
                    <a:prstGeom prst="rect">
                      <a:avLst/>
                    </a:prstGeom>
                  </pic:spPr>
                </pic:pic>
              </a:graphicData>
            </a:graphic>
          </wp:inline>
        </w:drawing>
      </w:r>
      <w:r>
        <w:rPr>
          <w:rFonts w:ascii="微软雅黑"/>
          <w:sz w:val="20"/>
        </w:rPr>
      </w:r>
    </w:p>
    <w:p>
      <w:pPr>
        <w:spacing w:after="0"/>
        <w:rPr>
          <w:rFonts w:ascii="微软雅黑"/>
          <w:sz w:val="20"/>
        </w:rPr>
        <w:sectPr>
          <w:pgSz w:w="11900" w:h="16840"/>
          <w:pgMar w:header="0" w:footer="913" w:top="1140" w:bottom="1100" w:left="1360" w:right="0"/>
        </w:sectPr>
      </w:pPr>
    </w:p>
    <w:p>
      <w:pPr>
        <w:pStyle w:val="BodyText"/>
        <w:spacing w:before="51"/>
        <w:ind w:left="1076"/>
      </w:pPr>
      <w:r>
        <w:rPr>
          <w:rFonts w:ascii="Times New Roman" w:eastAsia="Times New Roman"/>
        </w:rPr>
        <w:t>11</w:t>
      </w:r>
      <w:r>
        <w:rPr/>
        <w:t>、赤峰市消费券</w:t>
      </w:r>
    </w:p>
    <w:p>
      <w:pPr>
        <w:pStyle w:val="BodyText"/>
        <w:spacing w:before="4"/>
        <w:rPr>
          <w:sz w:val="18"/>
        </w:rPr>
      </w:pPr>
      <w:r>
        <w:rPr/>
        <w:drawing>
          <wp:anchor distT="0" distB="0" distL="0" distR="0" allowOverlap="1" layoutInCell="1" locked="0" behindDoc="0" simplePos="0" relativeHeight="13">
            <wp:simplePos x="0" y="0"/>
            <wp:positionH relativeFrom="page">
              <wp:posOffset>1141475</wp:posOffset>
            </wp:positionH>
            <wp:positionV relativeFrom="paragraph">
              <wp:posOffset>173751</wp:posOffset>
            </wp:positionV>
            <wp:extent cx="5116506" cy="6891528"/>
            <wp:effectExtent l="0" t="0" r="0" b="0"/>
            <wp:wrapTopAndBottom/>
            <wp:docPr id="119" name="image60.jpeg"/>
            <wp:cNvGraphicFramePr>
              <a:graphicFrameLocks noChangeAspect="1"/>
            </wp:cNvGraphicFramePr>
            <a:graphic>
              <a:graphicData uri="http://schemas.openxmlformats.org/drawingml/2006/picture">
                <pic:pic>
                  <pic:nvPicPr>
                    <pic:cNvPr id="120" name="image60.jpeg"/>
                    <pic:cNvPicPr/>
                  </pic:nvPicPr>
                  <pic:blipFill>
                    <a:blip r:embed="rId66" cstate="print"/>
                    <a:stretch>
                      <a:fillRect/>
                    </a:stretch>
                  </pic:blipFill>
                  <pic:spPr>
                    <a:xfrm>
                      <a:off x="0" y="0"/>
                      <a:ext cx="5116506" cy="6891528"/>
                    </a:xfrm>
                    <a:prstGeom prst="rect">
                      <a:avLst/>
                    </a:prstGeom>
                  </pic:spPr>
                </pic:pic>
              </a:graphicData>
            </a:graphic>
          </wp:anchor>
        </w:drawing>
      </w:r>
    </w:p>
    <w:p>
      <w:pPr>
        <w:spacing w:after="0"/>
        <w:rPr>
          <w:sz w:val="18"/>
        </w:rPr>
        <w:sectPr>
          <w:pgSz w:w="11900" w:h="16840"/>
          <w:pgMar w:header="0" w:footer="913" w:top="1300" w:bottom="1100" w:left="1360" w:right="0"/>
        </w:sectPr>
      </w:pPr>
    </w:p>
    <w:p>
      <w:pPr>
        <w:pStyle w:val="BodyText"/>
        <w:ind w:left="437"/>
        <w:rPr>
          <w:sz w:val="20"/>
        </w:rPr>
      </w:pPr>
      <w:r>
        <w:rPr>
          <w:sz w:val="20"/>
        </w:rPr>
        <w:drawing>
          <wp:inline distT="0" distB="0" distL="0" distR="0">
            <wp:extent cx="5273311" cy="4197000"/>
            <wp:effectExtent l="0" t="0" r="0" b="0"/>
            <wp:docPr id="121" name="image61.jpeg"/>
            <wp:cNvGraphicFramePr>
              <a:graphicFrameLocks noChangeAspect="1"/>
            </wp:cNvGraphicFramePr>
            <a:graphic>
              <a:graphicData uri="http://schemas.openxmlformats.org/drawingml/2006/picture">
                <pic:pic>
                  <pic:nvPicPr>
                    <pic:cNvPr id="122" name="image61.jpeg"/>
                    <pic:cNvPicPr/>
                  </pic:nvPicPr>
                  <pic:blipFill>
                    <a:blip r:embed="rId67" cstate="print"/>
                    <a:stretch>
                      <a:fillRect/>
                    </a:stretch>
                  </pic:blipFill>
                  <pic:spPr>
                    <a:xfrm>
                      <a:off x="0" y="0"/>
                      <a:ext cx="5273311" cy="4197000"/>
                    </a:xfrm>
                    <a:prstGeom prst="rect">
                      <a:avLst/>
                    </a:prstGeom>
                  </pic:spPr>
                </pic:pic>
              </a:graphicData>
            </a:graphic>
          </wp:inline>
        </w:drawing>
      </w:r>
      <w:r>
        <w:rPr>
          <w:sz w:val="20"/>
        </w:rPr>
      </w:r>
    </w:p>
    <w:p>
      <w:pPr>
        <w:spacing w:after="0"/>
        <w:rPr>
          <w:sz w:val="20"/>
        </w:rPr>
        <w:sectPr>
          <w:pgSz w:w="11900" w:h="16840"/>
          <w:pgMar w:header="0" w:footer="913" w:top="1140" w:bottom="1100" w:left="1360" w:right="0"/>
        </w:sectPr>
      </w:pPr>
    </w:p>
    <w:p>
      <w:pPr>
        <w:pStyle w:val="BodyText"/>
        <w:ind w:left="526"/>
        <w:rPr>
          <w:sz w:val="20"/>
        </w:rPr>
      </w:pPr>
      <w:r>
        <w:rPr>
          <w:sz w:val="20"/>
        </w:rPr>
        <w:drawing>
          <wp:inline distT="0" distB="0" distL="0" distR="0">
            <wp:extent cx="5168774" cy="6681216"/>
            <wp:effectExtent l="0" t="0" r="0" b="0"/>
            <wp:docPr id="123" name="image62.jpeg"/>
            <wp:cNvGraphicFramePr>
              <a:graphicFrameLocks noChangeAspect="1"/>
            </wp:cNvGraphicFramePr>
            <a:graphic>
              <a:graphicData uri="http://schemas.openxmlformats.org/drawingml/2006/picture">
                <pic:pic>
                  <pic:nvPicPr>
                    <pic:cNvPr id="124" name="image62.jpeg"/>
                    <pic:cNvPicPr/>
                  </pic:nvPicPr>
                  <pic:blipFill>
                    <a:blip r:embed="rId68" cstate="print"/>
                    <a:stretch>
                      <a:fillRect/>
                    </a:stretch>
                  </pic:blipFill>
                  <pic:spPr>
                    <a:xfrm>
                      <a:off x="0" y="0"/>
                      <a:ext cx="5168774" cy="6681216"/>
                    </a:xfrm>
                    <a:prstGeom prst="rect">
                      <a:avLst/>
                    </a:prstGeom>
                  </pic:spPr>
                </pic:pic>
              </a:graphicData>
            </a:graphic>
          </wp:inline>
        </w:drawing>
      </w:r>
      <w:r>
        <w:rPr>
          <w:sz w:val="20"/>
        </w:rPr>
      </w:r>
    </w:p>
    <w:p>
      <w:pPr>
        <w:spacing w:after="0"/>
        <w:rPr>
          <w:sz w:val="20"/>
        </w:rPr>
        <w:sectPr>
          <w:pgSz w:w="11900" w:h="16840"/>
          <w:pgMar w:header="0" w:footer="913" w:top="1140" w:bottom="1100" w:left="1360" w:right="0"/>
        </w:sectPr>
      </w:pPr>
    </w:p>
    <w:p>
      <w:pPr>
        <w:pStyle w:val="BodyText"/>
        <w:ind w:left="437"/>
        <w:rPr>
          <w:sz w:val="20"/>
        </w:rPr>
      </w:pPr>
      <w:r>
        <w:rPr>
          <w:sz w:val="20"/>
        </w:rPr>
        <w:drawing>
          <wp:inline distT="0" distB="0" distL="0" distR="0">
            <wp:extent cx="5283416" cy="6894195"/>
            <wp:effectExtent l="0" t="0" r="0" b="0"/>
            <wp:docPr id="125" name="image63.jpeg"/>
            <wp:cNvGraphicFramePr>
              <a:graphicFrameLocks noChangeAspect="1"/>
            </wp:cNvGraphicFramePr>
            <a:graphic>
              <a:graphicData uri="http://schemas.openxmlformats.org/drawingml/2006/picture">
                <pic:pic>
                  <pic:nvPicPr>
                    <pic:cNvPr id="126" name="image63.jpeg"/>
                    <pic:cNvPicPr/>
                  </pic:nvPicPr>
                  <pic:blipFill>
                    <a:blip r:embed="rId69" cstate="print"/>
                    <a:stretch>
                      <a:fillRect/>
                    </a:stretch>
                  </pic:blipFill>
                  <pic:spPr>
                    <a:xfrm>
                      <a:off x="0" y="0"/>
                      <a:ext cx="5283416" cy="6894195"/>
                    </a:xfrm>
                    <a:prstGeom prst="rect">
                      <a:avLst/>
                    </a:prstGeom>
                  </pic:spPr>
                </pic:pic>
              </a:graphicData>
            </a:graphic>
          </wp:inline>
        </w:drawing>
      </w:r>
      <w:r>
        <w:rPr>
          <w:sz w:val="20"/>
        </w:rPr>
      </w:r>
    </w:p>
    <w:p>
      <w:pPr>
        <w:spacing w:after="0"/>
        <w:rPr>
          <w:sz w:val="20"/>
        </w:rPr>
        <w:sectPr>
          <w:pgSz w:w="11900" w:h="16840"/>
          <w:pgMar w:header="0" w:footer="913" w:top="1140" w:bottom="1100" w:left="1360" w:right="0"/>
        </w:sectPr>
      </w:pPr>
    </w:p>
    <w:p>
      <w:pPr>
        <w:pStyle w:val="BodyText"/>
        <w:ind w:left="526"/>
        <w:rPr>
          <w:sz w:val="20"/>
        </w:rPr>
      </w:pPr>
      <w:r>
        <w:rPr>
          <w:sz w:val="20"/>
        </w:rPr>
        <w:drawing>
          <wp:inline distT="0" distB="0" distL="0" distR="0">
            <wp:extent cx="5158801" cy="2727293"/>
            <wp:effectExtent l="0" t="0" r="0" b="0"/>
            <wp:docPr id="127" name="image64.jpeg"/>
            <wp:cNvGraphicFramePr>
              <a:graphicFrameLocks noChangeAspect="1"/>
            </wp:cNvGraphicFramePr>
            <a:graphic>
              <a:graphicData uri="http://schemas.openxmlformats.org/drawingml/2006/picture">
                <pic:pic>
                  <pic:nvPicPr>
                    <pic:cNvPr id="128" name="image64.jpeg"/>
                    <pic:cNvPicPr/>
                  </pic:nvPicPr>
                  <pic:blipFill>
                    <a:blip r:embed="rId70" cstate="print"/>
                    <a:stretch>
                      <a:fillRect/>
                    </a:stretch>
                  </pic:blipFill>
                  <pic:spPr>
                    <a:xfrm>
                      <a:off x="0" y="0"/>
                      <a:ext cx="5158801" cy="2727293"/>
                    </a:xfrm>
                    <a:prstGeom prst="rect">
                      <a:avLst/>
                    </a:prstGeom>
                  </pic:spPr>
                </pic:pic>
              </a:graphicData>
            </a:graphic>
          </wp:inline>
        </w:drawing>
      </w:r>
      <w:r>
        <w:rPr>
          <w:sz w:val="20"/>
        </w:rPr>
      </w:r>
    </w:p>
    <w:p>
      <w:pPr>
        <w:spacing w:after="0"/>
        <w:rPr>
          <w:sz w:val="20"/>
        </w:rPr>
        <w:sectPr>
          <w:pgSz w:w="11900" w:h="16840"/>
          <w:pgMar w:header="0" w:footer="913" w:top="1140" w:bottom="1100" w:left="1360" w:right="0"/>
        </w:sectPr>
      </w:pPr>
    </w:p>
    <w:p>
      <w:pPr>
        <w:pStyle w:val="BodyText"/>
        <w:ind w:left="437"/>
        <w:rPr>
          <w:sz w:val="20"/>
        </w:rPr>
      </w:pPr>
      <w:r>
        <w:rPr>
          <w:sz w:val="20"/>
        </w:rPr>
        <w:drawing>
          <wp:inline distT="0" distB="0" distL="0" distR="0">
            <wp:extent cx="5144748" cy="6917435"/>
            <wp:effectExtent l="0" t="0" r="0" b="0"/>
            <wp:docPr id="129" name="image65.jpeg"/>
            <wp:cNvGraphicFramePr>
              <a:graphicFrameLocks noChangeAspect="1"/>
            </wp:cNvGraphicFramePr>
            <a:graphic>
              <a:graphicData uri="http://schemas.openxmlformats.org/drawingml/2006/picture">
                <pic:pic>
                  <pic:nvPicPr>
                    <pic:cNvPr id="130" name="image65.jpeg"/>
                    <pic:cNvPicPr/>
                  </pic:nvPicPr>
                  <pic:blipFill>
                    <a:blip r:embed="rId71" cstate="print"/>
                    <a:stretch>
                      <a:fillRect/>
                    </a:stretch>
                  </pic:blipFill>
                  <pic:spPr>
                    <a:xfrm>
                      <a:off x="0" y="0"/>
                      <a:ext cx="5144748" cy="6917435"/>
                    </a:xfrm>
                    <a:prstGeom prst="rect">
                      <a:avLst/>
                    </a:prstGeom>
                  </pic:spPr>
                </pic:pic>
              </a:graphicData>
            </a:graphic>
          </wp:inline>
        </w:drawing>
      </w:r>
      <w:r>
        <w:rPr>
          <w:sz w:val="20"/>
        </w:rPr>
      </w:r>
    </w:p>
    <w:p>
      <w:pPr>
        <w:spacing w:after="0"/>
        <w:rPr>
          <w:sz w:val="20"/>
        </w:rPr>
        <w:sectPr>
          <w:pgSz w:w="11900" w:h="16840"/>
          <w:pgMar w:header="0" w:footer="913" w:top="1140" w:bottom="1100" w:left="1360" w:right="0"/>
        </w:sectPr>
      </w:pPr>
    </w:p>
    <w:p>
      <w:pPr>
        <w:pStyle w:val="BodyText"/>
        <w:ind w:left="437"/>
        <w:rPr>
          <w:sz w:val="20"/>
        </w:rPr>
      </w:pPr>
      <w:r>
        <w:rPr>
          <w:sz w:val="20"/>
        </w:rPr>
        <w:drawing>
          <wp:inline distT="0" distB="0" distL="0" distR="0">
            <wp:extent cx="5246413" cy="7163752"/>
            <wp:effectExtent l="0" t="0" r="0" b="0"/>
            <wp:docPr id="131" name="image66.jpeg"/>
            <wp:cNvGraphicFramePr>
              <a:graphicFrameLocks noChangeAspect="1"/>
            </wp:cNvGraphicFramePr>
            <a:graphic>
              <a:graphicData uri="http://schemas.openxmlformats.org/drawingml/2006/picture">
                <pic:pic>
                  <pic:nvPicPr>
                    <pic:cNvPr id="132" name="image66.jpeg"/>
                    <pic:cNvPicPr/>
                  </pic:nvPicPr>
                  <pic:blipFill>
                    <a:blip r:embed="rId72" cstate="print"/>
                    <a:stretch>
                      <a:fillRect/>
                    </a:stretch>
                  </pic:blipFill>
                  <pic:spPr>
                    <a:xfrm>
                      <a:off x="0" y="0"/>
                      <a:ext cx="5246413" cy="7163752"/>
                    </a:xfrm>
                    <a:prstGeom prst="rect">
                      <a:avLst/>
                    </a:prstGeom>
                  </pic:spPr>
                </pic:pic>
              </a:graphicData>
            </a:graphic>
          </wp:inline>
        </w:drawing>
      </w:r>
      <w:r>
        <w:rPr>
          <w:sz w:val="20"/>
        </w:rPr>
      </w:r>
    </w:p>
    <w:p>
      <w:pPr>
        <w:spacing w:after="0"/>
        <w:rPr>
          <w:sz w:val="20"/>
        </w:rPr>
        <w:sectPr>
          <w:pgSz w:w="11900" w:h="16840"/>
          <w:pgMar w:header="0" w:footer="913" w:top="1140" w:bottom="1100" w:left="1360" w:right="0"/>
        </w:sectPr>
      </w:pPr>
    </w:p>
    <w:p>
      <w:pPr>
        <w:pStyle w:val="BodyText"/>
        <w:ind w:left="437"/>
        <w:rPr>
          <w:sz w:val="20"/>
        </w:rPr>
      </w:pPr>
      <w:r>
        <w:rPr>
          <w:sz w:val="20"/>
        </w:rPr>
        <w:drawing>
          <wp:inline distT="0" distB="0" distL="0" distR="0">
            <wp:extent cx="5219577" cy="7136225"/>
            <wp:effectExtent l="0" t="0" r="0" b="0"/>
            <wp:docPr id="133" name="image67.jpeg"/>
            <wp:cNvGraphicFramePr>
              <a:graphicFrameLocks noChangeAspect="1"/>
            </wp:cNvGraphicFramePr>
            <a:graphic>
              <a:graphicData uri="http://schemas.openxmlformats.org/drawingml/2006/picture">
                <pic:pic>
                  <pic:nvPicPr>
                    <pic:cNvPr id="134" name="image67.jpeg"/>
                    <pic:cNvPicPr/>
                  </pic:nvPicPr>
                  <pic:blipFill>
                    <a:blip r:embed="rId73" cstate="print"/>
                    <a:stretch>
                      <a:fillRect/>
                    </a:stretch>
                  </pic:blipFill>
                  <pic:spPr>
                    <a:xfrm>
                      <a:off x="0" y="0"/>
                      <a:ext cx="5219577" cy="7136225"/>
                    </a:xfrm>
                    <a:prstGeom prst="rect">
                      <a:avLst/>
                    </a:prstGeom>
                  </pic:spPr>
                </pic:pic>
              </a:graphicData>
            </a:graphic>
          </wp:inline>
        </w:drawing>
      </w:r>
      <w:r>
        <w:rPr>
          <w:sz w:val="20"/>
        </w:rPr>
      </w:r>
    </w:p>
    <w:p>
      <w:pPr>
        <w:pStyle w:val="BodyText"/>
        <w:spacing w:before="12"/>
        <w:rPr>
          <w:sz w:val="15"/>
        </w:rPr>
      </w:pPr>
    </w:p>
    <w:p>
      <w:pPr>
        <w:pStyle w:val="Heading4"/>
        <w:spacing w:line="529" w:lineRule="exact"/>
        <w:rPr>
          <w:rFonts w:ascii="Microsoft JhengHei" w:eastAsia="Microsoft JhengHei" w:hint="eastAsia"/>
        </w:rPr>
      </w:pPr>
      <w:bookmarkStart w:name="（三）美团发放消费券取得良好效果" w:id="10"/>
      <w:bookmarkEnd w:id="10"/>
      <w:r>
        <w:rPr>
          <w:b w:val="0"/>
        </w:rPr>
      </w:r>
      <w:bookmarkStart w:name="_bookmark5" w:id="11"/>
      <w:bookmarkEnd w:id="11"/>
      <w:r>
        <w:rPr>
          <w:b w:val="0"/>
        </w:rPr>
      </w:r>
      <w:r>
        <w:rPr>
          <w:rFonts w:ascii="Microsoft JhengHei" w:eastAsia="Microsoft JhengHei" w:hint="eastAsia"/>
          <w:w w:val="95"/>
        </w:rPr>
        <w:t>（三）美团发放消费券取得良好效果</w:t>
      </w:r>
    </w:p>
    <w:p>
      <w:pPr>
        <w:pStyle w:val="BodyText"/>
        <w:rPr>
          <w:rFonts w:ascii="Microsoft JhengHei"/>
          <w:b/>
          <w:sz w:val="24"/>
        </w:rPr>
      </w:pPr>
    </w:p>
    <w:p>
      <w:pPr>
        <w:spacing w:line="283" w:lineRule="auto" w:before="0"/>
        <w:ind w:left="437" w:right="1799" w:firstLine="638"/>
        <w:jc w:val="left"/>
        <w:rPr>
          <w:rFonts w:ascii="微软雅黑" w:eastAsia="微软雅黑" w:hint="eastAsia"/>
          <w:b/>
          <w:sz w:val="32"/>
        </w:rPr>
      </w:pPr>
      <w:r>
        <w:rPr>
          <w:rFonts w:ascii="Times New Roman" w:eastAsia="Times New Roman"/>
          <w:b/>
          <w:w w:val="95"/>
          <w:sz w:val="32"/>
        </w:rPr>
        <w:t>1</w:t>
      </w:r>
      <w:r>
        <w:rPr>
          <w:rFonts w:ascii="微软雅黑" w:eastAsia="微软雅黑" w:hint="eastAsia"/>
          <w:b/>
          <w:w w:val="95"/>
          <w:sz w:val="32"/>
        </w:rPr>
        <w:t>、有效撬动消费复苏，精准扶持受损最严重的生活服</w:t>
      </w:r>
      <w:r>
        <w:rPr>
          <w:rFonts w:ascii="微软雅黑" w:eastAsia="微软雅黑" w:hint="eastAsia"/>
          <w:b/>
          <w:spacing w:val="107"/>
          <w:sz w:val="32"/>
        </w:rPr>
        <w:t> </w:t>
      </w:r>
      <w:r>
        <w:rPr>
          <w:rFonts w:ascii="微软雅黑" w:eastAsia="微软雅黑" w:hint="eastAsia"/>
          <w:b/>
          <w:sz w:val="32"/>
        </w:rPr>
        <w:t>务业</w:t>
      </w:r>
    </w:p>
    <w:p>
      <w:pPr>
        <w:spacing w:after="0" w:line="283" w:lineRule="auto"/>
        <w:jc w:val="left"/>
        <w:rPr>
          <w:rFonts w:ascii="微软雅黑" w:eastAsia="微软雅黑" w:hint="eastAsia"/>
          <w:sz w:val="32"/>
        </w:rPr>
        <w:sectPr>
          <w:pgSz w:w="11900" w:h="16840"/>
          <w:pgMar w:header="0" w:footer="913" w:top="1140" w:bottom="1100" w:left="1360" w:right="0"/>
        </w:sectPr>
      </w:pPr>
    </w:p>
    <w:p>
      <w:pPr>
        <w:pStyle w:val="BodyText"/>
        <w:spacing w:line="405" w:lineRule="auto" w:before="45"/>
        <w:ind w:left="437" w:right="1796" w:firstLine="638"/>
        <w:jc w:val="both"/>
      </w:pPr>
      <w:r>
        <w:rPr>
          <w:spacing w:val="6"/>
          <w:w w:val="95"/>
        </w:rPr>
        <w:t>以 </w:t>
      </w:r>
      <w:r>
        <w:rPr>
          <w:rFonts w:ascii="Times New Roman" w:eastAsia="Times New Roman"/>
          <w:w w:val="95"/>
        </w:rPr>
        <w:t>2020</w:t>
      </w:r>
      <w:r>
        <w:rPr>
          <w:rFonts w:ascii="Times New Roman" w:eastAsia="Times New Roman"/>
          <w:spacing w:val="146"/>
        </w:rPr>
        <w:t> </w:t>
      </w:r>
      <w:r>
        <w:rPr>
          <w:w w:val="95"/>
        </w:rPr>
        <w:t>年发放消费券后的美团平台数据为分析对象，</w:t>
      </w:r>
      <w:r>
        <w:rPr>
          <w:spacing w:val="-150"/>
          <w:w w:val="95"/>
        </w:rPr>
        <w:t> </w:t>
      </w:r>
      <w:r>
        <w:rPr>
          <w:w w:val="95"/>
        </w:rPr>
        <w:t>各地政府与美团平台合作发放消费券在刺激消费、提振市场</w:t>
      </w:r>
      <w:r>
        <w:rPr>
          <w:spacing w:val="1"/>
          <w:w w:val="95"/>
        </w:rPr>
        <w:t> </w:t>
      </w:r>
      <w:r>
        <w:rPr/>
        <w:t>信心方面取得了明显的效果。</w:t>
      </w:r>
    </w:p>
    <w:p>
      <w:pPr>
        <w:pStyle w:val="BodyText"/>
        <w:spacing w:line="408" w:lineRule="auto" w:before="7"/>
        <w:ind w:left="437" w:right="1477" w:firstLine="638"/>
      </w:pPr>
      <w:r>
        <w:rPr>
          <w:spacing w:val="13"/>
        </w:rPr>
        <w:t>杠杆率是衡量发放消费券过程中政府财政资金所发挥</w:t>
      </w:r>
      <w:r>
        <w:rPr/>
        <w:t>的乘数效应的关键指标。通常认为，杠杆率越高，乘数效应越明显，政府财政资金所发挥的刺激消费作用越大。但需要注意的是，如果政府财政资金被用于本来就会发生的刚需性消费，表面上看也产生了乘数效应，但实际上并不应计入有</w:t>
      </w:r>
      <w:r>
        <w:rPr>
          <w:spacing w:val="1"/>
        </w:rPr>
        <w:t> </w:t>
      </w:r>
      <w:r>
        <w:rPr>
          <w:w w:val="95"/>
        </w:rPr>
        <w:t>效杠杆率的统计范畴。只有真正被用在那些在疫情中被抑制、</w:t>
      </w:r>
      <w:r>
        <w:rPr>
          <w:spacing w:val="1"/>
          <w:w w:val="95"/>
        </w:rPr>
        <w:t> </w:t>
      </w:r>
      <w:r>
        <w:rPr/>
        <w:t>被冻结的消费领域，才应被记为有效杠杆率。</w:t>
      </w:r>
    </w:p>
    <w:p>
      <w:pPr>
        <w:pStyle w:val="BodyText"/>
        <w:spacing w:line="408" w:lineRule="auto"/>
        <w:ind w:left="437" w:right="1796" w:firstLine="638"/>
        <w:jc w:val="both"/>
      </w:pPr>
      <w:r>
        <w:rPr>
          <w:w w:val="95"/>
        </w:rPr>
        <w:t>美团平台上有大量活跃的生活服务消费的到店场景，这</w:t>
      </w:r>
      <w:r>
        <w:rPr>
          <w:spacing w:val="1"/>
          <w:w w:val="95"/>
        </w:rPr>
        <w:t> </w:t>
      </w:r>
      <w:r>
        <w:rPr>
          <w:w w:val="95"/>
        </w:rPr>
        <w:t>些消费场景已经构成人们追求美好生活的重要组成部分。但</w:t>
      </w:r>
      <w:r>
        <w:rPr>
          <w:spacing w:val="1"/>
          <w:w w:val="95"/>
        </w:rPr>
        <w:t> </w:t>
      </w:r>
      <w:r>
        <w:rPr>
          <w:w w:val="95"/>
        </w:rPr>
        <w:t>从美团平台大数据的监测结果来看，这些领域在疫情暴发后</w:t>
      </w:r>
      <w:r>
        <w:rPr>
          <w:spacing w:val="1"/>
          <w:w w:val="95"/>
        </w:rPr>
        <w:t> </w:t>
      </w:r>
      <w:r>
        <w:rPr>
          <w:w w:val="95"/>
        </w:rPr>
        <w:t>曾一度进入</w:t>
      </w:r>
      <w:r>
        <w:rPr>
          <w:rFonts w:ascii="Times New Roman" w:hAnsi="Times New Roman" w:eastAsia="Times New Roman"/>
          <w:w w:val="95"/>
        </w:rPr>
        <w:t>“</w:t>
      </w:r>
      <w:r>
        <w:rPr>
          <w:w w:val="95"/>
        </w:rPr>
        <w:t>冰冻期</w:t>
      </w:r>
      <w:r>
        <w:rPr>
          <w:rFonts w:ascii="Times New Roman" w:hAnsi="Times New Roman" w:eastAsia="Times New Roman"/>
          <w:w w:val="95"/>
        </w:rPr>
        <w:t>”</w:t>
      </w:r>
      <w:r>
        <w:rPr>
          <w:w w:val="95"/>
        </w:rPr>
        <w:t>，受疫情的影响最为严重。因此，通过</w:t>
      </w:r>
      <w:r>
        <w:rPr>
          <w:spacing w:val="1"/>
          <w:w w:val="95"/>
        </w:rPr>
        <w:t> </w:t>
      </w:r>
      <w:r>
        <w:rPr>
          <w:w w:val="95"/>
        </w:rPr>
        <w:t>美团平台发放消费券，是后疫情时期恢复经济元气的一次至</w:t>
      </w:r>
      <w:r>
        <w:rPr>
          <w:spacing w:val="1"/>
          <w:w w:val="95"/>
        </w:rPr>
        <w:t> </w:t>
      </w:r>
      <w:r>
        <w:rPr>
          <w:w w:val="95"/>
        </w:rPr>
        <w:t>关重要的</w:t>
      </w:r>
      <w:r>
        <w:rPr>
          <w:rFonts w:ascii="Times New Roman" w:hAnsi="Times New Roman" w:eastAsia="Times New Roman"/>
          <w:w w:val="95"/>
        </w:rPr>
        <w:t>“</w:t>
      </w:r>
      <w:r>
        <w:rPr>
          <w:w w:val="95"/>
        </w:rPr>
        <w:t>对症下药</w:t>
      </w:r>
      <w:r>
        <w:rPr>
          <w:rFonts w:ascii="Times New Roman" w:hAnsi="Times New Roman" w:eastAsia="Times New Roman"/>
          <w:w w:val="95"/>
        </w:rPr>
        <w:t>”</w:t>
      </w:r>
      <w:r>
        <w:rPr>
          <w:w w:val="95"/>
        </w:rPr>
        <w:t>。通过美团平台发放消费券基本都发挥</w:t>
      </w:r>
      <w:r>
        <w:rPr>
          <w:spacing w:val="1"/>
          <w:w w:val="95"/>
        </w:rPr>
        <w:t> </w:t>
      </w:r>
      <w:r>
        <w:rPr>
          <w:w w:val="95"/>
        </w:rPr>
        <w:t>了有效杠杆的作用。通过美团平台发放的消费券，真正起到</w:t>
      </w:r>
      <w:r>
        <w:rPr>
          <w:spacing w:val="1"/>
          <w:w w:val="95"/>
        </w:rPr>
        <w:t> </w:t>
      </w:r>
      <w:r>
        <w:rPr>
          <w:w w:val="95"/>
        </w:rPr>
        <w:t>了</w:t>
      </w:r>
      <w:r>
        <w:rPr>
          <w:rFonts w:ascii="Times New Roman" w:hAnsi="Times New Roman" w:eastAsia="Times New Roman"/>
          <w:w w:val="95"/>
        </w:rPr>
        <w:t>“</w:t>
      </w:r>
      <w:r>
        <w:rPr>
          <w:w w:val="95"/>
        </w:rPr>
        <w:t>四两拨千斤</w:t>
      </w:r>
      <w:r>
        <w:rPr>
          <w:rFonts w:ascii="Times New Roman" w:hAnsi="Times New Roman" w:eastAsia="Times New Roman"/>
          <w:w w:val="95"/>
        </w:rPr>
        <w:t>”</w:t>
      </w:r>
      <w:r>
        <w:rPr>
          <w:w w:val="95"/>
        </w:rPr>
        <w:t>的带动作用，最终实现了政府补一点，平台</w:t>
      </w:r>
      <w:r>
        <w:rPr>
          <w:spacing w:val="1"/>
          <w:w w:val="95"/>
        </w:rPr>
        <w:t> </w:t>
      </w:r>
      <w:r>
        <w:rPr/>
        <w:t>贴一点，商户让一点，带动消费多一点的效果。</w:t>
      </w:r>
    </w:p>
    <w:p>
      <w:pPr>
        <w:pStyle w:val="Heading4"/>
        <w:spacing w:line="476" w:lineRule="exact"/>
        <w:ind w:left="1076"/>
      </w:pPr>
      <w:r>
        <w:rPr>
          <w:rFonts w:ascii="Times New Roman" w:eastAsia="Times New Roman"/>
        </w:rPr>
        <w:t>2</w:t>
      </w:r>
      <w:r>
        <w:rPr/>
        <w:t>、参与活动的生活服务业商户经营状况明显改善</w:t>
      </w:r>
    </w:p>
    <w:p>
      <w:pPr>
        <w:spacing w:after="0" w:line="476" w:lineRule="exact"/>
        <w:sectPr>
          <w:pgSz w:w="11900" w:h="16840"/>
          <w:pgMar w:header="0" w:footer="913" w:top="1100" w:bottom="1180" w:left="1360" w:right="0"/>
        </w:sectPr>
      </w:pPr>
    </w:p>
    <w:p>
      <w:pPr>
        <w:pStyle w:val="BodyText"/>
        <w:spacing w:line="408" w:lineRule="auto" w:before="45"/>
        <w:ind w:left="437" w:right="1635" w:firstLine="638"/>
        <w:rPr>
          <w:rFonts w:ascii="Times New Roman" w:eastAsia="Times New Roman"/>
        </w:rPr>
      </w:pPr>
      <w:r>
        <w:rPr/>
        <w:t>美团平台大数据显示，活动期间参与活动商户的店均交</w:t>
      </w:r>
      <w:r>
        <w:rPr>
          <w:spacing w:val="5"/>
          <w:w w:val="95"/>
        </w:rPr>
        <w:t>易额比未参与活动商户的店均交易额高 </w:t>
      </w:r>
      <w:r>
        <w:rPr>
          <w:rFonts w:ascii="Times New Roman" w:eastAsia="Times New Roman"/>
          <w:w w:val="95"/>
        </w:rPr>
        <w:t>178%</w:t>
      </w:r>
      <w:r>
        <w:rPr>
          <w:w w:val="95"/>
        </w:rPr>
        <w:t>，台州、济南、</w:t>
      </w:r>
      <w:r>
        <w:rPr>
          <w:spacing w:val="-3"/>
          <w:w w:val="95"/>
        </w:rPr>
        <w:t>武汉、苏州等市更是超出 </w:t>
      </w:r>
      <w:r>
        <w:rPr>
          <w:rFonts w:ascii="Times New Roman" w:eastAsia="Times New Roman"/>
          <w:w w:val="95"/>
        </w:rPr>
        <w:t>800%</w:t>
      </w:r>
      <w:r>
        <w:rPr>
          <w:w w:val="95"/>
        </w:rPr>
        <w:t>以上。</w:t>
      </w:r>
      <w:r>
        <w:rPr>
          <w:rFonts w:ascii="Times New Roman" w:eastAsia="Times New Roman"/>
          <w:w w:val="95"/>
        </w:rPr>
        <w:t>2020</w:t>
      </w:r>
      <w:r>
        <w:rPr>
          <w:rFonts w:ascii="Times New Roman" w:eastAsia="Times New Roman"/>
          <w:spacing w:val="40"/>
          <w:w w:val="95"/>
        </w:rPr>
        <w:t> </w:t>
      </w:r>
      <w:r>
        <w:rPr>
          <w:spacing w:val="-17"/>
          <w:w w:val="95"/>
        </w:rPr>
        <w:t>年 </w:t>
      </w:r>
      <w:r>
        <w:rPr>
          <w:rFonts w:ascii="Times New Roman" w:eastAsia="Times New Roman"/>
          <w:w w:val="95"/>
        </w:rPr>
        <w:t>4</w:t>
      </w:r>
      <w:r>
        <w:rPr>
          <w:rFonts w:ascii="Times New Roman" w:eastAsia="Times New Roman"/>
          <w:spacing w:val="40"/>
          <w:w w:val="95"/>
        </w:rPr>
        <w:t> </w:t>
      </w:r>
      <w:r>
        <w:rPr>
          <w:spacing w:val="-19"/>
          <w:w w:val="95"/>
        </w:rPr>
        <w:t>月 </w:t>
      </w:r>
      <w:r>
        <w:rPr>
          <w:rFonts w:ascii="Times New Roman" w:eastAsia="Times New Roman"/>
          <w:w w:val="95"/>
        </w:rPr>
        <w:t>20</w:t>
      </w:r>
      <w:r>
        <w:rPr>
          <w:rFonts w:ascii="Times New Roman" w:eastAsia="Times New Roman"/>
          <w:spacing w:val="41"/>
          <w:w w:val="95"/>
        </w:rPr>
        <w:t> </w:t>
      </w:r>
      <w:r>
        <w:rPr>
          <w:spacing w:val="-12"/>
          <w:w w:val="95"/>
        </w:rPr>
        <w:t>日至 </w:t>
      </w:r>
      <w:r>
        <w:rPr>
          <w:rFonts w:ascii="Times New Roman" w:eastAsia="Times New Roman"/>
          <w:w w:val="95"/>
        </w:rPr>
        <w:t>5</w:t>
      </w:r>
    </w:p>
    <w:p>
      <w:pPr>
        <w:pStyle w:val="BodyText"/>
        <w:spacing w:line="405" w:lineRule="exact"/>
        <w:ind w:left="437"/>
      </w:pPr>
      <w:r>
        <w:rPr>
          <w:spacing w:val="64"/>
          <w:w w:val="95"/>
        </w:rPr>
        <w:t>月 </w:t>
      </w:r>
      <w:r>
        <w:rPr>
          <w:rFonts w:ascii="Times New Roman" w:hAnsi="Times New Roman" w:eastAsia="Times New Roman"/>
          <w:w w:val="95"/>
        </w:rPr>
        <w:t>6</w:t>
      </w:r>
      <w:r>
        <w:rPr>
          <w:rFonts w:ascii="Times New Roman" w:hAnsi="Times New Roman" w:eastAsia="Times New Roman"/>
          <w:spacing w:val="212"/>
        </w:rPr>
        <w:t> </w:t>
      </w:r>
      <w:r>
        <w:rPr>
          <w:w w:val="95"/>
        </w:rPr>
        <w:t>日期间，台州</w:t>
      </w:r>
      <w:r>
        <w:rPr>
          <w:rFonts w:ascii="Times New Roman" w:hAnsi="Times New Roman" w:eastAsia="Times New Roman"/>
          <w:w w:val="95"/>
        </w:rPr>
        <w:t>“</w:t>
      </w:r>
      <w:r>
        <w:rPr>
          <w:w w:val="95"/>
        </w:rPr>
        <w:t>千店万铺连一家</w:t>
      </w:r>
      <w:r>
        <w:rPr>
          <w:rFonts w:ascii="Times New Roman" w:hAnsi="Times New Roman" w:eastAsia="Times New Roman"/>
          <w:w w:val="95"/>
        </w:rPr>
        <w:t>”</w:t>
      </w:r>
      <w:r>
        <w:rPr>
          <w:w w:val="95"/>
        </w:rPr>
        <w:t>全民促消费活动首批电</w:t>
      </w:r>
    </w:p>
    <w:p>
      <w:pPr>
        <w:pStyle w:val="BodyText"/>
        <w:spacing w:before="286"/>
        <w:ind w:left="437"/>
        <w:jc w:val="both"/>
      </w:pPr>
      <w:r>
        <w:rPr>
          <w:w w:val="95"/>
        </w:rPr>
        <w:t>子消费券通过美团平台发放完毕，近</w:t>
      </w:r>
      <w:r>
        <w:rPr>
          <w:spacing w:val="187"/>
        </w:rPr>
        <w:t> </w:t>
      </w:r>
      <w:r>
        <w:rPr>
          <w:rFonts w:ascii="Times New Roman" w:eastAsia="Times New Roman"/>
          <w:w w:val="95"/>
        </w:rPr>
        <w:t>60</w:t>
      </w:r>
      <w:r>
        <w:rPr>
          <w:rFonts w:ascii="Times New Roman" w:eastAsia="Times New Roman"/>
          <w:spacing w:val="93"/>
        </w:rPr>
        <w:t>  </w:t>
      </w:r>
      <w:r>
        <w:rPr>
          <w:w w:val="95"/>
        </w:rPr>
        <w:t>万台州居民参与领</w:t>
      </w:r>
    </w:p>
    <w:p>
      <w:pPr>
        <w:pStyle w:val="BodyText"/>
        <w:spacing w:before="286"/>
        <w:ind w:left="437"/>
        <w:jc w:val="both"/>
      </w:pPr>
      <w:r>
        <w:rPr>
          <w:spacing w:val="1"/>
          <w:w w:val="95"/>
        </w:rPr>
        <w:t>取消费券。截至 </w:t>
      </w:r>
      <w:r>
        <w:rPr>
          <w:rFonts w:ascii="Times New Roman" w:eastAsia="Times New Roman"/>
          <w:w w:val="95"/>
        </w:rPr>
        <w:t>5</w:t>
      </w:r>
      <w:r>
        <w:rPr>
          <w:rFonts w:ascii="Times New Roman" w:eastAsia="Times New Roman"/>
          <w:spacing w:val="84"/>
        </w:rPr>
        <w:t> </w:t>
      </w:r>
      <w:r>
        <w:rPr>
          <w:spacing w:val="10"/>
          <w:w w:val="95"/>
        </w:rPr>
        <w:t>月 </w:t>
      </w:r>
      <w:r>
        <w:rPr>
          <w:rFonts w:ascii="Times New Roman" w:eastAsia="Times New Roman"/>
          <w:w w:val="95"/>
        </w:rPr>
        <w:t>8</w:t>
      </w:r>
      <w:r>
        <w:rPr>
          <w:rFonts w:ascii="Times New Roman" w:eastAsia="Times New Roman"/>
          <w:spacing w:val="84"/>
        </w:rPr>
        <w:t> </w:t>
      </w:r>
      <w:r>
        <w:rPr>
          <w:spacing w:val="1"/>
          <w:w w:val="95"/>
        </w:rPr>
        <w:t>日，累计用券量超过 </w:t>
      </w:r>
      <w:r>
        <w:rPr>
          <w:rFonts w:ascii="Times New Roman" w:eastAsia="Times New Roman"/>
          <w:w w:val="95"/>
        </w:rPr>
        <w:t>80</w:t>
      </w:r>
      <w:r>
        <w:rPr>
          <w:rFonts w:ascii="Times New Roman" w:eastAsia="Times New Roman"/>
          <w:spacing w:val="85"/>
        </w:rPr>
        <w:t> </w:t>
      </w:r>
      <w:r>
        <w:rPr>
          <w:w w:val="95"/>
        </w:rPr>
        <w:t>万张，带动</w:t>
      </w:r>
    </w:p>
    <w:p>
      <w:pPr>
        <w:pStyle w:val="BodyText"/>
        <w:spacing w:line="408" w:lineRule="auto" w:before="286"/>
        <w:ind w:left="437" w:right="1795"/>
        <w:jc w:val="both"/>
        <w:rPr>
          <w:rFonts w:ascii="Times New Roman" w:eastAsia="Times New Roman"/>
        </w:rPr>
      </w:pPr>
      <w:r>
        <w:rPr>
          <w:spacing w:val="38"/>
          <w:w w:val="95"/>
        </w:rPr>
        <w:t>消费 </w:t>
      </w:r>
      <w:r>
        <w:rPr>
          <w:rFonts w:ascii="Times New Roman" w:eastAsia="Times New Roman"/>
          <w:w w:val="95"/>
        </w:rPr>
        <w:t>2.04</w:t>
      </w:r>
      <w:r>
        <w:rPr>
          <w:rFonts w:ascii="Times New Roman" w:eastAsia="Times New Roman"/>
          <w:spacing w:val="31"/>
          <w:w w:val="95"/>
        </w:rPr>
        <w:t> </w:t>
      </w:r>
      <w:r>
        <w:rPr>
          <w:spacing w:val="-11"/>
          <w:w w:val="95"/>
        </w:rPr>
        <w:t>亿元，对促进台州当地消费复苏起到很好的拉动和</w:t>
      </w:r>
      <w:r>
        <w:rPr>
          <w:w w:val="95"/>
        </w:rPr>
        <w:t>促进作用。在湖北武汉市，发放消费券也激发了武汉市民的</w:t>
      </w:r>
      <w:r>
        <w:rPr>
          <w:spacing w:val="1"/>
          <w:w w:val="95"/>
        </w:rPr>
        <w:t> </w:t>
      </w:r>
      <w:r>
        <w:rPr>
          <w:spacing w:val="-11"/>
          <w:w w:val="95"/>
        </w:rPr>
        <w:t>消费热情。武汉市自 </w:t>
      </w:r>
      <w:r>
        <w:rPr>
          <w:rFonts w:ascii="Times New Roman" w:eastAsia="Times New Roman"/>
          <w:w w:val="95"/>
        </w:rPr>
        <w:t>4</w:t>
      </w:r>
      <w:r>
        <w:rPr>
          <w:rFonts w:ascii="Times New Roman" w:eastAsia="Times New Roman"/>
          <w:spacing w:val="77"/>
        </w:rPr>
        <w:t> </w:t>
      </w:r>
      <w:r>
        <w:rPr>
          <w:spacing w:val="3"/>
          <w:w w:val="95"/>
        </w:rPr>
        <w:t>月 </w:t>
      </w:r>
      <w:r>
        <w:rPr>
          <w:rFonts w:ascii="Times New Roman" w:eastAsia="Times New Roman"/>
          <w:w w:val="95"/>
        </w:rPr>
        <w:t>19</w:t>
      </w:r>
      <w:r>
        <w:rPr>
          <w:rFonts w:ascii="Times New Roman" w:eastAsia="Times New Roman"/>
          <w:spacing w:val="73"/>
        </w:rPr>
        <w:t> </w:t>
      </w:r>
      <w:r>
        <w:rPr>
          <w:w w:val="95"/>
        </w:rPr>
        <w:t>日起通过美团等平台陆续投放 </w:t>
      </w:r>
      <w:r>
        <w:rPr>
          <w:rFonts w:ascii="Times New Roman" w:eastAsia="Times New Roman"/>
          <w:w w:val="95"/>
        </w:rPr>
        <w:t>5</w:t>
      </w:r>
    </w:p>
    <w:p>
      <w:pPr>
        <w:pStyle w:val="BodyText"/>
        <w:spacing w:line="408" w:lineRule="auto"/>
        <w:ind w:left="437" w:right="1796"/>
        <w:jc w:val="both"/>
      </w:pPr>
      <w:r>
        <w:rPr/>
        <w:drawing>
          <wp:anchor distT="0" distB="0" distL="0" distR="0" allowOverlap="1" layoutInCell="1" locked="0" behindDoc="0" simplePos="0" relativeHeight="15735808">
            <wp:simplePos x="0" y="0"/>
            <wp:positionH relativeFrom="page">
              <wp:posOffset>1856749</wp:posOffset>
            </wp:positionH>
            <wp:positionV relativeFrom="paragraph">
              <wp:posOffset>2202065</wp:posOffset>
            </wp:positionV>
            <wp:extent cx="3810736" cy="2083040"/>
            <wp:effectExtent l="0" t="0" r="0" b="0"/>
            <wp:wrapNone/>
            <wp:docPr id="135" name="image68.jpeg"/>
            <wp:cNvGraphicFramePr>
              <a:graphicFrameLocks noChangeAspect="1"/>
            </wp:cNvGraphicFramePr>
            <a:graphic>
              <a:graphicData uri="http://schemas.openxmlformats.org/drawingml/2006/picture">
                <pic:pic>
                  <pic:nvPicPr>
                    <pic:cNvPr id="136" name="image68.jpeg"/>
                    <pic:cNvPicPr/>
                  </pic:nvPicPr>
                  <pic:blipFill>
                    <a:blip r:embed="rId74" cstate="print"/>
                    <a:stretch>
                      <a:fillRect/>
                    </a:stretch>
                  </pic:blipFill>
                  <pic:spPr>
                    <a:xfrm>
                      <a:off x="0" y="0"/>
                      <a:ext cx="3810736" cy="2083040"/>
                    </a:xfrm>
                    <a:prstGeom prst="rect">
                      <a:avLst/>
                    </a:prstGeom>
                  </pic:spPr>
                </pic:pic>
              </a:graphicData>
            </a:graphic>
          </wp:anchor>
        </w:drawing>
      </w:r>
      <w:r>
        <w:rPr>
          <w:w w:val="95"/>
        </w:rPr>
        <w:t>亿元消费券。</w:t>
      </w:r>
      <w:r>
        <w:rPr>
          <w:rFonts w:ascii="Times New Roman" w:eastAsia="Times New Roman"/>
          <w:w w:val="95"/>
        </w:rPr>
        <w:t>4</w:t>
      </w:r>
      <w:r>
        <w:rPr>
          <w:rFonts w:ascii="Times New Roman" w:eastAsia="Times New Roman"/>
          <w:spacing w:val="19"/>
          <w:w w:val="95"/>
        </w:rPr>
        <w:t> </w:t>
      </w:r>
      <w:r>
        <w:rPr>
          <w:spacing w:val="8"/>
          <w:w w:val="95"/>
        </w:rPr>
        <w:t>月 </w:t>
      </w:r>
      <w:r>
        <w:rPr>
          <w:rFonts w:ascii="Times New Roman" w:eastAsia="Times New Roman"/>
          <w:w w:val="95"/>
        </w:rPr>
        <w:t>30</w:t>
      </w:r>
      <w:r>
        <w:rPr>
          <w:rFonts w:ascii="Times New Roman" w:eastAsia="Times New Roman"/>
          <w:spacing w:val="11"/>
          <w:w w:val="95"/>
        </w:rPr>
        <w:t> </w:t>
      </w:r>
      <w:r>
        <w:rPr>
          <w:spacing w:val="4"/>
          <w:w w:val="95"/>
        </w:rPr>
        <w:t>日中午 </w:t>
      </w:r>
      <w:r>
        <w:rPr>
          <w:rFonts w:ascii="Times New Roman" w:eastAsia="Times New Roman"/>
          <w:w w:val="95"/>
        </w:rPr>
        <w:t>12</w:t>
      </w:r>
      <w:r>
        <w:rPr>
          <w:rFonts w:ascii="Times New Roman" w:eastAsia="Times New Roman"/>
          <w:spacing w:val="15"/>
          <w:w w:val="95"/>
        </w:rPr>
        <w:t> </w:t>
      </w:r>
      <w:r>
        <w:rPr>
          <w:w w:val="95"/>
        </w:rPr>
        <w:t>点，第二轮武汉消费券投放后，美团平台大数据显示，在消费券刺激和堂食恢复双重利</w:t>
      </w:r>
      <w:r>
        <w:rPr>
          <w:spacing w:val="1"/>
          <w:w w:val="95"/>
        </w:rPr>
        <w:t> </w:t>
      </w:r>
      <w:r>
        <w:rPr>
          <w:w w:val="95"/>
        </w:rPr>
        <w:t>好下，五一假期期间，武汉餐饮消费线上日均交易额较节前</w:t>
      </w:r>
      <w:r>
        <w:rPr>
          <w:spacing w:val="1"/>
          <w:w w:val="95"/>
        </w:rPr>
        <w:t> </w:t>
      </w:r>
      <w:r>
        <w:rPr>
          <w:w w:val="95"/>
        </w:rPr>
        <w:t>一周增幅超</w:t>
      </w:r>
      <w:r>
        <w:rPr>
          <w:spacing w:val="220"/>
        </w:rPr>
        <w:t> </w:t>
      </w:r>
      <w:r>
        <w:rPr>
          <w:rFonts w:ascii="Times New Roman" w:eastAsia="Times New Roman"/>
          <w:w w:val="95"/>
        </w:rPr>
        <w:t>113%</w:t>
      </w:r>
      <w:r>
        <w:rPr>
          <w:w w:val="95"/>
        </w:rPr>
        <w:t>，武汉餐饮消费逐步迎来复苏，城市消费</w:t>
      </w:r>
      <w:r>
        <w:rPr/>
        <w:t>活力正在回归。</w:t>
      </w:r>
    </w:p>
    <w:p>
      <w:pPr>
        <w:pStyle w:val="BodyText"/>
        <w:rPr>
          <w:sz w:val="36"/>
        </w:rPr>
      </w:pPr>
    </w:p>
    <w:p>
      <w:pPr>
        <w:pStyle w:val="BodyText"/>
        <w:rPr>
          <w:sz w:val="36"/>
        </w:rPr>
      </w:pPr>
    </w:p>
    <w:p>
      <w:pPr>
        <w:pStyle w:val="BodyText"/>
        <w:rPr>
          <w:sz w:val="36"/>
        </w:rPr>
      </w:pPr>
    </w:p>
    <w:p>
      <w:pPr>
        <w:pStyle w:val="BodyText"/>
        <w:rPr>
          <w:sz w:val="36"/>
        </w:rPr>
      </w:pPr>
    </w:p>
    <w:p>
      <w:pPr>
        <w:pStyle w:val="BodyText"/>
        <w:rPr>
          <w:sz w:val="36"/>
        </w:rPr>
      </w:pPr>
    </w:p>
    <w:p>
      <w:pPr>
        <w:pStyle w:val="BodyText"/>
        <w:rPr>
          <w:sz w:val="36"/>
        </w:rPr>
      </w:pPr>
    </w:p>
    <w:p>
      <w:pPr>
        <w:pStyle w:val="BodyText"/>
        <w:rPr>
          <w:sz w:val="36"/>
        </w:rPr>
      </w:pPr>
    </w:p>
    <w:p>
      <w:pPr>
        <w:spacing w:line="408" w:lineRule="auto" w:before="234"/>
        <w:ind w:left="2323" w:right="2888" w:hanging="315"/>
        <w:jc w:val="left"/>
        <w:rPr>
          <w:rFonts w:ascii="Times New Roman" w:hAnsi="Times New Roman" w:eastAsia="Times New Roman"/>
          <w:sz w:val="24"/>
        </w:rPr>
      </w:pPr>
      <w:r>
        <w:rPr>
          <w:spacing w:val="-31"/>
          <w:sz w:val="24"/>
        </w:rPr>
        <w:t>图 </w:t>
      </w:r>
      <w:r>
        <w:rPr>
          <w:rFonts w:ascii="Times New Roman" w:hAnsi="Times New Roman" w:eastAsia="Times New Roman"/>
          <w:spacing w:val="-1"/>
          <w:sz w:val="24"/>
        </w:rPr>
        <w:t>1</w:t>
      </w:r>
      <w:r>
        <w:rPr>
          <w:rFonts w:ascii="Times New Roman" w:hAnsi="Times New Roman" w:eastAsia="Times New Roman"/>
          <w:spacing w:val="3"/>
          <w:sz w:val="24"/>
        </w:rPr>
        <w:t> </w:t>
      </w:r>
      <w:r>
        <w:rPr>
          <w:spacing w:val="-1"/>
          <w:sz w:val="24"/>
        </w:rPr>
        <w:t>项目开展前后柳州市各区餐饮堂食复苏水平比较</w:t>
      </w:r>
      <w:r>
        <w:rPr>
          <w:sz w:val="24"/>
        </w:rPr>
        <w:t>数据来源：美团研究院</w:t>
      </w:r>
      <w:r>
        <w:rPr>
          <w:rFonts w:ascii="Times New Roman" w:hAnsi="Times New Roman" w:eastAsia="Times New Roman"/>
          <w:sz w:val="24"/>
        </w:rPr>
        <w:t>“</w:t>
      </w:r>
      <w:r>
        <w:rPr>
          <w:sz w:val="24"/>
        </w:rPr>
        <w:t>生活服务消费复苏指数</w:t>
      </w:r>
      <w:r>
        <w:rPr>
          <w:rFonts w:ascii="Times New Roman" w:hAnsi="Times New Roman" w:eastAsia="Times New Roman"/>
          <w:sz w:val="24"/>
        </w:rPr>
        <w:t>”</w:t>
      </w:r>
    </w:p>
    <w:p>
      <w:pPr>
        <w:spacing w:after="0" w:line="408" w:lineRule="auto"/>
        <w:jc w:val="left"/>
        <w:rPr>
          <w:rFonts w:ascii="Times New Roman" w:hAnsi="Times New Roman" w:eastAsia="Times New Roman"/>
          <w:sz w:val="24"/>
        </w:rPr>
        <w:sectPr>
          <w:pgSz w:w="11900" w:h="16840"/>
          <w:pgMar w:header="0" w:footer="913" w:top="1100" w:bottom="1180" w:left="1360" w:right="0"/>
        </w:sectPr>
      </w:pPr>
    </w:p>
    <w:p>
      <w:pPr>
        <w:pStyle w:val="BodyText"/>
        <w:spacing w:line="408" w:lineRule="auto" w:before="45"/>
        <w:ind w:left="437" w:right="1796" w:firstLine="638"/>
        <w:jc w:val="both"/>
      </w:pPr>
      <w:r>
        <w:rPr>
          <w:spacing w:val="13"/>
          <w:w w:val="95"/>
        </w:rPr>
        <w:t>消费券发放期间参与活动商户的日均交易额比活动前</w:t>
      </w:r>
      <w:r>
        <w:rPr>
          <w:spacing w:val="1"/>
          <w:w w:val="95"/>
        </w:rPr>
        <w:t> </w:t>
      </w:r>
      <w:r>
        <w:rPr>
          <w:spacing w:val="16"/>
          <w:w w:val="95"/>
        </w:rPr>
        <w:t>一周平均提升了 </w:t>
      </w:r>
      <w:r>
        <w:rPr>
          <w:rFonts w:ascii="Times New Roman" w:eastAsia="Times New Roman"/>
          <w:w w:val="95"/>
        </w:rPr>
        <w:t>55.0%</w:t>
      </w:r>
      <w:r>
        <w:rPr>
          <w:w w:val="95"/>
        </w:rPr>
        <w:t>，而这些地区未参与活动商户在活动期的日均交易额仅比前一周平均提升了</w:t>
      </w:r>
      <w:r>
        <w:rPr>
          <w:spacing w:val="351"/>
        </w:rPr>
        <w:t> </w:t>
      </w:r>
      <w:r>
        <w:rPr>
          <w:rFonts w:ascii="Times New Roman" w:eastAsia="Times New Roman"/>
          <w:w w:val="95"/>
        </w:rPr>
        <w:t>10.9%</w:t>
      </w:r>
      <w:r>
        <w:rPr>
          <w:w w:val="95"/>
        </w:rPr>
        <w:t>。其中，柳州</w:t>
      </w:r>
    </w:p>
    <w:p>
      <w:pPr>
        <w:pStyle w:val="BodyText"/>
        <w:spacing w:line="408" w:lineRule="auto"/>
        <w:ind w:left="437" w:right="1635"/>
      </w:pPr>
      <w:r>
        <w:rPr>
          <w:w w:val="99"/>
        </w:rPr>
        <w:t>（</w:t>
      </w:r>
      <w:r>
        <w:rPr>
          <w:rFonts w:ascii="Times New Roman" w:eastAsia="Times New Roman"/>
          <w:w w:val="99"/>
        </w:rPr>
        <w:t>410.8%</w:t>
      </w:r>
      <w:r>
        <w:rPr>
          <w:spacing w:val="-120"/>
          <w:w w:val="99"/>
        </w:rPr>
        <w:t>）</w:t>
      </w:r>
      <w:r>
        <w:rPr>
          <w:spacing w:val="-78"/>
          <w:w w:val="99"/>
        </w:rPr>
        <w:t>、恩施</w:t>
      </w:r>
      <w:r>
        <w:rPr>
          <w:spacing w:val="-3"/>
          <w:w w:val="99"/>
        </w:rPr>
        <w:t>（</w:t>
      </w:r>
      <w:r>
        <w:rPr>
          <w:rFonts w:ascii="Times New Roman" w:eastAsia="Times New Roman"/>
          <w:w w:val="99"/>
        </w:rPr>
        <w:t>249.4%</w:t>
      </w:r>
      <w:r>
        <w:rPr>
          <w:spacing w:val="-120"/>
          <w:w w:val="99"/>
        </w:rPr>
        <w:t>）</w:t>
      </w:r>
      <w:r>
        <w:rPr>
          <w:spacing w:val="-78"/>
          <w:w w:val="99"/>
        </w:rPr>
        <w:t>、银川</w:t>
      </w:r>
      <w:r>
        <w:rPr>
          <w:spacing w:val="-5"/>
          <w:w w:val="99"/>
        </w:rPr>
        <w:t>（</w:t>
      </w:r>
      <w:r>
        <w:rPr>
          <w:rFonts w:ascii="Times New Roman" w:eastAsia="Times New Roman"/>
          <w:w w:val="99"/>
        </w:rPr>
        <w:t>217.3%</w:t>
      </w:r>
      <w:r>
        <w:rPr>
          <w:spacing w:val="-118"/>
          <w:w w:val="99"/>
        </w:rPr>
        <w:t>）</w:t>
      </w:r>
      <w:r>
        <w:rPr>
          <w:spacing w:val="-78"/>
          <w:w w:val="99"/>
        </w:rPr>
        <w:t>、天津</w:t>
      </w:r>
      <w:r>
        <w:rPr>
          <w:spacing w:val="-5"/>
          <w:w w:val="99"/>
        </w:rPr>
        <w:t>（</w:t>
      </w:r>
      <w:r>
        <w:rPr>
          <w:rFonts w:ascii="Times New Roman" w:eastAsia="Times New Roman"/>
          <w:w w:val="99"/>
        </w:rPr>
        <w:t>159.1%</w:t>
      </w:r>
      <w:r>
        <w:rPr>
          <w:spacing w:val="-159"/>
          <w:w w:val="99"/>
        </w:rPr>
        <w:t>）</w:t>
      </w:r>
      <w:r>
        <w:rPr>
          <w:w w:val="99"/>
        </w:rPr>
        <w:t>，</w:t>
      </w:r>
      <w:r>
        <w:rPr/>
        <w:t>南京（</w:t>
      </w:r>
      <w:r>
        <w:rPr>
          <w:rFonts w:ascii="Times New Roman" w:eastAsia="Times New Roman"/>
        </w:rPr>
        <w:t>104.8%</w:t>
      </w:r>
      <w:r>
        <w:rPr/>
        <w:t>）等城市活动期间参与活动商户的日均交易额</w:t>
      </w:r>
      <w:r>
        <w:rPr>
          <w:spacing w:val="-1"/>
          <w:w w:val="95"/>
        </w:rPr>
        <w:t>比活动前一周的提升幅度都超过了 </w:t>
      </w:r>
      <w:r>
        <w:rPr>
          <w:rFonts w:ascii="Times New Roman" w:eastAsia="Times New Roman"/>
          <w:w w:val="95"/>
        </w:rPr>
        <w:t>100%</w:t>
      </w:r>
      <w:r>
        <w:rPr>
          <w:w w:val="95"/>
        </w:rPr>
        <w:t>。</w:t>
      </w:r>
      <w:r>
        <w:rPr>
          <w:rFonts w:ascii="Times New Roman" w:eastAsia="Times New Roman"/>
          <w:w w:val="95"/>
        </w:rPr>
        <w:t>3</w:t>
      </w:r>
      <w:r>
        <w:rPr>
          <w:rFonts w:ascii="Times New Roman" w:eastAsia="Times New Roman"/>
          <w:spacing w:val="72"/>
        </w:rPr>
        <w:t> </w:t>
      </w:r>
      <w:r>
        <w:rPr>
          <w:spacing w:val="1"/>
          <w:w w:val="95"/>
        </w:rPr>
        <w:t>月 </w:t>
      </w:r>
      <w:r>
        <w:rPr>
          <w:rFonts w:ascii="Times New Roman" w:eastAsia="Times New Roman"/>
          <w:w w:val="95"/>
        </w:rPr>
        <w:t>26</w:t>
      </w:r>
      <w:r>
        <w:rPr>
          <w:rFonts w:ascii="Times New Roman" w:eastAsia="Times New Roman"/>
          <w:spacing w:val="75"/>
        </w:rPr>
        <w:t> </w:t>
      </w:r>
      <w:r>
        <w:rPr>
          <w:w w:val="95"/>
        </w:rPr>
        <w:t>日至 </w:t>
      </w:r>
      <w:r>
        <w:rPr>
          <w:rFonts w:ascii="Times New Roman" w:eastAsia="Times New Roman"/>
          <w:w w:val="95"/>
        </w:rPr>
        <w:t>4</w:t>
      </w:r>
      <w:r>
        <w:rPr>
          <w:rFonts w:ascii="Times New Roman" w:eastAsia="Times New Roman"/>
          <w:spacing w:val="72"/>
        </w:rPr>
        <w:t> </w:t>
      </w:r>
      <w:r>
        <w:rPr>
          <w:w w:val="95"/>
        </w:rPr>
        <w:t>月</w:t>
      </w:r>
      <w:r>
        <w:rPr>
          <w:spacing w:val="1"/>
          <w:w w:val="95"/>
        </w:rPr>
        <w:t> </w:t>
      </w:r>
      <w:r>
        <w:rPr>
          <w:rFonts w:ascii="Times New Roman" w:eastAsia="Times New Roman"/>
          <w:w w:val="95"/>
        </w:rPr>
        <w:t>9</w:t>
      </w:r>
      <w:r>
        <w:rPr>
          <w:rFonts w:ascii="Times New Roman" w:eastAsia="Times New Roman"/>
          <w:spacing w:val="53"/>
          <w:w w:val="95"/>
        </w:rPr>
        <w:t> </w:t>
      </w:r>
      <w:r>
        <w:rPr>
          <w:w w:val="95"/>
        </w:rPr>
        <w:t>日间，柳州市柳南区与美团联合发放消费券。活动开展前，</w:t>
      </w:r>
      <w:r>
        <w:rPr>
          <w:spacing w:val="-149"/>
          <w:w w:val="95"/>
        </w:rPr>
        <w:t> </w:t>
      </w:r>
      <w:r>
        <w:rPr>
          <w:spacing w:val="11"/>
        </w:rPr>
        <w:t>柳州市除柳江区外其他各区餐饮业较疫情前的恢复水平均</w:t>
      </w:r>
      <w:r>
        <w:rPr>
          <w:w w:val="95"/>
        </w:rPr>
        <w:t>在</w:t>
      </w:r>
      <w:r>
        <w:rPr>
          <w:spacing w:val="150"/>
        </w:rPr>
        <w:t> </w:t>
      </w:r>
      <w:r>
        <w:rPr>
          <w:rFonts w:ascii="Times New Roman" w:eastAsia="Times New Roman"/>
          <w:w w:val="95"/>
        </w:rPr>
        <w:t>55%</w:t>
      </w:r>
      <w:r>
        <w:rPr>
          <w:w w:val="95"/>
        </w:rPr>
        <w:t>以下，随着消费券项目的开展，柳南区的消费复苏水平</w:t>
      </w:r>
      <w:r>
        <w:rPr>
          <w:spacing w:val="-3"/>
          <w:w w:val="95"/>
        </w:rPr>
        <w:t>迅速回升，在 </w:t>
      </w:r>
      <w:r>
        <w:rPr>
          <w:rFonts w:ascii="Times New Roman" w:eastAsia="Times New Roman"/>
          <w:w w:val="95"/>
        </w:rPr>
        <w:t>2020</w:t>
      </w:r>
      <w:r>
        <w:rPr>
          <w:rFonts w:ascii="Times New Roman" w:eastAsia="Times New Roman"/>
          <w:spacing w:val="60"/>
          <w:w w:val="95"/>
        </w:rPr>
        <w:t> </w:t>
      </w:r>
      <w:r>
        <w:rPr>
          <w:spacing w:val="-9"/>
          <w:w w:val="95"/>
        </w:rPr>
        <w:t>年 </w:t>
      </w:r>
      <w:r>
        <w:rPr>
          <w:rFonts w:ascii="Times New Roman" w:eastAsia="Times New Roman"/>
          <w:w w:val="95"/>
        </w:rPr>
        <w:t>4</w:t>
      </w:r>
      <w:r>
        <w:rPr>
          <w:rFonts w:ascii="Times New Roman" w:eastAsia="Times New Roman"/>
          <w:spacing w:val="60"/>
          <w:w w:val="95"/>
        </w:rPr>
        <w:t> </w:t>
      </w:r>
      <w:r>
        <w:rPr>
          <w:spacing w:val="-8"/>
          <w:w w:val="95"/>
        </w:rPr>
        <w:t>月 </w:t>
      </w:r>
      <w:r>
        <w:rPr>
          <w:rFonts w:ascii="Times New Roman" w:eastAsia="Times New Roman"/>
          <w:w w:val="95"/>
        </w:rPr>
        <w:t>9</w:t>
      </w:r>
      <w:r>
        <w:rPr>
          <w:rFonts w:ascii="Times New Roman" w:eastAsia="Times New Roman"/>
          <w:spacing w:val="60"/>
          <w:w w:val="95"/>
        </w:rPr>
        <w:t> </w:t>
      </w:r>
      <w:r>
        <w:rPr>
          <w:w w:val="95"/>
        </w:rPr>
        <w:t>日当天达到顶峰（</w:t>
      </w:r>
      <w:r>
        <w:rPr>
          <w:rFonts w:ascii="Times New Roman" w:eastAsia="Times New Roman"/>
          <w:w w:val="95"/>
        </w:rPr>
        <w:t>251.8%</w:t>
      </w:r>
      <w:r>
        <w:rPr>
          <w:w w:val="95"/>
        </w:rPr>
        <w:t>）</w:t>
      </w:r>
      <w:r>
        <w:rPr>
          <w:spacing w:val="-75"/>
          <w:w w:val="95"/>
        </w:rPr>
        <w:t>， </w:t>
      </w:r>
      <w:r>
        <w:rPr/>
        <w:t>远高于柳州市其他区的水平。活动结束后，柳南区的餐饮堂</w:t>
      </w:r>
    </w:p>
    <w:p>
      <w:pPr>
        <w:pStyle w:val="BodyText"/>
        <w:spacing w:line="408" w:lineRule="auto"/>
        <w:ind w:left="437" w:right="1475"/>
      </w:pPr>
      <w:r>
        <w:rPr>
          <w:spacing w:val="4"/>
          <w:w w:val="95"/>
        </w:rPr>
        <w:t>食消费复苏情况也依然保持着较高的水平，稳定在 </w:t>
      </w:r>
      <w:r>
        <w:rPr>
          <w:rFonts w:ascii="Times New Roman" w:eastAsia="Times New Roman"/>
          <w:w w:val="95"/>
        </w:rPr>
        <w:t>75%</w:t>
      </w:r>
      <w:r>
        <w:rPr>
          <w:w w:val="95"/>
        </w:rPr>
        <w:t>左右，</w:t>
      </w:r>
      <w:r>
        <w:rPr>
          <w:spacing w:val="-149"/>
          <w:w w:val="95"/>
        </w:rPr>
        <w:t> </w:t>
      </w:r>
      <w:r>
        <w:rPr>
          <w:spacing w:val="-7"/>
          <w:w w:val="95"/>
        </w:rPr>
        <w:t>较活动前平均提升了 </w:t>
      </w:r>
      <w:r>
        <w:rPr>
          <w:rFonts w:ascii="Times New Roman" w:eastAsia="Times New Roman"/>
          <w:w w:val="95"/>
        </w:rPr>
        <w:t>20</w:t>
      </w:r>
      <w:r>
        <w:rPr>
          <w:rFonts w:ascii="Times New Roman" w:eastAsia="Times New Roman"/>
          <w:spacing w:val="15"/>
          <w:w w:val="95"/>
        </w:rPr>
        <w:t> </w:t>
      </w:r>
      <w:r>
        <w:rPr>
          <w:w w:val="95"/>
        </w:rPr>
        <w:t>个百分点（</w:t>
      </w:r>
      <w:r>
        <w:rPr>
          <w:spacing w:val="-21"/>
          <w:w w:val="95"/>
        </w:rPr>
        <w:t>见图 </w:t>
      </w:r>
      <w:r>
        <w:rPr>
          <w:rFonts w:ascii="Times New Roman" w:eastAsia="Times New Roman"/>
          <w:w w:val="95"/>
        </w:rPr>
        <w:t>1</w:t>
      </w:r>
      <w:r>
        <w:rPr>
          <w:w w:val="95"/>
        </w:rPr>
        <w:t>）。</w:t>
      </w:r>
    </w:p>
    <w:p>
      <w:pPr>
        <w:pStyle w:val="BodyText"/>
        <w:spacing w:line="408" w:lineRule="auto"/>
        <w:ind w:left="437" w:right="1476" w:firstLine="638"/>
      </w:pPr>
      <w:r>
        <w:rPr/>
        <w:t>从不同行业的情况来看，消费券对堂食的撬动效应最为明显，参与活动商户在活动期的店均交易额相对于未参与活</w:t>
      </w:r>
      <w:r>
        <w:rPr>
          <w:spacing w:val="1"/>
        </w:rPr>
        <w:t> </w:t>
      </w:r>
      <w:r>
        <w:rPr>
          <w:spacing w:val="7"/>
          <w:w w:val="95"/>
        </w:rPr>
        <w:t>动商户提升了</w:t>
      </w:r>
      <w:r>
        <w:rPr>
          <w:rFonts w:ascii="Times New Roman" w:eastAsia="Times New Roman"/>
          <w:w w:val="95"/>
        </w:rPr>
        <w:t>275.4%</w:t>
      </w:r>
      <w:r>
        <w:rPr>
          <w:spacing w:val="-11"/>
          <w:w w:val="95"/>
        </w:rPr>
        <w:t>。休闲娱乐等到店综合行业提升</w:t>
      </w:r>
      <w:r>
        <w:rPr>
          <w:rFonts w:ascii="Times New Roman" w:eastAsia="Times New Roman"/>
          <w:w w:val="95"/>
        </w:rPr>
        <w:t>208.4%</w:t>
      </w:r>
      <w:r>
        <w:rPr>
          <w:w w:val="95"/>
        </w:rPr>
        <w:t>，</w:t>
      </w:r>
      <w:r>
        <w:rPr>
          <w:spacing w:val="1"/>
          <w:w w:val="95"/>
        </w:rPr>
        <w:t> </w:t>
      </w:r>
      <w:r>
        <w:rPr>
          <w:spacing w:val="-9"/>
          <w:w w:val="95"/>
        </w:rPr>
        <w:t>住宿业提升 </w:t>
      </w:r>
      <w:r>
        <w:rPr>
          <w:rFonts w:ascii="Times New Roman" w:eastAsia="Times New Roman"/>
          <w:w w:val="95"/>
        </w:rPr>
        <w:t>138.8%</w:t>
      </w:r>
      <w:r>
        <w:rPr>
          <w:spacing w:val="-8"/>
          <w:w w:val="95"/>
        </w:rPr>
        <w:t>，旅游业提升 </w:t>
      </w:r>
      <w:r>
        <w:rPr>
          <w:rFonts w:ascii="Times New Roman" w:eastAsia="Times New Roman"/>
          <w:w w:val="95"/>
        </w:rPr>
        <w:t>75.6%</w:t>
      </w:r>
      <w:r>
        <w:rPr>
          <w:w w:val="95"/>
        </w:rPr>
        <w:t>（</w:t>
      </w:r>
      <w:r>
        <w:rPr>
          <w:spacing w:val="-18"/>
          <w:w w:val="95"/>
        </w:rPr>
        <w:t>见图 </w:t>
      </w:r>
      <w:r>
        <w:rPr>
          <w:rFonts w:ascii="Times New Roman" w:eastAsia="Times New Roman"/>
          <w:w w:val="95"/>
        </w:rPr>
        <w:t>2</w:t>
      </w:r>
      <w:r>
        <w:rPr>
          <w:w w:val="95"/>
        </w:rPr>
        <w:t>）。</w:t>
      </w:r>
    </w:p>
    <w:p>
      <w:pPr>
        <w:spacing w:after="0" w:line="408" w:lineRule="auto"/>
        <w:sectPr>
          <w:pgSz w:w="11900" w:h="16840"/>
          <w:pgMar w:header="0" w:footer="913" w:top="1100" w:bottom="1180" w:left="1360" w:right="0"/>
        </w:sectPr>
      </w:pPr>
    </w:p>
    <w:p>
      <w:pPr>
        <w:pStyle w:val="BodyText"/>
        <w:ind w:left="1500"/>
        <w:rPr>
          <w:sz w:val="20"/>
        </w:rPr>
      </w:pPr>
      <w:r>
        <w:rPr>
          <w:sz w:val="20"/>
        </w:rPr>
        <w:drawing>
          <wp:inline distT="0" distB="0" distL="0" distR="0">
            <wp:extent cx="3885405" cy="1888998"/>
            <wp:effectExtent l="0" t="0" r="0" b="0"/>
            <wp:docPr id="137" name="image69.jpeg"/>
            <wp:cNvGraphicFramePr>
              <a:graphicFrameLocks noChangeAspect="1"/>
            </wp:cNvGraphicFramePr>
            <a:graphic>
              <a:graphicData uri="http://schemas.openxmlformats.org/drawingml/2006/picture">
                <pic:pic>
                  <pic:nvPicPr>
                    <pic:cNvPr id="138" name="image69.jpeg"/>
                    <pic:cNvPicPr/>
                  </pic:nvPicPr>
                  <pic:blipFill>
                    <a:blip r:embed="rId75" cstate="print"/>
                    <a:stretch>
                      <a:fillRect/>
                    </a:stretch>
                  </pic:blipFill>
                  <pic:spPr>
                    <a:xfrm>
                      <a:off x="0" y="0"/>
                      <a:ext cx="3885405" cy="1888998"/>
                    </a:xfrm>
                    <a:prstGeom prst="rect">
                      <a:avLst/>
                    </a:prstGeom>
                  </pic:spPr>
                </pic:pic>
              </a:graphicData>
            </a:graphic>
          </wp:inline>
        </w:drawing>
      </w:r>
      <w:r>
        <w:rPr>
          <w:sz w:val="20"/>
        </w:rPr>
      </w:r>
    </w:p>
    <w:p>
      <w:pPr>
        <w:pStyle w:val="BodyText"/>
        <w:spacing w:before="8"/>
        <w:rPr>
          <w:sz w:val="5"/>
        </w:rPr>
      </w:pPr>
    </w:p>
    <w:p>
      <w:pPr>
        <w:spacing w:line="405" w:lineRule="auto" w:before="74"/>
        <w:ind w:left="3389" w:right="1808" w:hanging="2460"/>
        <w:jc w:val="left"/>
        <w:rPr>
          <w:sz w:val="24"/>
        </w:rPr>
      </w:pPr>
      <w:r>
        <w:rPr>
          <w:spacing w:val="-31"/>
          <w:sz w:val="24"/>
        </w:rPr>
        <w:t>图 </w:t>
      </w:r>
      <w:r>
        <w:rPr>
          <w:rFonts w:ascii="Times New Roman" w:eastAsia="Times New Roman"/>
          <w:spacing w:val="-1"/>
          <w:sz w:val="24"/>
        </w:rPr>
        <w:t>2</w:t>
      </w:r>
      <w:r>
        <w:rPr>
          <w:rFonts w:ascii="Times New Roman" w:eastAsia="Times New Roman"/>
          <w:spacing w:val="3"/>
          <w:sz w:val="24"/>
        </w:rPr>
        <w:t> </w:t>
      </w:r>
      <w:r>
        <w:rPr>
          <w:spacing w:val="-1"/>
          <w:sz w:val="24"/>
        </w:rPr>
        <w:t>活动期间参与活动商户店均交易额相对于未参与活动商户的提升幅度</w:t>
      </w:r>
      <w:r>
        <w:rPr>
          <w:sz w:val="24"/>
        </w:rPr>
        <w:t>数据来源：美团平台大数据</w:t>
      </w:r>
    </w:p>
    <w:p>
      <w:pPr>
        <w:pStyle w:val="BodyText"/>
        <w:spacing w:before="1"/>
        <w:rPr>
          <w:sz w:val="37"/>
        </w:rPr>
      </w:pPr>
    </w:p>
    <w:p>
      <w:pPr>
        <w:pStyle w:val="Heading4"/>
        <w:ind w:left="1076"/>
      </w:pPr>
      <w:r>
        <w:rPr>
          <w:rFonts w:ascii="Times New Roman" w:eastAsia="Times New Roman"/>
        </w:rPr>
        <w:t>3</w:t>
      </w:r>
      <w:r>
        <w:rPr/>
        <w:t>、中小商户普遍受益</w:t>
      </w:r>
    </w:p>
    <w:p>
      <w:pPr>
        <w:pStyle w:val="BodyText"/>
        <w:spacing w:line="408" w:lineRule="auto" w:before="207"/>
        <w:ind w:left="437" w:right="1635" w:firstLine="638"/>
      </w:pPr>
      <w:r>
        <w:rPr/>
        <w:t>疫情期间，中小商户受损更为严重，美团平台在与政府</w:t>
      </w:r>
      <w:r>
        <w:rPr>
          <w:spacing w:val="11"/>
        </w:rPr>
        <w:t>合作发放消费券的过程中也特别注意使政府财政资金更多</w:t>
      </w:r>
      <w:r>
        <w:rPr/>
        <w:t>惠及中小商户。在各城市参与活动的商户中，中小商户平均</w:t>
      </w:r>
      <w:r>
        <w:rPr>
          <w:w w:val="99"/>
        </w:rPr>
        <w:t>占比达到</w:t>
      </w:r>
      <w:r>
        <w:rPr>
          <w:spacing w:val="-81"/>
        </w:rPr>
        <w:t> </w:t>
      </w:r>
      <w:r>
        <w:rPr>
          <w:rFonts w:ascii="Times New Roman" w:eastAsia="Times New Roman"/>
          <w:w w:val="99"/>
        </w:rPr>
        <w:t>88.5</w:t>
      </w:r>
      <w:r>
        <w:rPr>
          <w:rFonts w:ascii="Times New Roman" w:eastAsia="Times New Roman"/>
          <w:spacing w:val="2"/>
          <w:w w:val="99"/>
        </w:rPr>
        <w:t>%</w:t>
      </w:r>
      <w:r>
        <w:rPr>
          <w:spacing w:val="-95"/>
          <w:w w:val="99"/>
        </w:rPr>
        <w:t>；台州</w:t>
      </w:r>
      <w:r>
        <w:rPr>
          <w:spacing w:val="-7"/>
          <w:w w:val="99"/>
        </w:rPr>
        <w:t>（</w:t>
      </w:r>
      <w:r>
        <w:rPr>
          <w:rFonts w:ascii="Times New Roman" w:eastAsia="Times New Roman"/>
          <w:w w:val="99"/>
        </w:rPr>
        <w:t>95.9</w:t>
      </w:r>
      <w:r>
        <w:rPr>
          <w:rFonts w:ascii="Times New Roman" w:eastAsia="Times New Roman"/>
          <w:spacing w:val="2"/>
          <w:w w:val="99"/>
        </w:rPr>
        <w:t>%</w:t>
      </w:r>
      <w:r>
        <w:rPr>
          <w:spacing w:val="-147"/>
          <w:w w:val="99"/>
        </w:rPr>
        <w:t>）</w:t>
      </w:r>
      <w:r>
        <w:rPr>
          <w:spacing w:val="-94"/>
          <w:w w:val="99"/>
        </w:rPr>
        <w:t>、赤峰</w:t>
      </w:r>
      <w:r>
        <w:rPr>
          <w:spacing w:val="-5"/>
          <w:w w:val="99"/>
        </w:rPr>
        <w:t>（</w:t>
      </w:r>
      <w:r>
        <w:rPr>
          <w:rFonts w:ascii="Times New Roman" w:eastAsia="Times New Roman"/>
          <w:w w:val="99"/>
        </w:rPr>
        <w:t>95.7</w:t>
      </w:r>
      <w:r>
        <w:rPr>
          <w:rFonts w:ascii="Times New Roman" w:eastAsia="Times New Roman"/>
          <w:spacing w:val="-1"/>
          <w:w w:val="99"/>
        </w:rPr>
        <w:t>%</w:t>
      </w:r>
      <w:r>
        <w:rPr>
          <w:spacing w:val="-144"/>
          <w:w w:val="99"/>
        </w:rPr>
        <w:t>）</w:t>
      </w:r>
      <w:r>
        <w:rPr>
          <w:spacing w:val="-96"/>
          <w:w w:val="99"/>
        </w:rPr>
        <w:t>、恩施</w:t>
      </w:r>
      <w:r>
        <w:rPr>
          <w:w w:val="99"/>
        </w:rPr>
        <w:t>（</w:t>
      </w:r>
      <w:r>
        <w:rPr>
          <w:rFonts w:ascii="Times New Roman" w:eastAsia="Times New Roman"/>
          <w:w w:val="99"/>
        </w:rPr>
        <w:t>93.2</w:t>
      </w:r>
      <w:r>
        <w:rPr>
          <w:rFonts w:ascii="Times New Roman" w:eastAsia="Times New Roman"/>
          <w:spacing w:val="-1"/>
          <w:w w:val="99"/>
        </w:rPr>
        <w:t>%</w:t>
      </w:r>
      <w:r>
        <w:rPr>
          <w:spacing w:val="-159"/>
          <w:w w:val="99"/>
        </w:rPr>
        <w:t>）</w:t>
      </w:r>
      <w:r>
        <w:rPr>
          <w:w w:val="99"/>
        </w:rPr>
        <w:t>、</w:t>
      </w:r>
      <w:r>
        <w:rPr/>
        <w:t>柳州（</w:t>
      </w:r>
      <w:r>
        <w:rPr>
          <w:rFonts w:ascii="Times New Roman" w:eastAsia="Times New Roman"/>
        </w:rPr>
        <w:t>91.8%</w:t>
      </w:r>
      <w:r>
        <w:rPr/>
        <w:t>）、银川（</w:t>
      </w:r>
      <w:r>
        <w:rPr>
          <w:rFonts w:ascii="Times New Roman" w:eastAsia="Times New Roman"/>
        </w:rPr>
        <w:t>90.0%</w:t>
      </w:r>
      <w:r>
        <w:rPr/>
        <w:t>）等参与活动的城市，中小商</w:t>
      </w:r>
      <w:r>
        <w:rPr>
          <w:spacing w:val="-8"/>
          <w:w w:val="95"/>
        </w:rPr>
        <w:t>户的占比更是超过 </w:t>
      </w:r>
      <w:r>
        <w:rPr>
          <w:rFonts w:ascii="Times New Roman" w:eastAsia="Times New Roman"/>
          <w:w w:val="95"/>
        </w:rPr>
        <w:t>90%</w:t>
      </w:r>
      <w:r>
        <w:rPr>
          <w:w w:val="95"/>
        </w:rPr>
        <w:t>。</w:t>
      </w:r>
    </w:p>
    <w:p>
      <w:pPr>
        <w:pStyle w:val="BodyText"/>
        <w:spacing w:line="408" w:lineRule="auto"/>
        <w:ind w:left="437" w:right="1635" w:firstLine="638"/>
        <w:rPr>
          <w:rFonts w:ascii="Times New Roman" w:eastAsia="Times New Roman"/>
        </w:rPr>
      </w:pPr>
      <w:r>
        <w:rPr/>
        <w:t>参与活动的中小商户，在活动前后的日均交易额平均增</w:t>
      </w:r>
      <w:r>
        <w:rPr>
          <w:w w:val="99"/>
        </w:rPr>
        <w:t>长</w:t>
      </w:r>
      <w:r>
        <w:rPr>
          <w:spacing w:val="-81"/>
        </w:rPr>
        <w:t> </w:t>
      </w:r>
      <w:r>
        <w:rPr>
          <w:rFonts w:ascii="Times New Roman" w:eastAsia="Times New Roman"/>
          <w:w w:val="99"/>
        </w:rPr>
        <w:t>52.9</w:t>
      </w:r>
      <w:r>
        <w:rPr>
          <w:rFonts w:ascii="Times New Roman" w:eastAsia="Times New Roman"/>
          <w:spacing w:val="2"/>
          <w:w w:val="99"/>
        </w:rPr>
        <w:t>%</w:t>
      </w:r>
      <w:r>
        <w:rPr>
          <w:spacing w:val="-57"/>
          <w:w w:val="99"/>
        </w:rPr>
        <w:t>，恩施</w:t>
      </w:r>
      <w:r>
        <w:rPr>
          <w:w w:val="99"/>
        </w:rPr>
        <w:t>（</w:t>
      </w:r>
      <w:r>
        <w:rPr>
          <w:rFonts w:ascii="Times New Roman" w:eastAsia="Times New Roman"/>
          <w:w w:val="99"/>
        </w:rPr>
        <w:t>323.2%</w:t>
      </w:r>
      <w:r>
        <w:rPr>
          <w:spacing w:val="-84"/>
          <w:w w:val="99"/>
        </w:rPr>
        <w:t>）</w:t>
      </w:r>
      <w:r>
        <w:rPr>
          <w:spacing w:val="-56"/>
          <w:w w:val="99"/>
        </w:rPr>
        <w:t>、天津</w:t>
      </w:r>
      <w:r>
        <w:rPr>
          <w:spacing w:val="-3"/>
          <w:w w:val="99"/>
        </w:rPr>
        <w:t>（</w:t>
      </w:r>
      <w:r>
        <w:rPr>
          <w:rFonts w:ascii="Times New Roman" w:eastAsia="Times New Roman"/>
          <w:w w:val="99"/>
        </w:rPr>
        <w:t>228.3</w:t>
      </w:r>
      <w:r>
        <w:rPr>
          <w:rFonts w:ascii="Times New Roman" w:eastAsia="Times New Roman"/>
          <w:spacing w:val="3"/>
          <w:w w:val="99"/>
        </w:rPr>
        <w:t>%</w:t>
      </w:r>
      <w:r>
        <w:rPr>
          <w:spacing w:val="-87"/>
          <w:w w:val="99"/>
        </w:rPr>
        <w:t>）</w:t>
      </w:r>
      <w:r>
        <w:rPr>
          <w:spacing w:val="-56"/>
          <w:w w:val="99"/>
        </w:rPr>
        <w:t>、银川</w:t>
      </w:r>
      <w:r>
        <w:rPr>
          <w:w w:val="99"/>
        </w:rPr>
        <w:t>（</w:t>
      </w:r>
      <w:r>
        <w:rPr>
          <w:rFonts w:ascii="Times New Roman" w:eastAsia="Times New Roman"/>
          <w:w w:val="99"/>
        </w:rPr>
        <w:t>195.6%</w:t>
      </w:r>
      <w:r>
        <w:rPr>
          <w:spacing w:val="-159"/>
          <w:w w:val="99"/>
        </w:rPr>
        <w:t>）</w:t>
      </w:r>
      <w:r>
        <w:rPr>
          <w:w w:val="99"/>
        </w:rPr>
        <w:t>、</w:t>
      </w:r>
      <w:r>
        <w:rPr>
          <w:spacing w:val="-57"/>
          <w:w w:val="95"/>
        </w:rPr>
        <w:t>安康</w:t>
      </w:r>
      <w:r>
        <w:rPr>
          <w:w w:val="95"/>
        </w:rPr>
        <w:t>（</w:t>
      </w:r>
      <w:r>
        <w:rPr>
          <w:rFonts w:ascii="Times New Roman" w:eastAsia="Times New Roman"/>
          <w:w w:val="95"/>
        </w:rPr>
        <w:t>174.2%</w:t>
      </w:r>
      <w:r>
        <w:rPr>
          <w:w w:val="95"/>
        </w:rPr>
        <w:t>）</w:t>
      </w:r>
      <w:r>
        <w:rPr>
          <w:spacing w:val="-76"/>
          <w:w w:val="95"/>
        </w:rPr>
        <w:t>、佛山</w:t>
      </w:r>
      <w:r>
        <w:rPr>
          <w:w w:val="95"/>
        </w:rPr>
        <w:t>（</w:t>
      </w:r>
      <w:r>
        <w:rPr>
          <w:rFonts w:ascii="Times New Roman" w:eastAsia="Times New Roman"/>
          <w:w w:val="95"/>
        </w:rPr>
        <w:t>136.3%</w:t>
      </w:r>
      <w:r>
        <w:rPr>
          <w:w w:val="95"/>
        </w:rPr>
        <w:t>）</w:t>
      </w:r>
      <w:r>
        <w:rPr>
          <w:spacing w:val="-2"/>
          <w:w w:val="95"/>
        </w:rPr>
        <w:t>等城市的增幅更是超过 </w:t>
      </w:r>
      <w:r>
        <w:rPr>
          <w:rFonts w:ascii="Times New Roman" w:eastAsia="Times New Roman"/>
          <w:w w:val="95"/>
        </w:rPr>
        <w:t>100%</w:t>
      </w:r>
    </w:p>
    <w:p>
      <w:pPr>
        <w:pStyle w:val="BodyText"/>
        <w:spacing w:line="407" w:lineRule="exact"/>
        <w:ind w:left="437"/>
      </w:pPr>
      <w:r>
        <w:rPr>
          <w:w w:val="95"/>
        </w:rPr>
        <w:t>（</w:t>
      </w:r>
      <w:r>
        <w:rPr>
          <w:spacing w:val="-20"/>
          <w:w w:val="95"/>
        </w:rPr>
        <w:t>见图 </w:t>
      </w:r>
      <w:r>
        <w:rPr>
          <w:rFonts w:ascii="Times New Roman" w:eastAsia="Times New Roman"/>
          <w:w w:val="95"/>
        </w:rPr>
        <w:t>3</w:t>
      </w:r>
      <w:r>
        <w:rPr>
          <w:w w:val="95"/>
        </w:rPr>
        <w:t>）。</w:t>
      </w:r>
    </w:p>
    <w:p>
      <w:pPr>
        <w:spacing w:after="0" w:line="407" w:lineRule="exact"/>
        <w:sectPr>
          <w:pgSz w:w="11900" w:h="16840"/>
          <w:pgMar w:header="0" w:footer="913" w:top="1300" w:bottom="1180" w:left="1360" w:right="0"/>
        </w:sectPr>
      </w:pPr>
    </w:p>
    <w:p>
      <w:pPr>
        <w:pStyle w:val="BodyText"/>
        <w:ind w:left="1460"/>
        <w:rPr>
          <w:sz w:val="20"/>
        </w:rPr>
      </w:pPr>
      <w:r>
        <w:rPr>
          <w:sz w:val="20"/>
        </w:rPr>
        <w:drawing>
          <wp:inline distT="0" distB="0" distL="0" distR="0">
            <wp:extent cx="3936362" cy="1940052"/>
            <wp:effectExtent l="0" t="0" r="0" b="0"/>
            <wp:docPr id="139" name="image70.jpeg"/>
            <wp:cNvGraphicFramePr>
              <a:graphicFrameLocks noChangeAspect="1"/>
            </wp:cNvGraphicFramePr>
            <a:graphic>
              <a:graphicData uri="http://schemas.openxmlformats.org/drawingml/2006/picture">
                <pic:pic>
                  <pic:nvPicPr>
                    <pic:cNvPr id="140" name="image70.jpeg"/>
                    <pic:cNvPicPr/>
                  </pic:nvPicPr>
                  <pic:blipFill>
                    <a:blip r:embed="rId76" cstate="print"/>
                    <a:stretch>
                      <a:fillRect/>
                    </a:stretch>
                  </pic:blipFill>
                  <pic:spPr>
                    <a:xfrm>
                      <a:off x="0" y="0"/>
                      <a:ext cx="3936362" cy="1940052"/>
                    </a:xfrm>
                    <a:prstGeom prst="rect">
                      <a:avLst/>
                    </a:prstGeom>
                  </pic:spPr>
                </pic:pic>
              </a:graphicData>
            </a:graphic>
          </wp:inline>
        </w:drawing>
      </w:r>
      <w:r>
        <w:rPr>
          <w:sz w:val="20"/>
        </w:rPr>
      </w:r>
    </w:p>
    <w:p>
      <w:pPr>
        <w:pStyle w:val="BodyText"/>
        <w:rPr>
          <w:sz w:val="20"/>
        </w:rPr>
      </w:pPr>
    </w:p>
    <w:p>
      <w:pPr>
        <w:pStyle w:val="BodyText"/>
        <w:rPr>
          <w:sz w:val="17"/>
        </w:rPr>
      </w:pPr>
    </w:p>
    <w:p>
      <w:pPr>
        <w:spacing w:line="405" w:lineRule="auto" w:before="74"/>
        <w:ind w:left="3389" w:right="2648" w:hanging="1620"/>
        <w:jc w:val="left"/>
        <w:rPr>
          <w:sz w:val="24"/>
        </w:rPr>
      </w:pPr>
      <w:r>
        <w:rPr>
          <w:spacing w:val="-31"/>
          <w:sz w:val="24"/>
        </w:rPr>
        <w:t>图 </w:t>
      </w:r>
      <w:r>
        <w:rPr>
          <w:rFonts w:ascii="Times New Roman" w:eastAsia="Times New Roman"/>
          <w:spacing w:val="-1"/>
          <w:sz w:val="24"/>
        </w:rPr>
        <w:t>3</w:t>
      </w:r>
      <w:r>
        <w:rPr>
          <w:rFonts w:ascii="Times New Roman" w:eastAsia="Times New Roman"/>
          <w:spacing w:val="3"/>
          <w:sz w:val="24"/>
        </w:rPr>
        <w:t> </w:t>
      </w:r>
      <w:r>
        <w:rPr>
          <w:spacing w:val="-1"/>
          <w:sz w:val="24"/>
        </w:rPr>
        <w:t>部分城市中小商户参与活动前后日均交易额增长情况</w:t>
      </w:r>
      <w:r>
        <w:rPr>
          <w:sz w:val="24"/>
        </w:rPr>
        <w:t>数据来源：美团平台大数据</w:t>
      </w:r>
    </w:p>
    <w:p>
      <w:pPr>
        <w:pStyle w:val="Heading4"/>
        <w:spacing w:line="496" w:lineRule="exact"/>
        <w:ind w:left="1076"/>
      </w:pPr>
      <w:r>
        <w:rPr>
          <w:rFonts w:ascii="Times New Roman" w:eastAsia="Times New Roman"/>
        </w:rPr>
        <w:t>4</w:t>
      </w:r>
      <w:r>
        <w:rPr/>
        <w:t>、用户消费信心普遍恢复，女性消费者信心恢复更为</w:t>
      </w:r>
    </w:p>
    <w:p>
      <w:pPr>
        <w:spacing w:before="104"/>
        <w:ind w:left="437" w:right="0" w:firstLine="0"/>
        <w:jc w:val="left"/>
        <w:rPr>
          <w:rFonts w:ascii="微软雅黑" w:eastAsia="微软雅黑" w:hint="eastAsia"/>
          <w:b/>
          <w:sz w:val="32"/>
        </w:rPr>
      </w:pPr>
      <w:r>
        <w:rPr>
          <w:rFonts w:ascii="微软雅黑" w:eastAsia="微软雅黑" w:hint="eastAsia"/>
          <w:b/>
          <w:w w:val="95"/>
          <w:sz w:val="32"/>
        </w:rPr>
        <w:t>明显，中老年人的消费意愿提升幅度最大</w:t>
      </w:r>
    </w:p>
    <w:p>
      <w:pPr>
        <w:pStyle w:val="BodyText"/>
        <w:spacing w:line="408" w:lineRule="auto" w:before="208"/>
        <w:ind w:left="437" w:right="1796" w:firstLine="638"/>
        <w:jc w:val="both"/>
      </w:pPr>
      <w:r>
        <w:rPr>
          <w:w w:val="95"/>
        </w:rPr>
        <w:t>发放消费券明显提升了消费者的消费意愿。参与活动的</w:t>
      </w:r>
      <w:r>
        <w:rPr>
          <w:spacing w:val="1"/>
          <w:w w:val="95"/>
        </w:rPr>
        <w:t> </w:t>
      </w:r>
      <w:r>
        <w:rPr>
          <w:spacing w:val="11"/>
          <w:w w:val="95"/>
        </w:rPr>
        <w:t>消费者在首次使用消费券一周后的消费额较之前平均提升</w:t>
      </w:r>
      <w:r>
        <w:rPr>
          <w:rFonts w:ascii="Times New Roman" w:eastAsia="Times New Roman"/>
          <w:w w:val="95"/>
        </w:rPr>
        <w:t>376.2%</w:t>
      </w:r>
      <w:r>
        <w:rPr>
          <w:spacing w:val="-3"/>
          <w:w w:val="95"/>
        </w:rPr>
        <w:t>，恩施、安康等项目的提升幅度超过 </w:t>
      </w:r>
      <w:r>
        <w:rPr>
          <w:rFonts w:ascii="Times New Roman" w:eastAsia="Times New Roman"/>
          <w:w w:val="95"/>
        </w:rPr>
        <w:t>1000%</w:t>
      </w:r>
      <w:r>
        <w:rPr>
          <w:w w:val="95"/>
        </w:rPr>
        <w:t>。</w:t>
      </w:r>
    </w:p>
    <w:p>
      <w:pPr>
        <w:pStyle w:val="BodyText"/>
        <w:spacing w:line="408" w:lineRule="auto"/>
        <w:ind w:left="437" w:right="1796" w:firstLine="638"/>
        <w:jc w:val="both"/>
      </w:pPr>
      <w:r>
        <w:rPr>
          <w:w w:val="95"/>
        </w:rPr>
        <w:t>在与美团合作发放消费券的城市中，</w:t>
      </w:r>
      <w:r>
        <w:rPr>
          <w:rFonts w:ascii="Times New Roman" w:eastAsia="Times New Roman"/>
          <w:w w:val="95"/>
        </w:rPr>
        <w:t>2020</w:t>
      </w:r>
      <w:r>
        <w:rPr>
          <w:rFonts w:ascii="Times New Roman" w:eastAsia="Times New Roman"/>
          <w:spacing w:val="16"/>
          <w:w w:val="95"/>
        </w:rPr>
        <w:t> </w:t>
      </w:r>
      <w:r>
        <w:rPr>
          <w:spacing w:val="6"/>
          <w:w w:val="95"/>
        </w:rPr>
        <w:t>年 </w:t>
      </w:r>
      <w:r>
        <w:rPr>
          <w:rFonts w:ascii="Times New Roman" w:eastAsia="Times New Roman"/>
          <w:w w:val="95"/>
        </w:rPr>
        <w:t>3</w:t>
      </w:r>
      <w:r>
        <w:rPr>
          <w:rFonts w:ascii="Times New Roman" w:eastAsia="Times New Roman"/>
          <w:spacing w:val="16"/>
          <w:w w:val="95"/>
        </w:rPr>
        <w:t> </w:t>
      </w:r>
      <w:r>
        <w:rPr>
          <w:w w:val="95"/>
        </w:rPr>
        <w:t>月以来参</w:t>
      </w:r>
      <w:r>
        <w:rPr>
          <w:spacing w:val="24"/>
          <w:w w:val="95"/>
        </w:rPr>
        <w:t>与活动的消费者的人均消费金额比未参与活动消费者高</w:t>
      </w:r>
      <w:r>
        <w:rPr>
          <w:rFonts w:ascii="Times New Roman" w:eastAsia="Times New Roman"/>
          <w:w w:val="95"/>
        </w:rPr>
        <w:t>62%</w:t>
      </w:r>
      <w:r>
        <w:rPr>
          <w:w w:val="95"/>
        </w:rPr>
        <w:t>。疫情对女性的支付意愿影响更大，而消费券对女性消</w:t>
      </w:r>
      <w:r>
        <w:rPr>
          <w:spacing w:val="1"/>
          <w:w w:val="95"/>
        </w:rPr>
        <w:t> </w:t>
      </w:r>
      <w:r>
        <w:rPr>
          <w:w w:val="95"/>
        </w:rPr>
        <w:t>费者的刺激作用也更大。在参与活动的消费者中，女性占到</w:t>
      </w:r>
      <w:r>
        <w:rPr>
          <w:rFonts w:ascii="Times New Roman" w:eastAsia="Times New Roman"/>
          <w:w w:val="95"/>
        </w:rPr>
        <w:t>62.7%</w:t>
      </w:r>
      <w:r>
        <w:rPr>
          <w:w w:val="95"/>
        </w:rPr>
        <w:t>。首次使用消费券前的女性的人均消费金额较男性低</w:t>
      </w:r>
    </w:p>
    <w:p>
      <w:pPr>
        <w:pStyle w:val="BodyText"/>
        <w:spacing w:line="403" w:lineRule="exact"/>
        <w:ind w:left="437"/>
      </w:pPr>
      <w:r>
        <w:rPr>
          <w:rFonts w:ascii="Times New Roman" w:eastAsia="Times New Roman"/>
          <w:w w:val="95"/>
        </w:rPr>
        <w:t>7.2%</w:t>
      </w:r>
      <w:r>
        <w:rPr>
          <w:w w:val="95"/>
        </w:rPr>
        <w:t>，而在首次使用消费券后的女性的人均消费金额提升了</w:t>
      </w:r>
    </w:p>
    <w:p>
      <w:pPr>
        <w:pStyle w:val="BodyText"/>
        <w:spacing w:before="283"/>
        <w:ind w:left="437"/>
      </w:pPr>
      <w:r>
        <w:rPr>
          <w:rFonts w:ascii="Times New Roman" w:eastAsia="Times New Roman"/>
        </w:rPr>
        <w:t>99.6%</w:t>
      </w:r>
      <w:r>
        <w:rPr/>
        <w:t>，反超男性消费者。</w:t>
      </w:r>
    </w:p>
    <w:p>
      <w:pPr>
        <w:pStyle w:val="BodyText"/>
        <w:spacing w:before="286"/>
        <w:ind w:left="1076"/>
      </w:pPr>
      <w:r>
        <w:rPr/>
        <w:t>从参与活动消费者的年龄结构来看，</w:t>
      </w:r>
      <w:r>
        <w:rPr>
          <w:rFonts w:ascii="Times New Roman" w:eastAsia="Times New Roman"/>
        </w:rPr>
        <w:t>30-39</w:t>
      </w:r>
      <w:r>
        <w:rPr>
          <w:rFonts w:ascii="Times New Roman" w:eastAsia="Times New Roman"/>
          <w:spacing w:val="28"/>
        </w:rPr>
        <w:t> </w:t>
      </w:r>
      <w:r>
        <w:rPr/>
        <w:t>岁年龄段的</w:t>
      </w:r>
    </w:p>
    <w:p>
      <w:pPr>
        <w:spacing w:after="0"/>
        <w:sectPr>
          <w:pgSz w:w="11900" w:h="16840"/>
          <w:pgMar w:header="0" w:footer="913" w:top="1300" w:bottom="1180" w:left="1360" w:right="0"/>
        </w:sectPr>
      </w:pPr>
    </w:p>
    <w:p>
      <w:pPr>
        <w:pStyle w:val="BodyText"/>
        <w:spacing w:line="408" w:lineRule="auto" w:before="45"/>
        <w:ind w:left="437" w:right="1782"/>
        <w:jc w:val="both"/>
      </w:pPr>
      <w:r>
        <w:rPr/>
        <w:drawing>
          <wp:anchor distT="0" distB="0" distL="0" distR="0" allowOverlap="1" layoutInCell="1" locked="0" behindDoc="0" simplePos="0" relativeHeight="15">
            <wp:simplePos x="0" y="0"/>
            <wp:positionH relativeFrom="page">
              <wp:posOffset>1940553</wp:posOffset>
            </wp:positionH>
            <wp:positionV relativeFrom="paragraph">
              <wp:posOffset>2281427</wp:posOffset>
            </wp:positionV>
            <wp:extent cx="3930674" cy="1888998"/>
            <wp:effectExtent l="0" t="0" r="0" b="0"/>
            <wp:wrapTopAndBottom/>
            <wp:docPr id="141" name="image71.jpeg"/>
            <wp:cNvGraphicFramePr>
              <a:graphicFrameLocks noChangeAspect="1"/>
            </wp:cNvGraphicFramePr>
            <a:graphic>
              <a:graphicData uri="http://schemas.openxmlformats.org/drawingml/2006/picture">
                <pic:pic>
                  <pic:nvPicPr>
                    <pic:cNvPr id="142" name="image71.jpeg"/>
                    <pic:cNvPicPr/>
                  </pic:nvPicPr>
                  <pic:blipFill>
                    <a:blip r:embed="rId77" cstate="print"/>
                    <a:stretch>
                      <a:fillRect/>
                    </a:stretch>
                  </pic:blipFill>
                  <pic:spPr>
                    <a:xfrm>
                      <a:off x="0" y="0"/>
                      <a:ext cx="3930674" cy="1888998"/>
                    </a:xfrm>
                    <a:prstGeom prst="rect">
                      <a:avLst/>
                    </a:prstGeom>
                  </pic:spPr>
                </pic:pic>
              </a:graphicData>
            </a:graphic>
          </wp:anchor>
        </w:drawing>
      </w:r>
      <w:r>
        <w:rPr>
          <w:spacing w:val="7"/>
          <w:w w:val="95"/>
        </w:rPr>
        <w:t>消费者占比最高，达 </w:t>
      </w:r>
      <w:r>
        <w:rPr>
          <w:rFonts w:ascii="Times New Roman" w:eastAsia="Times New Roman"/>
          <w:w w:val="95"/>
        </w:rPr>
        <w:t>45.8%</w:t>
      </w:r>
      <w:r>
        <w:rPr>
          <w:spacing w:val="15"/>
          <w:w w:val="95"/>
        </w:rPr>
        <w:t>；其次为 </w:t>
      </w:r>
      <w:r>
        <w:rPr>
          <w:rFonts w:ascii="Times New Roman" w:eastAsia="Times New Roman"/>
          <w:w w:val="95"/>
        </w:rPr>
        <w:t>20-29</w:t>
      </w:r>
      <w:r>
        <w:rPr>
          <w:rFonts w:ascii="Times New Roman" w:eastAsia="Times New Roman"/>
          <w:spacing w:val="1"/>
          <w:w w:val="95"/>
        </w:rPr>
        <w:t> </w:t>
      </w:r>
      <w:r>
        <w:rPr>
          <w:w w:val="95"/>
        </w:rPr>
        <w:t>岁年龄段的消费者，占</w:t>
      </w:r>
      <w:r>
        <w:rPr>
          <w:spacing w:val="229"/>
        </w:rPr>
        <w:t> </w:t>
      </w:r>
      <w:r>
        <w:rPr>
          <w:rFonts w:ascii="Times New Roman" w:eastAsia="Times New Roman"/>
          <w:w w:val="95"/>
        </w:rPr>
        <w:t>41.0%</w:t>
      </w:r>
      <w:r>
        <w:rPr>
          <w:w w:val="95"/>
        </w:rPr>
        <w:t>。从首次使用消费券前后人均消费金额的变化情况来看，各年龄段消费者的人均消费金额都有明显提升，</w:t>
      </w:r>
      <w:r>
        <w:rPr>
          <w:spacing w:val="1"/>
          <w:w w:val="95"/>
        </w:rPr>
        <w:t> </w:t>
      </w:r>
      <w:r>
        <w:rPr>
          <w:w w:val="95"/>
        </w:rPr>
        <w:t>其中，消费券对</w:t>
      </w:r>
      <w:r>
        <w:rPr>
          <w:spacing w:val="153"/>
        </w:rPr>
        <w:t> </w:t>
      </w:r>
      <w:r>
        <w:rPr>
          <w:rFonts w:ascii="Times New Roman" w:eastAsia="Times New Roman"/>
          <w:w w:val="95"/>
        </w:rPr>
        <w:t>50</w:t>
      </w:r>
      <w:r>
        <w:rPr>
          <w:rFonts w:ascii="Times New Roman" w:eastAsia="Times New Roman"/>
          <w:spacing w:val="82"/>
        </w:rPr>
        <w:t> </w:t>
      </w:r>
      <w:r>
        <w:rPr>
          <w:w w:val="95"/>
        </w:rPr>
        <w:t>岁以上人群的支付意愿提升幅度最大，</w:t>
      </w:r>
      <w:r>
        <w:rPr>
          <w:spacing w:val="-150"/>
          <w:w w:val="95"/>
        </w:rPr>
        <w:t> </w:t>
      </w:r>
      <w:r>
        <w:rPr>
          <w:spacing w:val="-24"/>
          <w:w w:val="95"/>
        </w:rPr>
        <w:t>达到 </w:t>
      </w:r>
      <w:r>
        <w:rPr>
          <w:rFonts w:ascii="Times New Roman" w:eastAsia="Times New Roman"/>
          <w:w w:val="95"/>
        </w:rPr>
        <w:t>125.2%</w:t>
      </w:r>
      <w:r>
        <w:rPr>
          <w:w w:val="95"/>
        </w:rPr>
        <w:t>（</w:t>
      </w:r>
      <w:r>
        <w:rPr>
          <w:spacing w:val="-24"/>
          <w:w w:val="95"/>
        </w:rPr>
        <w:t>见图 </w:t>
      </w:r>
      <w:r>
        <w:rPr>
          <w:rFonts w:ascii="Times New Roman" w:eastAsia="Times New Roman"/>
          <w:w w:val="95"/>
        </w:rPr>
        <w:t>4</w:t>
      </w:r>
      <w:r>
        <w:rPr>
          <w:w w:val="95"/>
        </w:rPr>
        <w:t>）。</w:t>
      </w:r>
    </w:p>
    <w:p>
      <w:pPr>
        <w:spacing w:line="405" w:lineRule="auto" w:before="162"/>
        <w:ind w:left="3389" w:right="1928" w:hanging="2340"/>
        <w:jc w:val="left"/>
        <w:rPr>
          <w:sz w:val="24"/>
        </w:rPr>
      </w:pPr>
      <w:r>
        <w:rPr>
          <w:spacing w:val="-31"/>
          <w:sz w:val="24"/>
        </w:rPr>
        <w:t>图 </w:t>
      </w:r>
      <w:r>
        <w:rPr>
          <w:rFonts w:ascii="Times New Roman" w:eastAsia="Times New Roman"/>
          <w:spacing w:val="-1"/>
          <w:sz w:val="24"/>
        </w:rPr>
        <w:t>4</w:t>
      </w:r>
      <w:r>
        <w:rPr>
          <w:rFonts w:ascii="Times New Roman" w:eastAsia="Times New Roman"/>
          <w:spacing w:val="3"/>
          <w:sz w:val="24"/>
        </w:rPr>
        <w:t> </w:t>
      </w:r>
      <w:r>
        <w:rPr>
          <w:spacing w:val="-1"/>
          <w:sz w:val="24"/>
        </w:rPr>
        <w:t>不同年龄段消费者在首次用券前后一周人均消费金额变化情况比较</w:t>
      </w:r>
      <w:r>
        <w:rPr>
          <w:sz w:val="24"/>
        </w:rPr>
        <w:t>数据来源：美团平台大数据</w:t>
      </w:r>
    </w:p>
    <w:p>
      <w:pPr>
        <w:pStyle w:val="Heading4"/>
        <w:spacing w:line="496" w:lineRule="exact"/>
        <w:ind w:left="1076"/>
      </w:pPr>
      <w:r>
        <w:rPr>
          <w:rFonts w:ascii="Times New Roman" w:eastAsia="Times New Roman"/>
        </w:rPr>
        <w:t>5</w:t>
      </w:r>
      <w:r>
        <w:rPr/>
        <w:t>、消费券有效带动各地消费复苏</w:t>
      </w:r>
    </w:p>
    <w:p>
      <w:pPr>
        <w:pStyle w:val="BodyText"/>
        <w:spacing w:line="408" w:lineRule="auto" w:before="206"/>
        <w:ind w:left="437" w:right="1635" w:firstLine="638"/>
      </w:pPr>
      <w:r>
        <w:rPr/>
        <w:t>消费券可以刺激地区消费达到快速复苏的效果。随着疫</w:t>
      </w:r>
      <w:r>
        <w:rPr>
          <w:spacing w:val="-12"/>
          <w:w w:val="95"/>
        </w:rPr>
        <w:t>情防控形势的明显好转，各地的消费也开始逐步复苏，其中，</w:t>
      </w:r>
      <w:r>
        <w:rPr>
          <w:spacing w:val="1"/>
          <w:w w:val="95"/>
        </w:rPr>
        <w:t> </w:t>
      </w:r>
      <w:r>
        <w:rPr/>
        <w:t>采用发放消费券刺激措施的地区复苏势头更猛。美团平台大数据显示，投放消费券地区的消费复苏情况要明显优于周边未投放消费券的地区，在投放消费券期间消费复苏率平均高</w:t>
      </w:r>
      <w:r>
        <w:rPr>
          <w:spacing w:val="-23"/>
          <w:w w:val="95"/>
        </w:rPr>
        <w:t>出 </w:t>
      </w:r>
      <w:r>
        <w:rPr>
          <w:rFonts w:ascii="Times New Roman" w:eastAsia="Times New Roman"/>
          <w:w w:val="95"/>
        </w:rPr>
        <w:t>36.9</w:t>
      </w:r>
      <w:r>
        <w:rPr>
          <w:rFonts w:ascii="Times New Roman" w:eastAsia="Times New Roman"/>
          <w:spacing w:val="32"/>
          <w:w w:val="95"/>
        </w:rPr>
        <w:t> </w:t>
      </w:r>
      <w:r>
        <w:rPr>
          <w:spacing w:val="-4"/>
          <w:w w:val="95"/>
        </w:rPr>
        <w:t>个百分点。比如，天津和平区在 </w:t>
      </w:r>
      <w:r>
        <w:rPr>
          <w:rFonts w:ascii="Times New Roman" w:eastAsia="Times New Roman"/>
          <w:w w:val="95"/>
        </w:rPr>
        <w:t>2020</w:t>
      </w:r>
      <w:r>
        <w:rPr>
          <w:rFonts w:ascii="Times New Roman" w:eastAsia="Times New Roman"/>
          <w:spacing w:val="32"/>
          <w:w w:val="95"/>
        </w:rPr>
        <w:t> </w:t>
      </w:r>
      <w:r>
        <w:rPr>
          <w:spacing w:val="-22"/>
          <w:w w:val="95"/>
        </w:rPr>
        <w:t>年 </w:t>
      </w:r>
      <w:r>
        <w:rPr>
          <w:rFonts w:ascii="Times New Roman" w:eastAsia="Times New Roman"/>
          <w:w w:val="95"/>
        </w:rPr>
        <w:t>4</w:t>
      </w:r>
      <w:r>
        <w:rPr>
          <w:rFonts w:ascii="Times New Roman" w:eastAsia="Times New Roman"/>
          <w:spacing w:val="31"/>
          <w:w w:val="95"/>
        </w:rPr>
        <w:t> </w:t>
      </w:r>
      <w:r>
        <w:rPr>
          <w:spacing w:val="-23"/>
          <w:w w:val="95"/>
        </w:rPr>
        <w:t>月 </w:t>
      </w:r>
      <w:r>
        <w:rPr>
          <w:rFonts w:ascii="Times New Roman" w:eastAsia="Times New Roman"/>
          <w:w w:val="95"/>
        </w:rPr>
        <w:t>17</w:t>
      </w:r>
      <w:r>
        <w:rPr>
          <w:rFonts w:ascii="Times New Roman" w:eastAsia="Times New Roman"/>
          <w:spacing w:val="33"/>
          <w:w w:val="95"/>
        </w:rPr>
        <w:t> </w:t>
      </w:r>
      <w:r>
        <w:rPr>
          <w:w w:val="95"/>
        </w:rPr>
        <w:t>日至</w:t>
      </w:r>
    </w:p>
    <w:p>
      <w:pPr>
        <w:pStyle w:val="BodyText"/>
        <w:spacing w:line="402" w:lineRule="exact"/>
        <w:ind w:left="437"/>
      </w:pPr>
      <w:r>
        <w:rPr>
          <w:rFonts w:ascii="Times New Roman" w:hAnsi="Times New Roman" w:eastAsia="Times New Roman"/>
          <w:w w:val="95"/>
        </w:rPr>
        <w:t>5</w:t>
      </w:r>
      <w:r>
        <w:rPr>
          <w:rFonts w:ascii="Times New Roman" w:hAnsi="Times New Roman" w:eastAsia="Times New Roman"/>
          <w:spacing w:val="160"/>
        </w:rPr>
        <w:t> </w:t>
      </w:r>
      <w:r>
        <w:rPr>
          <w:spacing w:val="47"/>
          <w:w w:val="95"/>
        </w:rPr>
        <w:t>月 </w:t>
      </w:r>
      <w:r>
        <w:rPr>
          <w:rFonts w:ascii="Times New Roman" w:hAnsi="Times New Roman" w:eastAsia="Times New Roman"/>
          <w:w w:val="95"/>
        </w:rPr>
        <w:t>7</w:t>
      </w:r>
      <w:r>
        <w:rPr>
          <w:rFonts w:ascii="Times New Roman" w:hAnsi="Times New Roman" w:eastAsia="Times New Roman"/>
          <w:spacing w:val="169"/>
        </w:rPr>
        <w:t> </w:t>
      </w:r>
      <w:r>
        <w:rPr>
          <w:w w:val="95"/>
        </w:rPr>
        <w:t>日间启动</w:t>
      </w:r>
      <w:r>
        <w:rPr>
          <w:rFonts w:ascii="Times New Roman" w:hAnsi="Times New Roman" w:eastAsia="Times New Roman"/>
          <w:w w:val="95"/>
        </w:rPr>
        <w:t>“</w:t>
      </w:r>
      <w:r>
        <w:rPr>
          <w:w w:val="95"/>
        </w:rPr>
        <w:t>畅享和平</w:t>
      </w:r>
      <w:r>
        <w:rPr>
          <w:rFonts w:ascii="Times New Roman" w:hAnsi="Times New Roman" w:eastAsia="Times New Roman"/>
          <w:w w:val="95"/>
        </w:rPr>
        <w:t>”</w:t>
      </w:r>
      <w:r>
        <w:rPr>
          <w:w w:val="95"/>
        </w:rPr>
        <w:t>促进居民消费特别活动，区政府</w:t>
      </w:r>
    </w:p>
    <w:p>
      <w:pPr>
        <w:pStyle w:val="BodyText"/>
        <w:spacing w:before="286"/>
        <w:ind w:left="437"/>
      </w:pPr>
      <w:r>
        <w:rPr>
          <w:spacing w:val="40"/>
          <w:w w:val="95"/>
        </w:rPr>
        <w:t>投入 </w:t>
      </w:r>
      <w:r>
        <w:rPr>
          <w:rFonts w:ascii="Times New Roman" w:eastAsia="Times New Roman"/>
          <w:w w:val="95"/>
        </w:rPr>
        <w:t>500</w:t>
      </w:r>
      <w:r>
        <w:rPr>
          <w:rFonts w:ascii="Times New Roman" w:eastAsia="Times New Roman"/>
          <w:spacing w:val="188"/>
        </w:rPr>
        <w:t> </w:t>
      </w:r>
      <w:r>
        <w:rPr>
          <w:w w:val="95"/>
        </w:rPr>
        <w:t>万元，通过与美团、大众点评等第三方服务平台合</w:t>
      </w:r>
    </w:p>
    <w:p>
      <w:pPr>
        <w:spacing w:after="0"/>
        <w:sectPr>
          <w:pgSz w:w="11900" w:h="16840"/>
          <w:pgMar w:header="0" w:footer="913" w:top="1100" w:bottom="1180" w:left="1360" w:right="0"/>
        </w:sectPr>
      </w:pPr>
    </w:p>
    <w:p>
      <w:pPr>
        <w:pStyle w:val="BodyText"/>
        <w:spacing w:line="405" w:lineRule="auto" w:before="45"/>
        <w:ind w:left="437" w:right="1796"/>
        <w:jc w:val="both"/>
      </w:pPr>
      <w:r>
        <w:rPr>
          <w:w w:val="95"/>
        </w:rPr>
        <w:t>作，向居民发放暖企惠民消费券，活动期间和平区的平均消</w:t>
      </w:r>
      <w:r>
        <w:rPr>
          <w:spacing w:val="1"/>
          <w:w w:val="95"/>
        </w:rPr>
        <w:t> </w:t>
      </w:r>
      <w:r>
        <w:rPr>
          <w:spacing w:val="14"/>
          <w:w w:val="95"/>
        </w:rPr>
        <w:t>费复苏率为 </w:t>
      </w:r>
      <w:r>
        <w:rPr>
          <w:rFonts w:ascii="Times New Roman" w:eastAsia="Times New Roman"/>
          <w:w w:val="95"/>
        </w:rPr>
        <w:t>111.4%</w:t>
      </w:r>
      <w:r>
        <w:rPr>
          <w:spacing w:val="6"/>
          <w:w w:val="95"/>
        </w:rPr>
        <w:t>，高出天津市其他辖区平均水平 </w:t>
      </w:r>
      <w:r>
        <w:rPr>
          <w:rFonts w:ascii="Times New Roman" w:eastAsia="Times New Roman"/>
          <w:w w:val="95"/>
        </w:rPr>
        <w:t>41.4</w:t>
      </w:r>
      <w:r>
        <w:rPr>
          <w:rFonts w:ascii="Times New Roman" w:eastAsia="Times New Roman"/>
          <w:spacing w:val="15"/>
          <w:w w:val="95"/>
        </w:rPr>
        <w:t> </w:t>
      </w:r>
      <w:r>
        <w:rPr>
          <w:w w:val="95"/>
        </w:rPr>
        <w:t>个</w:t>
      </w:r>
      <w:r>
        <w:rPr/>
        <w:t>百分点。</w:t>
      </w:r>
    </w:p>
    <w:p>
      <w:pPr>
        <w:pStyle w:val="BodyText"/>
        <w:spacing w:line="408" w:lineRule="auto" w:before="7"/>
        <w:ind w:left="437" w:right="1782" w:firstLine="638"/>
        <w:jc w:val="both"/>
      </w:pPr>
      <w:r>
        <w:rPr>
          <w:w w:val="95"/>
        </w:rPr>
        <w:t>堂食消费券的定向撬动效果较为显著。美团平台大数据</w:t>
      </w:r>
      <w:r>
        <w:rPr>
          <w:spacing w:val="1"/>
          <w:w w:val="95"/>
        </w:rPr>
        <w:t> </w:t>
      </w:r>
      <w:r>
        <w:rPr>
          <w:w w:val="95"/>
        </w:rPr>
        <w:t>显示，发放堂食消费券地区的餐饮堂食消费复苏情况要明显</w:t>
      </w:r>
      <w:r>
        <w:rPr>
          <w:spacing w:val="1"/>
          <w:w w:val="95"/>
        </w:rPr>
        <w:t> </w:t>
      </w:r>
      <w:r>
        <w:rPr>
          <w:w w:val="95"/>
        </w:rPr>
        <w:t>快于周边未投放消费券的地区，其餐饮堂食消费复苏率平均</w:t>
      </w:r>
      <w:r>
        <w:rPr>
          <w:spacing w:val="1"/>
          <w:w w:val="95"/>
        </w:rPr>
        <w:t> </w:t>
      </w:r>
      <w:r>
        <w:rPr>
          <w:spacing w:val="-13"/>
          <w:w w:val="95"/>
        </w:rPr>
        <w:t>高出 </w:t>
      </w:r>
      <w:r>
        <w:rPr>
          <w:rFonts w:ascii="Times New Roman" w:eastAsia="Times New Roman"/>
          <w:w w:val="95"/>
        </w:rPr>
        <w:t>59.5</w:t>
      </w:r>
      <w:r>
        <w:rPr>
          <w:rFonts w:ascii="Times New Roman" w:eastAsia="Times New Roman"/>
          <w:spacing w:val="33"/>
          <w:w w:val="95"/>
        </w:rPr>
        <w:t> </w:t>
      </w:r>
      <w:r>
        <w:rPr>
          <w:w w:val="95"/>
        </w:rPr>
        <w:t>个百分点。其中，</w:t>
      </w:r>
      <w:r>
        <w:rPr>
          <w:rFonts w:ascii="Times New Roman" w:eastAsia="Times New Roman"/>
          <w:w w:val="95"/>
        </w:rPr>
        <w:t>2020</w:t>
      </w:r>
      <w:r>
        <w:rPr>
          <w:rFonts w:ascii="Times New Roman" w:eastAsia="Times New Roman"/>
          <w:spacing w:val="37"/>
          <w:w w:val="95"/>
        </w:rPr>
        <w:t> </w:t>
      </w:r>
      <w:r>
        <w:rPr>
          <w:spacing w:val="-20"/>
          <w:w w:val="95"/>
        </w:rPr>
        <w:t>年 </w:t>
      </w:r>
      <w:r>
        <w:rPr>
          <w:rFonts w:ascii="Times New Roman" w:eastAsia="Times New Roman"/>
          <w:w w:val="95"/>
        </w:rPr>
        <w:t>4</w:t>
      </w:r>
      <w:r>
        <w:rPr>
          <w:rFonts w:ascii="Times New Roman" w:eastAsia="Times New Roman"/>
          <w:spacing w:val="36"/>
          <w:w w:val="95"/>
        </w:rPr>
        <w:t> </w:t>
      </w:r>
      <w:r>
        <w:rPr>
          <w:spacing w:val="-21"/>
          <w:w w:val="95"/>
        </w:rPr>
        <w:t>月 </w:t>
      </w:r>
      <w:r>
        <w:rPr>
          <w:rFonts w:ascii="Times New Roman" w:eastAsia="Times New Roman"/>
          <w:w w:val="95"/>
        </w:rPr>
        <w:t>5</w:t>
      </w:r>
      <w:r>
        <w:rPr>
          <w:rFonts w:ascii="Times New Roman" w:eastAsia="Times New Roman"/>
          <w:spacing w:val="36"/>
          <w:w w:val="95"/>
        </w:rPr>
        <w:t> </w:t>
      </w:r>
      <w:r>
        <w:rPr>
          <w:spacing w:val="-13"/>
          <w:w w:val="95"/>
        </w:rPr>
        <w:t>日至 </w:t>
      </w:r>
      <w:r>
        <w:rPr>
          <w:rFonts w:ascii="Times New Roman" w:eastAsia="Times New Roman"/>
          <w:w w:val="95"/>
        </w:rPr>
        <w:t>4</w:t>
      </w:r>
      <w:r>
        <w:rPr>
          <w:rFonts w:ascii="Times New Roman" w:eastAsia="Times New Roman"/>
          <w:spacing w:val="36"/>
          <w:w w:val="95"/>
        </w:rPr>
        <w:t> </w:t>
      </w:r>
      <w:r>
        <w:rPr>
          <w:spacing w:val="-19"/>
          <w:w w:val="95"/>
        </w:rPr>
        <w:t>月 </w:t>
      </w:r>
      <w:r>
        <w:rPr>
          <w:rFonts w:ascii="Times New Roman" w:eastAsia="Times New Roman"/>
          <w:w w:val="95"/>
        </w:rPr>
        <w:t>13</w:t>
      </w:r>
      <w:r>
        <w:rPr>
          <w:rFonts w:ascii="Times New Roman" w:eastAsia="Times New Roman"/>
          <w:spacing w:val="37"/>
          <w:w w:val="95"/>
        </w:rPr>
        <w:t> </w:t>
      </w:r>
      <w:r>
        <w:rPr>
          <w:w w:val="95"/>
        </w:rPr>
        <w:t>日，</w:t>
      </w:r>
    </w:p>
    <w:p>
      <w:pPr>
        <w:pStyle w:val="BodyText"/>
        <w:spacing w:line="408" w:lineRule="auto"/>
        <w:ind w:left="437" w:right="1794"/>
        <w:jc w:val="both"/>
      </w:pPr>
      <w:r>
        <w:rPr>
          <w:w w:val="95"/>
        </w:rPr>
        <w:t>深圳市龙华区与美团平台合作，在美团、大众点评发放 </w:t>
      </w:r>
      <w:r>
        <w:rPr>
          <w:rFonts w:ascii="Times New Roman" w:eastAsia="Times New Roman"/>
          <w:w w:val="95"/>
        </w:rPr>
        <w:t>3000</w:t>
      </w:r>
      <w:r>
        <w:rPr>
          <w:rFonts w:ascii="Times New Roman" w:eastAsia="Times New Roman"/>
          <w:spacing w:val="1"/>
          <w:w w:val="95"/>
        </w:rPr>
        <w:t> </w:t>
      </w:r>
      <w:r>
        <w:rPr>
          <w:w w:val="95"/>
        </w:rPr>
        <w:t>万元的电子消费券。从清明节前后深圳市各区到店餐饮消费</w:t>
      </w:r>
      <w:r>
        <w:rPr>
          <w:spacing w:val="1"/>
          <w:w w:val="95"/>
        </w:rPr>
        <w:t> </w:t>
      </w:r>
      <w:r>
        <w:rPr>
          <w:w w:val="95"/>
        </w:rPr>
        <w:t>规模的比较情况来看，龙华区的走势最为与众不同：一是其</w:t>
      </w:r>
      <w:r>
        <w:rPr>
          <w:spacing w:val="1"/>
          <w:w w:val="95"/>
        </w:rPr>
        <w:t> </w:t>
      </w:r>
      <w:r>
        <w:rPr>
          <w:spacing w:val="-1"/>
          <w:w w:val="95"/>
        </w:rPr>
        <w:t>他各区日消费高峰均出现在清明假期之中的 </w:t>
      </w:r>
      <w:r>
        <w:rPr>
          <w:rFonts w:ascii="Times New Roman" w:eastAsia="Times New Roman"/>
          <w:w w:val="95"/>
        </w:rPr>
        <w:t>4</w:t>
      </w:r>
      <w:r>
        <w:rPr>
          <w:rFonts w:ascii="Times New Roman" w:eastAsia="Times New Roman"/>
          <w:spacing w:val="65"/>
          <w:w w:val="95"/>
        </w:rPr>
        <w:t> </w:t>
      </w:r>
      <w:r>
        <w:rPr>
          <w:spacing w:val="-5"/>
          <w:w w:val="95"/>
        </w:rPr>
        <w:t>月 </w:t>
      </w:r>
      <w:r>
        <w:rPr>
          <w:rFonts w:ascii="Times New Roman" w:eastAsia="Times New Roman"/>
          <w:w w:val="95"/>
        </w:rPr>
        <w:t>4</w:t>
      </w:r>
      <w:r>
        <w:rPr>
          <w:rFonts w:ascii="Times New Roman" w:eastAsia="Times New Roman"/>
          <w:spacing w:val="65"/>
          <w:w w:val="95"/>
        </w:rPr>
        <w:t> </w:t>
      </w:r>
      <w:r>
        <w:rPr>
          <w:spacing w:val="-3"/>
          <w:w w:val="95"/>
        </w:rPr>
        <w:t>日或 </w:t>
      </w:r>
      <w:r>
        <w:rPr>
          <w:rFonts w:ascii="Times New Roman" w:eastAsia="Times New Roman"/>
          <w:w w:val="95"/>
        </w:rPr>
        <w:t>4</w:t>
      </w:r>
      <w:r>
        <w:rPr>
          <w:rFonts w:ascii="Times New Roman" w:eastAsia="Times New Roman"/>
          <w:spacing w:val="65"/>
          <w:w w:val="95"/>
        </w:rPr>
        <w:t> </w:t>
      </w:r>
      <w:r>
        <w:rPr>
          <w:w w:val="95"/>
        </w:rPr>
        <w:t>月</w:t>
      </w:r>
    </w:p>
    <w:p>
      <w:pPr>
        <w:pStyle w:val="ListParagraph"/>
        <w:numPr>
          <w:ilvl w:val="0"/>
          <w:numId w:val="3"/>
        </w:numPr>
        <w:tabs>
          <w:tab w:pos="678" w:val="left" w:leader="none"/>
        </w:tabs>
        <w:spacing w:line="404" w:lineRule="exact" w:before="0" w:after="0"/>
        <w:ind w:left="677" w:right="0" w:hanging="241"/>
        <w:jc w:val="left"/>
        <w:rPr>
          <w:sz w:val="32"/>
        </w:rPr>
      </w:pPr>
      <w:r>
        <w:rPr>
          <w:spacing w:val="-10"/>
          <w:w w:val="95"/>
          <w:sz w:val="32"/>
        </w:rPr>
        <w:t>日，到 </w:t>
      </w:r>
      <w:r>
        <w:rPr>
          <w:rFonts w:ascii="Times New Roman" w:eastAsia="Times New Roman"/>
          <w:w w:val="95"/>
          <w:sz w:val="32"/>
        </w:rPr>
        <w:t>4</w:t>
      </w:r>
      <w:r>
        <w:rPr>
          <w:rFonts w:ascii="Times New Roman" w:eastAsia="Times New Roman"/>
          <w:spacing w:val="41"/>
          <w:w w:val="95"/>
          <w:sz w:val="32"/>
        </w:rPr>
        <w:t> </w:t>
      </w:r>
      <w:r>
        <w:rPr>
          <w:spacing w:val="-17"/>
          <w:w w:val="95"/>
          <w:sz w:val="32"/>
        </w:rPr>
        <w:t>月 </w:t>
      </w:r>
      <w:r>
        <w:rPr>
          <w:rFonts w:ascii="Times New Roman" w:eastAsia="Times New Roman"/>
          <w:w w:val="95"/>
          <w:sz w:val="32"/>
        </w:rPr>
        <w:t>6</w:t>
      </w:r>
      <w:r>
        <w:rPr>
          <w:rFonts w:ascii="Times New Roman" w:eastAsia="Times New Roman"/>
          <w:spacing w:val="40"/>
          <w:w w:val="95"/>
          <w:sz w:val="32"/>
        </w:rPr>
        <w:t> </w:t>
      </w:r>
      <w:r>
        <w:rPr>
          <w:spacing w:val="-2"/>
          <w:w w:val="95"/>
          <w:sz w:val="32"/>
        </w:rPr>
        <w:t>日便开始回落，只有龙华区持续增长至 </w:t>
      </w:r>
      <w:r>
        <w:rPr>
          <w:rFonts w:ascii="Times New Roman" w:eastAsia="Times New Roman"/>
          <w:w w:val="95"/>
          <w:sz w:val="32"/>
        </w:rPr>
        <w:t>4</w:t>
      </w:r>
      <w:r>
        <w:rPr>
          <w:rFonts w:ascii="Times New Roman" w:eastAsia="Times New Roman"/>
          <w:spacing w:val="40"/>
          <w:w w:val="95"/>
          <w:sz w:val="32"/>
        </w:rPr>
        <w:t> </w:t>
      </w:r>
      <w:r>
        <w:rPr>
          <w:w w:val="95"/>
          <w:sz w:val="32"/>
        </w:rPr>
        <w:t>月</w:t>
      </w:r>
    </w:p>
    <w:p>
      <w:pPr>
        <w:pStyle w:val="ListParagraph"/>
        <w:numPr>
          <w:ilvl w:val="0"/>
          <w:numId w:val="3"/>
        </w:numPr>
        <w:tabs>
          <w:tab w:pos="683" w:val="left" w:leader="none"/>
        </w:tabs>
        <w:spacing w:line="408" w:lineRule="auto" w:before="282" w:after="0"/>
        <w:ind w:left="437" w:right="1476" w:firstLine="0"/>
        <w:jc w:val="left"/>
        <w:rPr>
          <w:sz w:val="32"/>
        </w:rPr>
      </w:pPr>
      <w:r>
        <w:rPr>
          <w:w w:val="95"/>
          <w:sz w:val="32"/>
        </w:rPr>
        <w:t>日，到假期结束后的第一天（</w:t>
      </w:r>
      <w:r>
        <w:rPr>
          <w:rFonts w:ascii="Times New Roman" w:eastAsia="Times New Roman"/>
          <w:w w:val="95"/>
          <w:sz w:val="32"/>
        </w:rPr>
        <w:t>4</w:t>
      </w:r>
      <w:r>
        <w:rPr>
          <w:rFonts w:ascii="Times New Roman" w:eastAsia="Times New Roman"/>
          <w:spacing w:val="173"/>
          <w:sz w:val="32"/>
        </w:rPr>
        <w:t> </w:t>
      </w:r>
      <w:r>
        <w:rPr>
          <w:spacing w:val="51"/>
          <w:w w:val="95"/>
          <w:sz w:val="32"/>
        </w:rPr>
        <w:t>月 </w:t>
      </w:r>
      <w:r>
        <w:rPr>
          <w:rFonts w:ascii="Times New Roman" w:eastAsia="Times New Roman"/>
          <w:w w:val="95"/>
          <w:sz w:val="32"/>
        </w:rPr>
        <w:t>7</w:t>
      </w:r>
      <w:r>
        <w:rPr>
          <w:rFonts w:ascii="Times New Roman" w:eastAsia="Times New Roman"/>
          <w:spacing w:val="178"/>
          <w:sz w:val="32"/>
        </w:rPr>
        <w:t> </w:t>
      </w:r>
      <w:r>
        <w:rPr>
          <w:w w:val="95"/>
          <w:sz w:val="32"/>
        </w:rPr>
        <w:t>日）才开始回落；二</w:t>
      </w:r>
      <w:r>
        <w:rPr>
          <w:sz w:val="32"/>
        </w:rPr>
        <w:t>是清明节假期消费高峰后，其他各区的到店餐饮消费规模均有较为明显的回落，而龙华区的回落程度最小，这使其消费规模顺势超过龙岗区，与福田区和宝安区相当，仅次于南山 </w:t>
      </w:r>
      <w:r>
        <w:rPr>
          <w:w w:val="95"/>
          <w:sz w:val="32"/>
        </w:rPr>
        <w:t>区</w:t>
      </w:r>
      <w:r>
        <w:rPr>
          <w:spacing w:val="12"/>
          <w:w w:val="95"/>
          <w:sz w:val="32"/>
        </w:rPr>
        <w:t>；三是在 </w:t>
      </w:r>
      <w:r>
        <w:rPr>
          <w:rFonts w:ascii="Times New Roman" w:eastAsia="Times New Roman"/>
          <w:w w:val="95"/>
          <w:sz w:val="32"/>
        </w:rPr>
        <w:t>4</w:t>
      </w:r>
      <w:r>
        <w:rPr>
          <w:rFonts w:ascii="Times New Roman" w:eastAsia="Times New Roman"/>
          <w:spacing w:val="136"/>
          <w:sz w:val="32"/>
        </w:rPr>
        <w:t> </w:t>
      </w:r>
      <w:r>
        <w:rPr>
          <w:spacing w:val="31"/>
          <w:w w:val="95"/>
          <w:sz w:val="32"/>
        </w:rPr>
        <w:t>月 </w:t>
      </w:r>
      <w:r>
        <w:rPr>
          <w:rFonts w:ascii="Times New Roman" w:eastAsia="Times New Roman"/>
          <w:w w:val="95"/>
          <w:sz w:val="32"/>
        </w:rPr>
        <w:t>11</w:t>
      </w:r>
      <w:r>
        <w:rPr>
          <w:rFonts w:ascii="Times New Roman" w:eastAsia="Times New Roman"/>
          <w:spacing w:val="135"/>
          <w:sz w:val="32"/>
        </w:rPr>
        <w:t> </w:t>
      </w:r>
      <w:r>
        <w:rPr>
          <w:w w:val="95"/>
          <w:sz w:val="32"/>
        </w:rPr>
        <w:t>日前后即周末消费高峰期，龙华区的上</w:t>
      </w:r>
      <w:r>
        <w:rPr>
          <w:sz w:val="32"/>
        </w:rPr>
        <w:t>涨势头最猛，一举超过宝安、福田和南山区，位居深圳市各 </w:t>
      </w:r>
      <w:r>
        <w:rPr>
          <w:w w:val="95"/>
          <w:sz w:val="32"/>
        </w:rPr>
        <w:t>区</w:t>
      </w:r>
      <w:r>
        <w:rPr>
          <w:spacing w:val="-4"/>
          <w:w w:val="95"/>
          <w:sz w:val="32"/>
        </w:rPr>
        <w:t>首位。经过 </w:t>
      </w:r>
      <w:r>
        <w:rPr>
          <w:rFonts w:ascii="Times New Roman" w:eastAsia="Times New Roman"/>
          <w:w w:val="95"/>
          <w:sz w:val="32"/>
        </w:rPr>
        <w:t>4</w:t>
      </w:r>
      <w:r>
        <w:rPr>
          <w:rFonts w:ascii="Times New Roman" w:eastAsia="Times New Roman"/>
          <w:spacing w:val="57"/>
          <w:w w:val="95"/>
          <w:sz w:val="32"/>
        </w:rPr>
        <w:t> </w:t>
      </w:r>
      <w:r>
        <w:rPr>
          <w:spacing w:val="-11"/>
          <w:w w:val="95"/>
          <w:sz w:val="32"/>
        </w:rPr>
        <w:t>月 </w:t>
      </w:r>
      <w:r>
        <w:rPr>
          <w:rFonts w:ascii="Times New Roman" w:eastAsia="Times New Roman"/>
          <w:w w:val="95"/>
          <w:sz w:val="32"/>
        </w:rPr>
        <w:t>4</w:t>
      </w:r>
      <w:r>
        <w:rPr>
          <w:rFonts w:ascii="Times New Roman" w:eastAsia="Times New Roman"/>
          <w:spacing w:val="54"/>
          <w:w w:val="95"/>
          <w:sz w:val="32"/>
        </w:rPr>
        <w:t> </w:t>
      </w:r>
      <w:r>
        <w:rPr>
          <w:spacing w:val="-7"/>
          <w:w w:val="95"/>
          <w:sz w:val="32"/>
        </w:rPr>
        <w:t>日到 </w:t>
      </w:r>
      <w:r>
        <w:rPr>
          <w:rFonts w:ascii="Times New Roman" w:eastAsia="Times New Roman"/>
          <w:w w:val="95"/>
          <w:sz w:val="32"/>
        </w:rPr>
        <w:t>4</w:t>
      </w:r>
      <w:r>
        <w:rPr>
          <w:rFonts w:ascii="Times New Roman" w:eastAsia="Times New Roman"/>
          <w:spacing w:val="57"/>
          <w:w w:val="95"/>
          <w:sz w:val="32"/>
        </w:rPr>
        <w:t> </w:t>
      </w:r>
      <w:r>
        <w:rPr>
          <w:spacing w:val="-11"/>
          <w:w w:val="95"/>
          <w:sz w:val="32"/>
        </w:rPr>
        <w:t>月 </w:t>
      </w:r>
      <w:r>
        <w:rPr>
          <w:rFonts w:ascii="Times New Roman" w:eastAsia="Times New Roman"/>
          <w:w w:val="95"/>
          <w:sz w:val="32"/>
        </w:rPr>
        <w:t>11</w:t>
      </w:r>
      <w:r>
        <w:rPr>
          <w:rFonts w:ascii="Times New Roman" w:eastAsia="Times New Roman"/>
          <w:spacing w:val="55"/>
          <w:w w:val="95"/>
          <w:sz w:val="32"/>
        </w:rPr>
        <w:t> </w:t>
      </w:r>
      <w:r>
        <w:rPr>
          <w:spacing w:val="-7"/>
          <w:w w:val="95"/>
          <w:sz w:val="32"/>
        </w:rPr>
        <w:t>日的 </w:t>
      </w:r>
      <w:r>
        <w:rPr>
          <w:rFonts w:ascii="Times New Roman" w:eastAsia="Times New Roman"/>
          <w:w w:val="95"/>
          <w:sz w:val="32"/>
        </w:rPr>
        <w:t>8</w:t>
      </w:r>
      <w:r>
        <w:rPr>
          <w:rFonts w:ascii="Times New Roman" w:eastAsia="Times New Roman"/>
          <w:spacing w:val="57"/>
          <w:w w:val="95"/>
          <w:sz w:val="32"/>
        </w:rPr>
        <w:t> </w:t>
      </w:r>
      <w:r>
        <w:rPr>
          <w:w w:val="95"/>
          <w:sz w:val="32"/>
        </w:rPr>
        <w:t>天时间，龙华区的</w:t>
      </w:r>
      <w:r>
        <w:rPr>
          <w:w w:val="99"/>
          <w:sz w:val="32"/>
        </w:rPr>
        <w:t>到</w:t>
      </w:r>
      <w:r>
        <w:rPr>
          <w:spacing w:val="-5"/>
          <w:w w:val="99"/>
          <w:sz w:val="32"/>
        </w:rPr>
        <w:t>店餐饮消费规模从全市第五位上升至全市第一位</w:t>
      </w:r>
      <w:r>
        <w:rPr>
          <w:w w:val="99"/>
          <w:sz w:val="32"/>
        </w:rPr>
        <w:t>（见图</w:t>
      </w:r>
      <w:r>
        <w:rPr>
          <w:spacing w:val="-79"/>
          <w:sz w:val="32"/>
        </w:rPr>
        <w:t> </w:t>
      </w:r>
      <w:r>
        <w:rPr>
          <w:rFonts w:ascii="Times New Roman" w:eastAsia="Times New Roman"/>
          <w:spacing w:val="1"/>
          <w:w w:val="99"/>
          <w:sz w:val="32"/>
        </w:rPr>
        <w:t>5</w:t>
      </w:r>
      <w:r>
        <w:rPr>
          <w:spacing w:val="-159"/>
          <w:w w:val="99"/>
          <w:sz w:val="32"/>
        </w:rPr>
        <w:t>）</w:t>
      </w:r>
      <w:r>
        <w:rPr>
          <w:w w:val="99"/>
          <w:sz w:val="32"/>
        </w:rPr>
        <w:t>。</w:t>
      </w:r>
    </w:p>
    <w:p>
      <w:pPr>
        <w:spacing w:after="0" w:line="408" w:lineRule="auto"/>
        <w:jc w:val="left"/>
        <w:rPr>
          <w:sz w:val="32"/>
        </w:rPr>
        <w:sectPr>
          <w:pgSz w:w="11900" w:h="16840"/>
          <w:pgMar w:header="0" w:footer="913" w:top="1100" w:bottom="1180" w:left="1360" w:right="0"/>
        </w:sectPr>
      </w:pPr>
    </w:p>
    <w:p>
      <w:pPr>
        <w:pStyle w:val="BodyText"/>
        <w:ind w:left="1919"/>
        <w:rPr>
          <w:sz w:val="20"/>
        </w:rPr>
      </w:pPr>
      <w:r>
        <w:rPr>
          <w:sz w:val="20"/>
        </w:rPr>
        <w:drawing>
          <wp:inline distT="0" distB="0" distL="0" distR="0">
            <wp:extent cx="3821215" cy="1991105"/>
            <wp:effectExtent l="0" t="0" r="0" b="0"/>
            <wp:docPr id="143" name="image72.jpeg"/>
            <wp:cNvGraphicFramePr>
              <a:graphicFrameLocks noChangeAspect="1"/>
            </wp:cNvGraphicFramePr>
            <a:graphic>
              <a:graphicData uri="http://schemas.openxmlformats.org/drawingml/2006/picture">
                <pic:pic>
                  <pic:nvPicPr>
                    <pic:cNvPr id="144" name="image72.jpeg"/>
                    <pic:cNvPicPr/>
                  </pic:nvPicPr>
                  <pic:blipFill>
                    <a:blip r:embed="rId78" cstate="print"/>
                    <a:stretch>
                      <a:fillRect/>
                    </a:stretch>
                  </pic:blipFill>
                  <pic:spPr>
                    <a:xfrm>
                      <a:off x="0" y="0"/>
                      <a:ext cx="3821215" cy="1991105"/>
                    </a:xfrm>
                    <a:prstGeom prst="rect">
                      <a:avLst/>
                    </a:prstGeom>
                  </pic:spPr>
                </pic:pic>
              </a:graphicData>
            </a:graphic>
          </wp:inline>
        </w:drawing>
      </w:r>
      <w:r>
        <w:rPr>
          <w:sz w:val="20"/>
        </w:rPr>
      </w:r>
    </w:p>
    <w:p>
      <w:pPr>
        <w:pStyle w:val="BodyText"/>
        <w:spacing w:before="3"/>
        <w:rPr>
          <w:sz w:val="10"/>
        </w:rPr>
      </w:pPr>
    </w:p>
    <w:p>
      <w:pPr>
        <w:spacing w:line="405" w:lineRule="auto" w:before="74"/>
        <w:ind w:left="3389" w:right="2408" w:hanging="1860"/>
        <w:jc w:val="left"/>
        <w:rPr>
          <w:sz w:val="24"/>
        </w:rPr>
      </w:pPr>
      <w:r>
        <w:rPr>
          <w:spacing w:val="-31"/>
          <w:sz w:val="24"/>
        </w:rPr>
        <w:t>图 </w:t>
      </w:r>
      <w:r>
        <w:rPr>
          <w:rFonts w:ascii="Times New Roman" w:eastAsia="Times New Roman"/>
          <w:spacing w:val="-1"/>
          <w:sz w:val="24"/>
        </w:rPr>
        <w:t>5</w:t>
      </w:r>
      <w:r>
        <w:rPr>
          <w:rFonts w:ascii="Times New Roman" w:eastAsia="Times New Roman"/>
          <w:sz w:val="24"/>
        </w:rPr>
        <w:t> </w:t>
      </w:r>
      <w:r>
        <w:rPr>
          <w:spacing w:val="-16"/>
          <w:sz w:val="24"/>
        </w:rPr>
        <w:t>深圳市 </w:t>
      </w:r>
      <w:r>
        <w:rPr>
          <w:rFonts w:ascii="Times New Roman" w:eastAsia="Times New Roman"/>
          <w:spacing w:val="-1"/>
          <w:sz w:val="24"/>
        </w:rPr>
        <w:t>2020</w:t>
      </w:r>
      <w:r>
        <w:rPr>
          <w:rFonts w:ascii="Times New Roman" w:eastAsia="Times New Roman"/>
          <w:sz w:val="24"/>
        </w:rPr>
        <w:t> </w:t>
      </w:r>
      <w:r>
        <w:rPr>
          <w:spacing w:val="-1"/>
          <w:sz w:val="24"/>
        </w:rPr>
        <w:t>年清明节前后各区到店餐饮消费规模走势比较</w:t>
      </w:r>
      <w:r>
        <w:rPr>
          <w:sz w:val="24"/>
        </w:rPr>
        <w:t>数据来源：美团平台大数据</w:t>
      </w:r>
    </w:p>
    <w:p>
      <w:pPr>
        <w:pStyle w:val="BodyText"/>
        <w:spacing w:line="408" w:lineRule="auto" w:before="7"/>
        <w:ind w:left="437" w:right="1794" w:firstLine="638"/>
        <w:jc w:val="both"/>
      </w:pPr>
      <w:r>
        <w:rPr>
          <w:spacing w:val="13"/>
          <w:w w:val="95"/>
        </w:rPr>
        <w:t>从五一假期期间全国餐饮线上交易增速排名前十的省</w:t>
      </w:r>
      <w:r>
        <w:rPr>
          <w:spacing w:val="1"/>
          <w:w w:val="95"/>
        </w:rPr>
        <w:t> </w:t>
      </w:r>
      <w:r>
        <w:rPr>
          <w:spacing w:val="17"/>
          <w:w w:val="95"/>
        </w:rPr>
        <w:t>份来看，有 </w:t>
      </w:r>
      <w:r>
        <w:rPr>
          <w:rFonts w:ascii="Times New Roman" w:eastAsia="Times New Roman"/>
          <w:w w:val="95"/>
        </w:rPr>
        <w:t>7</w:t>
      </w:r>
      <w:r>
        <w:rPr>
          <w:rFonts w:ascii="Times New Roman" w:eastAsia="Times New Roman"/>
          <w:spacing w:val="29"/>
          <w:w w:val="95"/>
        </w:rPr>
        <w:t> </w:t>
      </w:r>
      <w:r>
        <w:rPr>
          <w:w w:val="95"/>
        </w:rPr>
        <w:t>个省份都和美团有消费券项目合作，排名前四的省份北京、福建、天津、湖北均在其列。此外，美团点评</w:t>
      </w:r>
      <w:r>
        <w:rPr>
          <w:spacing w:val="1"/>
          <w:w w:val="95"/>
        </w:rPr>
        <w:t> </w:t>
      </w:r>
      <w:r>
        <w:rPr>
          <w:w w:val="95"/>
        </w:rPr>
        <w:t>餐饮学院的数据显示，参与美团消费券活动的城市，在五一</w:t>
      </w:r>
      <w:r>
        <w:rPr>
          <w:spacing w:val="1"/>
          <w:w w:val="95"/>
        </w:rPr>
        <w:t> </w:t>
      </w:r>
      <w:r>
        <w:rPr>
          <w:spacing w:val="6"/>
          <w:w w:val="95"/>
        </w:rPr>
        <w:t>假期期间的餐饮线上日均订单增速高达 </w:t>
      </w:r>
      <w:r>
        <w:rPr>
          <w:rFonts w:ascii="Times New Roman" w:eastAsia="Times New Roman"/>
          <w:w w:val="95"/>
        </w:rPr>
        <w:t>61.1%</w:t>
      </w:r>
      <w:r>
        <w:rPr>
          <w:w w:val="95"/>
        </w:rPr>
        <w:t>，高出全国平</w:t>
      </w:r>
      <w:r>
        <w:rPr/>
        <w:t>均增速（</w:t>
      </w:r>
      <w:r>
        <w:rPr>
          <w:rFonts w:ascii="Times New Roman" w:eastAsia="Times New Roman"/>
        </w:rPr>
        <w:t>47.2%</w:t>
      </w:r>
      <w:r>
        <w:rPr/>
        <w:t>）的近三分之一。</w:t>
      </w:r>
    </w:p>
    <w:p>
      <w:pPr>
        <w:pStyle w:val="BodyText"/>
        <w:spacing w:line="408" w:lineRule="auto"/>
        <w:ind w:left="437" w:right="1794" w:firstLine="638"/>
        <w:jc w:val="both"/>
      </w:pPr>
      <w:r>
        <w:rPr>
          <w:w w:val="95"/>
        </w:rPr>
        <w:t>从消费券在不同区域发挥的效果来看，华北、西北、华</w:t>
      </w:r>
      <w:r>
        <w:rPr>
          <w:spacing w:val="1"/>
          <w:w w:val="95"/>
        </w:rPr>
        <w:t> </w:t>
      </w:r>
      <w:r>
        <w:rPr>
          <w:w w:val="95"/>
        </w:rPr>
        <w:t>南三个区域消费券项目的促消费效果相对更好。美团平台大</w:t>
      </w:r>
      <w:r>
        <w:rPr>
          <w:spacing w:val="1"/>
          <w:w w:val="95"/>
        </w:rPr>
        <w:t> </w:t>
      </w:r>
      <w:r>
        <w:rPr>
          <w:w w:val="95"/>
        </w:rPr>
        <w:t>数据显示，华北、西北、华南区域投放消费券地区的消费复</w:t>
      </w:r>
      <w:r>
        <w:rPr>
          <w:spacing w:val="1"/>
          <w:w w:val="95"/>
        </w:rPr>
        <w:t> </w:t>
      </w:r>
      <w:r>
        <w:rPr>
          <w:spacing w:val="4"/>
          <w:w w:val="95"/>
        </w:rPr>
        <w:t>苏率平均高出区域内未投放消费券地区 </w:t>
      </w:r>
      <w:r>
        <w:rPr>
          <w:rFonts w:ascii="Times New Roman" w:eastAsia="Times New Roman"/>
          <w:w w:val="95"/>
        </w:rPr>
        <w:t>104.0</w:t>
      </w:r>
      <w:r>
        <w:rPr>
          <w:w w:val="95"/>
        </w:rPr>
        <w:t>、</w:t>
      </w:r>
      <w:r>
        <w:rPr>
          <w:rFonts w:ascii="Times New Roman" w:eastAsia="Times New Roman"/>
          <w:w w:val="95"/>
        </w:rPr>
        <w:t>71.3</w:t>
      </w:r>
      <w:r>
        <w:rPr>
          <w:rFonts w:ascii="Times New Roman" w:eastAsia="Times New Roman"/>
          <w:spacing w:val="1"/>
          <w:w w:val="95"/>
        </w:rPr>
        <w:t> </w:t>
      </w:r>
      <w:r>
        <w:rPr>
          <w:w w:val="95"/>
        </w:rPr>
        <w:t>和 </w:t>
      </w:r>
      <w:r>
        <w:rPr>
          <w:rFonts w:ascii="Times New Roman" w:eastAsia="Times New Roman"/>
          <w:w w:val="95"/>
        </w:rPr>
        <w:t>40.7</w:t>
      </w:r>
      <w:r>
        <w:rPr>
          <w:rFonts w:ascii="Times New Roman" w:eastAsia="Times New Roman"/>
          <w:spacing w:val="-73"/>
          <w:w w:val="95"/>
        </w:rPr>
        <w:t> </w:t>
      </w:r>
      <w:r>
        <w:rPr/>
        <w:t>个百分点。</w:t>
      </w:r>
    </w:p>
    <w:p>
      <w:pPr>
        <w:pStyle w:val="BodyText"/>
        <w:spacing w:before="10"/>
        <w:rPr>
          <w:sz w:val="41"/>
        </w:rPr>
      </w:pPr>
    </w:p>
    <w:p>
      <w:pPr>
        <w:pStyle w:val="BodyText"/>
        <w:spacing w:before="1"/>
        <w:ind w:left="781" w:right="758"/>
        <w:jc w:val="center"/>
      </w:pPr>
      <w:r>
        <w:rPr>
          <w:w w:val="95"/>
        </w:rPr>
        <w:t>投标人名称(公章)：北京钱袋宝支付技术有限公司</w:t>
      </w:r>
    </w:p>
    <w:p>
      <w:pPr>
        <w:pStyle w:val="BodyText"/>
        <w:spacing w:before="286"/>
        <w:ind w:left="3956"/>
      </w:pPr>
      <w:r>
        <w:rPr/>
        <w:t>日期：2022</w:t>
      </w:r>
      <w:r>
        <w:rPr>
          <w:spacing w:val="-3"/>
        </w:rPr>
        <w:t> 年 </w:t>
      </w:r>
      <w:r>
        <w:rPr/>
        <w:t>6</w:t>
      </w:r>
      <w:r>
        <w:rPr>
          <w:spacing w:val="-3"/>
        </w:rPr>
        <w:t> 月 </w:t>
      </w:r>
      <w:r>
        <w:rPr/>
        <w:t>9</w:t>
      </w:r>
      <w:r>
        <w:rPr>
          <w:spacing w:val="-3"/>
        </w:rPr>
        <w:t> 日</w:t>
      </w:r>
    </w:p>
    <w:p>
      <w:pPr>
        <w:spacing w:after="0"/>
        <w:sectPr>
          <w:pgSz w:w="11900" w:h="16840"/>
          <w:pgMar w:header="0" w:footer="913" w:top="1140" w:bottom="1180" w:left="1360" w:right="0"/>
        </w:sectPr>
      </w:pPr>
    </w:p>
    <w:p>
      <w:pPr>
        <w:spacing w:line="631" w:lineRule="exact" w:before="0"/>
        <w:ind w:left="437" w:right="0" w:firstLine="0"/>
        <w:jc w:val="left"/>
        <w:rPr>
          <w:rFonts w:ascii="阿里巴巴普惠体 2.0 55 Regular" w:eastAsia="阿里巴巴普惠体 2.0 55 Regular" w:hint="eastAsia"/>
          <w:b/>
          <w:sz w:val="36"/>
        </w:rPr>
      </w:pPr>
      <w:bookmarkStart w:name="四、提供针对项目的完整服务（技术）解决方案" w:id="12"/>
      <w:bookmarkEnd w:id="12"/>
      <w:r>
        <w:rPr/>
      </w:r>
      <w:bookmarkStart w:name="_bookmark6" w:id="13"/>
      <w:bookmarkEnd w:id="13"/>
      <w:r>
        <w:rPr/>
      </w:r>
      <w:r>
        <w:rPr>
          <w:rFonts w:ascii="阿里巴巴普惠体 2.0 55 Regular" w:eastAsia="阿里巴巴普惠体 2.0 55 Regular" w:hint="eastAsia"/>
          <w:b/>
          <w:sz w:val="36"/>
        </w:rPr>
        <w:t>四、提供针对项目的完整服务（技术）解决方案</w:t>
      </w:r>
    </w:p>
    <w:p>
      <w:pPr>
        <w:pStyle w:val="BodyText"/>
        <w:spacing w:before="1"/>
        <w:rPr>
          <w:rFonts w:ascii="阿里巴巴普惠体 2.0 55 Regular"/>
          <w:b/>
          <w:sz w:val="36"/>
        </w:rPr>
      </w:pPr>
    </w:p>
    <w:p>
      <w:pPr>
        <w:pStyle w:val="Heading4"/>
        <w:rPr>
          <w:rFonts w:ascii="Microsoft JhengHei" w:eastAsia="Microsoft JhengHei" w:hint="eastAsia"/>
        </w:rPr>
      </w:pPr>
      <w:bookmarkStart w:name="（一）投标人综合实力及消费服务能力" w:id="14"/>
      <w:bookmarkEnd w:id="14"/>
      <w:r>
        <w:rPr>
          <w:b w:val="0"/>
        </w:rPr>
      </w:r>
      <w:bookmarkStart w:name="_bookmark7" w:id="15"/>
      <w:bookmarkEnd w:id="15"/>
      <w:r>
        <w:rPr>
          <w:b w:val="0"/>
        </w:rPr>
      </w:r>
      <w:r>
        <w:rPr>
          <w:rFonts w:ascii="Microsoft JhengHei" w:eastAsia="Microsoft JhengHei" w:hint="eastAsia"/>
          <w:w w:val="95"/>
        </w:rPr>
        <w:t>（一）投标人综合实力及消费服务能力</w:t>
      </w:r>
    </w:p>
    <w:p>
      <w:pPr>
        <w:pStyle w:val="BodyText"/>
        <w:spacing w:before="13"/>
        <w:rPr>
          <w:rFonts w:ascii="Microsoft JhengHei"/>
          <w:b/>
          <w:sz w:val="23"/>
        </w:rPr>
      </w:pPr>
    </w:p>
    <w:p>
      <w:pPr>
        <w:spacing w:before="0"/>
        <w:ind w:left="437" w:right="0" w:firstLine="0"/>
        <w:jc w:val="left"/>
        <w:rPr>
          <w:rFonts w:ascii="阿里巴巴普惠体 2.0 55 Regular" w:eastAsia="阿里巴巴普惠体 2.0 55 Regular" w:hint="eastAsia"/>
          <w:b/>
          <w:sz w:val="27"/>
        </w:rPr>
      </w:pPr>
      <w:bookmarkStart w:name="1、平台综合实力" w:id="16"/>
      <w:bookmarkEnd w:id="16"/>
      <w:r>
        <w:rPr/>
      </w:r>
      <w:bookmarkStart w:name="_bookmark8" w:id="17"/>
      <w:bookmarkEnd w:id="17"/>
      <w:r>
        <w:rPr/>
      </w:r>
      <w:r>
        <w:rPr>
          <w:rFonts w:ascii="阿里巴巴普惠体 2.0 55 Regular" w:eastAsia="阿里巴巴普惠体 2.0 55 Regular" w:hint="eastAsia"/>
          <w:b/>
          <w:w w:val="95"/>
          <w:sz w:val="27"/>
        </w:rPr>
        <w:t>1、平台综合实力</w:t>
      </w:r>
    </w:p>
    <w:p>
      <w:pPr>
        <w:pStyle w:val="BodyText"/>
        <w:spacing w:line="408" w:lineRule="auto" w:before="195"/>
        <w:ind w:left="437" w:right="1635" w:firstLine="638"/>
      </w:pPr>
      <w:r>
        <w:rPr/>
        <w:t>美团拥有美团、大众点评、美团外卖、美团打车等消费</w:t>
      </w:r>
      <w:r>
        <w:rPr>
          <w:spacing w:val="19"/>
          <w:w w:val="95"/>
        </w:rPr>
        <w:t>者熟知的</w:t>
      </w:r>
      <w:r>
        <w:rPr>
          <w:rFonts w:ascii="Times New Roman" w:eastAsia="Times New Roman"/>
          <w:w w:val="95"/>
        </w:rPr>
        <w:t>APP</w:t>
      </w:r>
      <w:r>
        <w:rPr>
          <w:spacing w:val="-5"/>
          <w:w w:val="95"/>
        </w:rPr>
        <w:t>，服务超 </w:t>
      </w:r>
      <w:r>
        <w:rPr>
          <w:rFonts w:ascii="Times New Roman" w:eastAsia="Times New Roman"/>
          <w:w w:val="95"/>
        </w:rPr>
        <w:t>900</w:t>
      </w:r>
      <w:r>
        <w:rPr>
          <w:rFonts w:ascii="Times New Roman" w:eastAsia="Times New Roman"/>
          <w:spacing w:val="60"/>
          <w:w w:val="95"/>
        </w:rPr>
        <w:t> </w:t>
      </w:r>
      <w:r>
        <w:rPr>
          <w:spacing w:val="-4"/>
          <w:w w:val="95"/>
        </w:rPr>
        <w:t>万商户和 </w:t>
      </w:r>
      <w:r>
        <w:rPr>
          <w:rFonts w:ascii="Times New Roman" w:eastAsia="Times New Roman"/>
          <w:w w:val="95"/>
        </w:rPr>
        <w:t>6.93</w:t>
      </w:r>
      <w:r>
        <w:rPr>
          <w:rFonts w:ascii="Times New Roman" w:eastAsia="Times New Roman"/>
          <w:spacing w:val="58"/>
          <w:w w:val="95"/>
        </w:rPr>
        <w:t> </w:t>
      </w:r>
      <w:r>
        <w:rPr>
          <w:spacing w:val="-8"/>
          <w:w w:val="95"/>
        </w:rPr>
        <w:t>亿消费者，两者同</w:t>
      </w:r>
      <w:r>
        <w:rPr>
          <w:spacing w:val="14"/>
          <w:w w:val="95"/>
        </w:rPr>
        <w:t>比增长分别达到 </w:t>
      </w:r>
      <w:r>
        <w:rPr>
          <w:rFonts w:ascii="Times New Roman" w:eastAsia="Times New Roman"/>
          <w:w w:val="95"/>
        </w:rPr>
        <w:t>26.6%</w:t>
      </w:r>
      <w:r>
        <w:rPr>
          <w:spacing w:val="57"/>
          <w:w w:val="95"/>
        </w:rPr>
        <w:t>和 </w:t>
      </w:r>
      <w:r>
        <w:rPr>
          <w:rFonts w:ascii="Times New Roman" w:eastAsia="Times New Roman"/>
          <w:w w:val="95"/>
        </w:rPr>
        <w:t>21.7%</w:t>
      </w:r>
      <w:r>
        <w:rPr>
          <w:spacing w:val="-9"/>
          <w:w w:val="95"/>
        </w:rPr>
        <w:t>。美团的业务范围涵盖餐饮、</w:t>
      </w:r>
      <w:r>
        <w:rPr>
          <w:w w:val="95"/>
        </w:rPr>
        <w:t>外卖、打车、单车、酒店旅游、电影、休闲娱乐等 </w:t>
      </w:r>
      <w:r>
        <w:rPr>
          <w:rFonts w:ascii="Times New Roman" w:eastAsia="Times New Roman"/>
          <w:w w:val="95"/>
        </w:rPr>
        <w:t>200</w:t>
      </w:r>
      <w:r>
        <w:rPr>
          <w:rFonts w:ascii="Times New Roman" w:eastAsia="Times New Roman"/>
          <w:spacing w:val="18"/>
          <w:w w:val="95"/>
        </w:rPr>
        <w:t> </w:t>
      </w:r>
      <w:r>
        <w:rPr>
          <w:w w:val="95"/>
        </w:rPr>
        <w:t>多个</w:t>
      </w:r>
    </w:p>
    <w:p>
      <w:pPr>
        <w:pStyle w:val="BodyText"/>
        <w:spacing w:line="406" w:lineRule="exact"/>
        <w:ind w:left="437"/>
      </w:pPr>
      <w:r>
        <w:rPr>
          <w:spacing w:val="-5"/>
          <w:w w:val="95"/>
        </w:rPr>
        <w:t>品类，覆盖全国 </w:t>
      </w:r>
      <w:r>
        <w:rPr>
          <w:rFonts w:ascii="Times New Roman" w:eastAsia="Times New Roman"/>
          <w:w w:val="95"/>
        </w:rPr>
        <w:t>2800</w:t>
      </w:r>
      <w:r>
        <w:rPr>
          <w:rFonts w:ascii="Times New Roman" w:eastAsia="Times New Roman"/>
          <w:spacing w:val="40"/>
          <w:w w:val="95"/>
        </w:rPr>
        <w:t> </w:t>
      </w:r>
      <w:r>
        <w:rPr>
          <w:w w:val="95"/>
        </w:rPr>
        <w:t>个县区市。</w:t>
      </w:r>
    </w:p>
    <w:p>
      <w:pPr>
        <w:pStyle w:val="BodyText"/>
        <w:spacing w:before="286"/>
        <w:ind w:left="1076"/>
      </w:pPr>
      <w:r>
        <w:rPr>
          <w:rFonts w:ascii="Times New Roman" w:eastAsia="Times New Roman"/>
          <w:w w:val="95"/>
        </w:rPr>
        <w:t>2022</w:t>
      </w:r>
      <w:r>
        <w:rPr>
          <w:rFonts w:ascii="Times New Roman" w:eastAsia="Times New Roman"/>
          <w:spacing w:val="146"/>
        </w:rPr>
        <w:t>  </w:t>
      </w:r>
      <w:r>
        <w:rPr>
          <w:spacing w:val="-10"/>
          <w:w w:val="95"/>
        </w:rPr>
        <w:t>年第一季度，美团活跃用户数以及用户年均交易笔</w:t>
      </w:r>
    </w:p>
    <w:p>
      <w:pPr>
        <w:pStyle w:val="BodyText"/>
        <w:spacing w:before="286"/>
        <w:ind w:left="437"/>
        <w:jc w:val="both"/>
        <w:rPr>
          <w:rFonts w:ascii="Times New Roman" w:eastAsia="Times New Roman"/>
        </w:rPr>
      </w:pPr>
      <w:r>
        <w:rPr>
          <w:spacing w:val="8"/>
          <w:w w:val="95"/>
        </w:rPr>
        <w:t>数实现双增长。美团过去 </w:t>
      </w:r>
      <w:r>
        <w:rPr>
          <w:rFonts w:ascii="Times New Roman" w:eastAsia="Times New Roman"/>
          <w:w w:val="95"/>
        </w:rPr>
        <w:t>12</w:t>
      </w:r>
      <w:r>
        <w:rPr>
          <w:rFonts w:ascii="Times New Roman" w:eastAsia="Times New Roman"/>
          <w:spacing w:val="182"/>
        </w:rPr>
        <w:t> </w:t>
      </w:r>
      <w:r>
        <w:rPr>
          <w:spacing w:val="8"/>
          <w:w w:val="95"/>
        </w:rPr>
        <w:t>个月的年交易用户数达到 </w:t>
      </w:r>
      <w:r>
        <w:rPr>
          <w:rFonts w:ascii="Times New Roman" w:eastAsia="Times New Roman"/>
          <w:w w:val="95"/>
        </w:rPr>
        <w:t>6.93</w:t>
      </w:r>
    </w:p>
    <w:p>
      <w:pPr>
        <w:pStyle w:val="BodyText"/>
        <w:spacing w:line="408" w:lineRule="auto" w:before="284"/>
        <w:ind w:left="437" w:right="1635"/>
        <w:jc w:val="both"/>
      </w:pPr>
      <w:r>
        <w:rPr>
          <w:spacing w:val="4"/>
          <w:w w:val="95"/>
        </w:rPr>
        <w:t>亿，活跃商家数达到 </w:t>
      </w:r>
      <w:r>
        <w:rPr>
          <w:rFonts w:ascii="Times New Roman" w:eastAsia="Times New Roman"/>
          <w:w w:val="95"/>
        </w:rPr>
        <w:t>900</w:t>
      </w:r>
      <w:r>
        <w:rPr>
          <w:rFonts w:ascii="Times New Roman" w:eastAsia="Times New Roman"/>
          <w:spacing w:val="116"/>
        </w:rPr>
        <w:t> </w:t>
      </w:r>
      <w:r>
        <w:rPr>
          <w:w w:val="95"/>
        </w:rPr>
        <w:t>万，均创历史新高。除用户数保持</w:t>
      </w:r>
      <w:r>
        <w:rPr/>
        <w:t>增长外，用户在平台上的消费频次也继续提升，年均交易笔</w:t>
      </w:r>
      <w:r>
        <w:rPr>
          <w:w w:val="95"/>
        </w:rPr>
        <w:t>数</w:t>
      </w:r>
      <w:r>
        <w:rPr>
          <w:spacing w:val="2"/>
          <w:w w:val="95"/>
        </w:rPr>
        <w:t>达 </w:t>
      </w:r>
      <w:r>
        <w:rPr>
          <w:rFonts w:ascii="Times New Roman" w:eastAsia="Times New Roman"/>
          <w:w w:val="95"/>
        </w:rPr>
        <w:t>37.2</w:t>
      </w:r>
      <w:r>
        <w:rPr>
          <w:rFonts w:ascii="Times New Roman" w:eastAsia="Times New Roman"/>
          <w:spacing w:val="74"/>
          <w:w w:val="95"/>
        </w:rPr>
        <w:t> </w:t>
      </w:r>
      <w:r>
        <w:rPr>
          <w:w w:val="95"/>
        </w:rPr>
        <w:t>笔，同比增长 </w:t>
      </w:r>
      <w:r>
        <w:rPr>
          <w:rFonts w:ascii="Times New Roman" w:eastAsia="Times New Roman"/>
          <w:w w:val="95"/>
        </w:rPr>
        <w:t>21.9%</w:t>
      </w:r>
      <w:r>
        <w:rPr>
          <w:w w:val="95"/>
        </w:rPr>
        <w:t>，而第一季度数亿消费者在美 团</w:t>
      </w:r>
      <w:r>
        <w:rPr>
          <w:spacing w:val="9"/>
          <w:w w:val="95"/>
        </w:rPr>
        <w:t>上共计下单约 </w:t>
      </w:r>
      <w:r>
        <w:rPr>
          <w:rFonts w:ascii="Times New Roman" w:eastAsia="Times New Roman"/>
          <w:w w:val="95"/>
        </w:rPr>
        <w:t>33.62</w:t>
      </w:r>
      <w:r>
        <w:rPr>
          <w:rFonts w:ascii="Times New Roman" w:eastAsia="Times New Roman"/>
          <w:spacing w:val="3"/>
          <w:w w:val="95"/>
        </w:rPr>
        <w:t> </w:t>
      </w:r>
      <w:r>
        <w:rPr>
          <w:w w:val="95"/>
        </w:rPr>
        <w:t>亿次。此外，美团还拥有一支高水平、</w:t>
      </w:r>
    </w:p>
    <w:p>
      <w:pPr>
        <w:pStyle w:val="BodyText"/>
        <w:spacing w:line="406" w:lineRule="exact"/>
        <w:ind w:left="437"/>
        <w:jc w:val="both"/>
      </w:pPr>
      <w:r>
        <w:rPr>
          <w:spacing w:val="-1"/>
          <w:w w:val="95"/>
        </w:rPr>
        <w:t>专业化的学习型人才队伍，包括 </w:t>
      </w:r>
      <w:r>
        <w:rPr>
          <w:rFonts w:ascii="Times New Roman" w:eastAsia="Times New Roman"/>
          <w:w w:val="95"/>
        </w:rPr>
        <w:t>13000</w:t>
      </w:r>
      <w:r>
        <w:rPr>
          <w:rFonts w:ascii="Times New Roman" w:eastAsia="Times New Roman"/>
          <w:spacing w:val="69"/>
          <w:w w:val="95"/>
        </w:rPr>
        <w:t> </w:t>
      </w:r>
      <w:r>
        <w:rPr>
          <w:w w:val="95"/>
        </w:rPr>
        <w:t>多名科技人才和多达</w:t>
      </w:r>
    </w:p>
    <w:p>
      <w:pPr>
        <w:pStyle w:val="BodyText"/>
        <w:spacing w:line="408" w:lineRule="auto" w:before="283"/>
        <w:ind w:left="437" w:right="1794"/>
        <w:jc w:val="both"/>
      </w:pPr>
      <w:r>
        <w:rPr>
          <w:rFonts w:ascii="Times New Roman" w:eastAsia="Times New Roman"/>
          <w:w w:val="95"/>
        </w:rPr>
        <w:t>3700</w:t>
      </w:r>
      <w:r>
        <w:rPr>
          <w:rFonts w:ascii="Times New Roman" w:eastAsia="Times New Roman"/>
          <w:spacing w:val="38"/>
          <w:w w:val="95"/>
        </w:rPr>
        <w:t> </w:t>
      </w:r>
      <w:r>
        <w:rPr>
          <w:w w:val="95"/>
        </w:rPr>
        <w:t>余项专利，约半数员工为硕士及以上学历。平台拥有包</w:t>
      </w:r>
      <w:r>
        <w:rPr>
          <w:spacing w:val="6"/>
          <w:w w:val="95"/>
        </w:rPr>
        <w:t>括美团、大众点评等在内的 </w:t>
      </w:r>
      <w:r>
        <w:rPr>
          <w:rFonts w:ascii="Times New Roman" w:eastAsia="Times New Roman"/>
          <w:w w:val="95"/>
        </w:rPr>
        <w:t>APP</w:t>
      </w:r>
      <w:r>
        <w:rPr>
          <w:w w:val="95"/>
        </w:rPr>
        <w:t>、网站页面、官方微信公众</w:t>
      </w:r>
      <w:r>
        <w:rPr/>
        <w:t>号及微博等社会化媒体资源。</w:t>
      </w:r>
    </w:p>
    <w:p>
      <w:pPr>
        <w:spacing w:after="0" w:line="408" w:lineRule="auto"/>
        <w:jc w:val="both"/>
        <w:sectPr>
          <w:pgSz w:w="11900" w:h="16840"/>
          <w:pgMar w:header="0" w:footer="913" w:top="1100" w:bottom="1180" w:left="1360" w:right="0"/>
        </w:sectPr>
      </w:pPr>
    </w:p>
    <w:p>
      <w:pPr>
        <w:pStyle w:val="BodyText"/>
        <w:spacing w:line="408" w:lineRule="auto" w:before="45"/>
        <w:ind w:left="437" w:right="1796" w:firstLine="638"/>
        <w:jc w:val="both"/>
      </w:pPr>
      <w:r>
        <w:rPr>
          <w:w w:val="95"/>
        </w:rPr>
        <w:t>目前美团在浙江已开展团购、外卖、酒店、旅游、共享</w:t>
      </w:r>
      <w:r>
        <w:rPr>
          <w:spacing w:val="1"/>
          <w:w w:val="95"/>
        </w:rPr>
        <w:t> </w:t>
      </w:r>
      <w:r>
        <w:rPr>
          <w:w w:val="95"/>
        </w:rPr>
        <w:t>出行、共享单车、快驴进货等多项业务。美团在浙江服务各</w:t>
      </w:r>
      <w:r>
        <w:rPr>
          <w:spacing w:val="1"/>
          <w:w w:val="95"/>
        </w:rPr>
        <w:t> </w:t>
      </w:r>
      <w:r>
        <w:rPr>
          <w:spacing w:val="3"/>
          <w:w w:val="95"/>
        </w:rPr>
        <w:t>类商户超过 </w:t>
      </w:r>
      <w:r>
        <w:rPr>
          <w:rFonts w:ascii="Times New Roman" w:eastAsia="Times New Roman"/>
          <w:w w:val="95"/>
        </w:rPr>
        <w:t>55</w:t>
      </w:r>
      <w:r>
        <w:rPr>
          <w:rFonts w:ascii="Times New Roman" w:eastAsia="Times New Roman"/>
          <w:spacing w:val="15"/>
          <w:w w:val="95"/>
        </w:rPr>
        <w:t> </w:t>
      </w:r>
      <w:r>
        <w:rPr>
          <w:spacing w:val="1"/>
          <w:w w:val="95"/>
        </w:rPr>
        <w:t>万，支付用户数超过 </w:t>
      </w:r>
      <w:r>
        <w:rPr>
          <w:rFonts w:ascii="Times New Roman" w:eastAsia="Times New Roman"/>
          <w:w w:val="95"/>
        </w:rPr>
        <w:t>5980</w:t>
      </w:r>
      <w:r>
        <w:rPr>
          <w:rFonts w:ascii="Times New Roman" w:eastAsia="Times New Roman"/>
          <w:spacing w:val="18"/>
          <w:w w:val="95"/>
        </w:rPr>
        <w:t> </w:t>
      </w:r>
      <w:r>
        <w:rPr>
          <w:w w:val="95"/>
        </w:rPr>
        <w:t>万，交易额规模超</w:t>
      </w:r>
    </w:p>
    <w:p>
      <w:pPr>
        <w:pStyle w:val="BodyText"/>
        <w:spacing w:line="408" w:lineRule="auto"/>
        <w:ind w:left="437" w:right="1704"/>
        <w:jc w:val="both"/>
      </w:pPr>
      <w:r>
        <w:rPr>
          <w:rFonts w:ascii="Times New Roman" w:eastAsia="Times New Roman"/>
          <w:spacing w:val="-3"/>
        </w:rPr>
        <w:t>1079</w:t>
      </w:r>
      <w:r>
        <w:rPr>
          <w:rFonts w:ascii="Times New Roman" w:eastAsia="Times New Roman"/>
          <w:spacing w:val="-17"/>
        </w:rPr>
        <w:t> </w:t>
      </w:r>
      <w:r>
        <w:rPr>
          <w:spacing w:val="-3"/>
        </w:rPr>
        <w:t>亿元，各主要业务按省份排名浙江均位列全国前四，各</w:t>
      </w:r>
      <w:r>
        <w:rPr/>
        <w:t>项指标呈现出不断增长的态势。公司目前在浙江业务团队有</w:t>
      </w:r>
      <w:r>
        <w:rPr>
          <w:rFonts w:ascii="Times New Roman" w:eastAsia="Times New Roman"/>
          <w:w w:val="95"/>
        </w:rPr>
        <w:t>3000</w:t>
      </w:r>
      <w:r>
        <w:rPr>
          <w:rFonts w:ascii="Times New Roman" w:eastAsia="Times New Roman"/>
          <w:spacing w:val="56"/>
          <w:w w:val="95"/>
        </w:rPr>
        <w:t> </w:t>
      </w:r>
      <w:r>
        <w:rPr>
          <w:w w:val="95"/>
        </w:rPr>
        <w:t>余人，主要办公场所位于杭州市拱墅区野风现代中心。</w:t>
      </w:r>
    </w:p>
    <w:p>
      <w:pPr>
        <w:spacing w:before="144"/>
        <w:ind w:left="437" w:right="0" w:firstLine="0"/>
        <w:jc w:val="left"/>
        <w:rPr>
          <w:rFonts w:ascii="阿里巴巴普惠体 2.0 55 Regular" w:eastAsia="阿里巴巴普惠体 2.0 55 Regular" w:hint="eastAsia"/>
          <w:b/>
          <w:sz w:val="27"/>
        </w:rPr>
      </w:pPr>
      <w:bookmarkStart w:name="2、在杭服务用户及其他情况介绍" w:id="18"/>
      <w:bookmarkEnd w:id="18"/>
      <w:r>
        <w:rPr/>
      </w:r>
      <w:bookmarkStart w:name="_bookmark9" w:id="19"/>
      <w:bookmarkEnd w:id="19"/>
      <w:r>
        <w:rPr/>
      </w:r>
      <w:r>
        <w:rPr>
          <w:rFonts w:ascii="阿里巴巴普惠体 2.0 55 Regular" w:eastAsia="阿里巴巴普惠体 2.0 55 Regular" w:hint="eastAsia"/>
          <w:b/>
          <w:sz w:val="27"/>
        </w:rPr>
        <w:t>2、在杭服务用户及其他情况介绍</w:t>
      </w:r>
    </w:p>
    <w:p>
      <w:pPr>
        <w:pStyle w:val="BodyText"/>
        <w:spacing w:line="408" w:lineRule="auto" w:before="195"/>
        <w:ind w:left="437" w:right="1796" w:firstLine="638"/>
        <w:jc w:val="both"/>
      </w:pPr>
      <w:r>
        <w:rPr>
          <w:w w:val="95"/>
        </w:rPr>
        <w:t>杭州是美团业务发展的重点支持区域，杭州市年交易额</w:t>
      </w:r>
      <w:r>
        <w:rPr>
          <w:spacing w:val="1"/>
          <w:w w:val="95"/>
        </w:rPr>
        <w:t> </w:t>
      </w:r>
      <w:r>
        <w:rPr>
          <w:spacing w:val="-8"/>
          <w:w w:val="95"/>
        </w:rPr>
        <w:t>规模 </w:t>
      </w:r>
      <w:r>
        <w:rPr>
          <w:rFonts w:ascii="Times New Roman" w:eastAsia="Times New Roman"/>
          <w:w w:val="95"/>
        </w:rPr>
        <w:t>441</w:t>
      </w:r>
      <w:r>
        <w:rPr>
          <w:rFonts w:ascii="Times New Roman" w:eastAsia="Times New Roman"/>
          <w:spacing w:val="50"/>
          <w:w w:val="95"/>
        </w:rPr>
        <w:t> </w:t>
      </w:r>
      <w:r>
        <w:rPr>
          <w:spacing w:val="-3"/>
          <w:w w:val="95"/>
        </w:rPr>
        <w:t>亿元，订单量规模超 </w:t>
      </w:r>
      <w:r>
        <w:rPr>
          <w:rFonts w:ascii="Times New Roman" w:eastAsia="Times New Roman"/>
          <w:w w:val="95"/>
        </w:rPr>
        <w:t>6.8</w:t>
      </w:r>
      <w:r>
        <w:rPr>
          <w:rFonts w:ascii="Times New Roman" w:eastAsia="Times New Roman"/>
          <w:spacing w:val="52"/>
          <w:w w:val="95"/>
        </w:rPr>
        <w:t> </w:t>
      </w:r>
      <w:r>
        <w:rPr>
          <w:spacing w:val="-3"/>
          <w:w w:val="95"/>
        </w:rPr>
        <w:t>亿笔，交易商户数超 </w:t>
      </w:r>
      <w:r>
        <w:rPr>
          <w:rFonts w:ascii="Times New Roman" w:eastAsia="Times New Roman"/>
          <w:w w:val="95"/>
        </w:rPr>
        <w:t>15</w:t>
      </w:r>
      <w:r>
        <w:rPr>
          <w:rFonts w:ascii="Times New Roman" w:eastAsia="Times New Roman"/>
          <w:spacing w:val="49"/>
          <w:w w:val="95"/>
        </w:rPr>
        <w:t> </w:t>
      </w:r>
      <w:r>
        <w:rPr>
          <w:w w:val="95"/>
        </w:rPr>
        <w:t>万</w:t>
      </w:r>
    </w:p>
    <w:p>
      <w:pPr>
        <w:pStyle w:val="BodyText"/>
        <w:spacing w:line="408" w:lineRule="auto"/>
        <w:ind w:left="437" w:right="1796"/>
        <w:jc w:val="both"/>
      </w:pPr>
      <w:r>
        <w:rPr>
          <w:w w:val="95"/>
        </w:rPr>
        <w:t>家，交易用户数超</w:t>
      </w:r>
      <w:r>
        <w:rPr>
          <w:spacing w:val="168"/>
        </w:rPr>
        <w:t> </w:t>
      </w:r>
      <w:r>
        <w:rPr>
          <w:rFonts w:ascii="Times New Roman" w:eastAsia="Times New Roman"/>
          <w:w w:val="95"/>
        </w:rPr>
        <w:t>2275</w:t>
      </w:r>
      <w:r>
        <w:rPr>
          <w:rFonts w:ascii="Times New Roman" w:eastAsia="Times New Roman"/>
          <w:spacing w:val="94"/>
        </w:rPr>
        <w:t> </w:t>
      </w:r>
      <w:r>
        <w:rPr>
          <w:w w:val="95"/>
        </w:rPr>
        <w:t>万人，其中异地游客用户数（外市</w:t>
      </w:r>
      <w:r>
        <w:rPr/>
        <w:t>游客）</w:t>
      </w:r>
      <w:r>
        <w:rPr>
          <w:rFonts w:ascii="Times New Roman" w:eastAsia="Times New Roman"/>
        </w:rPr>
        <w:t>1274</w:t>
      </w:r>
      <w:r>
        <w:rPr>
          <w:rFonts w:ascii="Times New Roman" w:eastAsia="Times New Roman"/>
          <w:spacing w:val="-13"/>
        </w:rPr>
        <w:t> </w:t>
      </w:r>
      <w:r>
        <w:rPr/>
        <w:t>万人，（外省游客用户数）</w:t>
      </w:r>
      <w:r>
        <w:rPr>
          <w:rFonts w:ascii="Times New Roman" w:eastAsia="Times New Roman"/>
        </w:rPr>
        <w:t>960</w:t>
      </w:r>
      <w:r>
        <w:rPr>
          <w:rFonts w:ascii="Times New Roman" w:eastAsia="Times New Roman"/>
          <w:spacing w:val="-13"/>
        </w:rPr>
        <w:t> </w:t>
      </w:r>
      <w:r>
        <w:rPr/>
        <w:t>万。在医药业务</w:t>
      </w:r>
      <w:r>
        <w:rPr>
          <w:w w:val="95"/>
        </w:rPr>
        <w:t>方面，目前美团在杭州合作药店超过</w:t>
      </w:r>
      <w:r>
        <w:rPr>
          <w:spacing w:val="180"/>
        </w:rPr>
        <w:t> </w:t>
      </w:r>
      <w:r>
        <w:rPr>
          <w:rFonts w:ascii="Times New Roman" w:eastAsia="Times New Roman"/>
          <w:w w:val="95"/>
        </w:rPr>
        <w:t>1500</w:t>
      </w:r>
      <w:r>
        <w:rPr>
          <w:rFonts w:ascii="Times New Roman" w:eastAsia="Times New Roman"/>
          <w:spacing w:val="96"/>
        </w:rPr>
        <w:t>  </w:t>
      </w:r>
      <w:r>
        <w:rPr>
          <w:w w:val="95"/>
        </w:rPr>
        <w:t>家，日订单量突</w:t>
      </w:r>
    </w:p>
    <w:p>
      <w:pPr>
        <w:pStyle w:val="BodyText"/>
        <w:spacing w:line="405" w:lineRule="exact"/>
        <w:ind w:left="437"/>
        <w:jc w:val="both"/>
      </w:pPr>
      <w:r>
        <w:rPr>
          <w:w w:val="95"/>
        </w:rPr>
        <w:t>破</w:t>
      </w:r>
      <w:r>
        <w:rPr>
          <w:spacing w:val="147"/>
        </w:rPr>
        <w:t> </w:t>
      </w:r>
      <w:r>
        <w:rPr>
          <w:rFonts w:ascii="Times New Roman" w:eastAsia="Times New Roman"/>
          <w:w w:val="95"/>
        </w:rPr>
        <w:t>2.2</w:t>
      </w:r>
      <w:r>
        <w:rPr>
          <w:rFonts w:ascii="Times New Roman" w:eastAsia="Times New Roman"/>
          <w:spacing w:val="75"/>
        </w:rPr>
        <w:t>  </w:t>
      </w:r>
      <w:r>
        <w:rPr>
          <w:w w:val="95"/>
        </w:rPr>
        <w:t>万。浙江省各项业务全国前四，而杭州市在各项业务</w:t>
      </w:r>
    </w:p>
    <w:p>
      <w:pPr>
        <w:pStyle w:val="BodyText"/>
        <w:spacing w:before="284"/>
        <w:ind w:left="437"/>
        <w:jc w:val="both"/>
      </w:pPr>
      <w:r>
        <w:rPr>
          <w:spacing w:val="-1"/>
          <w:w w:val="95"/>
        </w:rPr>
        <w:t>条线上均居省内第一。公司目前在杭业务团队约为 </w:t>
      </w:r>
      <w:r>
        <w:rPr>
          <w:rFonts w:ascii="Times New Roman" w:eastAsia="Times New Roman"/>
          <w:w w:val="95"/>
        </w:rPr>
        <w:t>1500</w:t>
      </w:r>
      <w:r>
        <w:rPr>
          <w:rFonts w:ascii="Times New Roman" w:eastAsia="Times New Roman"/>
          <w:spacing w:val="69"/>
          <w:w w:val="95"/>
        </w:rPr>
        <w:t> </w:t>
      </w:r>
      <w:r>
        <w:rPr>
          <w:w w:val="95"/>
        </w:rPr>
        <w:t>人。</w:t>
      </w:r>
    </w:p>
    <w:p>
      <w:pPr>
        <w:pStyle w:val="BodyText"/>
        <w:spacing w:line="408" w:lineRule="auto" w:before="286"/>
        <w:ind w:left="437" w:right="1796"/>
        <w:jc w:val="both"/>
      </w:pPr>
      <w:r>
        <w:rPr>
          <w:rFonts w:ascii="Times New Roman" w:hAnsi="Times New Roman" w:eastAsia="Times New Roman"/>
          <w:w w:val="95"/>
        </w:rPr>
        <w:t>2021</w:t>
      </w:r>
      <w:r>
        <w:rPr>
          <w:rFonts w:ascii="Times New Roman" w:hAnsi="Times New Roman" w:eastAsia="Times New Roman"/>
          <w:spacing w:val="25"/>
          <w:w w:val="95"/>
        </w:rPr>
        <w:t> </w:t>
      </w:r>
      <w:r>
        <w:rPr>
          <w:spacing w:val="10"/>
          <w:w w:val="95"/>
        </w:rPr>
        <w:t>年 </w:t>
      </w:r>
      <w:r>
        <w:rPr>
          <w:rFonts w:ascii="Times New Roman" w:hAnsi="Times New Roman" w:eastAsia="Times New Roman"/>
          <w:w w:val="95"/>
        </w:rPr>
        <w:t>9</w:t>
      </w:r>
      <w:r>
        <w:rPr>
          <w:rFonts w:ascii="Times New Roman" w:hAnsi="Times New Roman" w:eastAsia="Times New Roman"/>
          <w:spacing w:val="24"/>
          <w:w w:val="95"/>
        </w:rPr>
        <w:t> </w:t>
      </w:r>
      <w:r>
        <w:rPr>
          <w:w w:val="95"/>
        </w:rPr>
        <w:t>月份，“美团杭州总部”项目落地拱墅，并列入拱墅区重大招商引资项目。</w:t>
      </w:r>
      <w:r>
        <w:rPr>
          <w:rFonts w:ascii="Times New Roman" w:hAnsi="Times New Roman" w:eastAsia="Times New Roman"/>
          <w:w w:val="95"/>
        </w:rPr>
        <w:t>2022</w:t>
      </w:r>
      <w:r>
        <w:rPr>
          <w:rFonts w:ascii="Times New Roman" w:hAnsi="Times New Roman" w:eastAsia="Times New Roman"/>
          <w:spacing w:val="3"/>
          <w:w w:val="95"/>
        </w:rPr>
        <w:t> </w:t>
      </w:r>
      <w:r>
        <w:rPr>
          <w:spacing w:val="33"/>
          <w:w w:val="95"/>
        </w:rPr>
        <w:t>年 </w:t>
      </w:r>
      <w:r>
        <w:rPr>
          <w:rFonts w:ascii="Times New Roman" w:hAnsi="Times New Roman" w:eastAsia="Times New Roman"/>
          <w:w w:val="95"/>
        </w:rPr>
        <w:t>12</w:t>
      </w:r>
      <w:r>
        <w:rPr>
          <w:rFonts w:ascii="Times New Roman" w:hAnsi="Times New Roman" w:eastAsia="Times New Roman"/>
          <w:spacing w:val="73"/>
          <w:w w:val="95"/>
        </w:rPr>
        <w:t> </w:t>
      </w:r>
      <w:r>
        <w:rPr>
          <w:w w:val="95"/>
        </w:rPr>
        <w:t>月份，上海路团科技有</w:t>
      </w:r>
      <w:r>
        <w:rPr/>
        <w:t>限公司杭州分公司也落地拱墅。</w:t>
      </w:r>
    </w:p>
    <w:p>
      <w:pPr>
        <w:spacing w:before="150"/>
        <w:ind w:left="437" w:right="0" w:firstLine="0"/>
        <w:jc w:val="left"/>
        <w:rPr>
          <w:rFonts w:ascii="阿里巴巴普惠体 2.0 55 Regular" w:eastAsia="阿里巴巴普惠体 2.0 55 Regular" w:hint="eastAsia"/>
          <w:b/>
          <w:sz w:val="27"/>
        </w:rPr>
      </w:pPr>
      <w:bookmarkStart w:name="3、在杭业务种类及覆盖商户" w:id="20"/>
      <w:bookmarkEnd w:id="20"/>
      <w:r>
        <w:rPr/>
      </w:r>
      <w:bookmarkStart w:name="_bookmark10" w:id="21"/>
      <w:bookmarkEnd w:id="21"/>
      <w:r>
        <w:rPr/>
      </w:r>
      <w:r>
        <w:rPr>
          <w:rFonts w:ascii="阿里巴巴普惠体 2.0 55 Regular" w:eastAsia="阿里巴巴普惠体 2.0 55 Regular" w:hint="eastAsia"/>
          <w:b/>
          <w:sz w:val="27"/>
        </w:rPr>
        <w:t>3、在杭业务种类及覆盖商户</w:t>
      </w:r>
    </w:p>
    <w:p>
      <w:pPr>
        <w:pStyle w:val="BodyText"/>
        <w:rPr>
          <w:rFonts w:ascii="阿里巴巴普惠体 2.0 55 Regular"/>
          <w:b/>
          <w:sz w:val="20"/>
        </w:rPr>
      </w:pPr>
    </w:p>
    <w:p>
      <w:pPr>
        <w:pStyle w:val="BodyText"/>
        <w:spacing w:before="10"/>
        <w:rPr>
          <w:rFonts w:ascii="阿里巴巴普惠体 2.0 55 Regular"/>
          <w:b/>
          <w:sz w:val="15"/>
        </w:rPr>
      </w:pPr>
    </w:p>
    <w:tbl>
      <w:tblPr>
        <w:tblW w:w="0" w:type="auto"/>
        <w:jc w:val="left"/>
        <w:tblInd w:w="1624" w:type="dxa"/>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CellMar>
          <w:top w:w="0" w:type="dxa"/>
          <w:left w:w="0" w:type="dxa"/>
          <w:bottom w:w="0" w:type="dxa"/>
          <w:right w:w="0" w:type="dxa"/>
        </w:tblCellMar>
        <w:tblLook w:val="01E0"/>
      </w:tblPr>
      <w:tblGrid>
        <w:gridCol w:w="1320"/>
        <w:gridCol w:w="2074"/>
        <w:gridCol w:w="2552"/>
      </w:tblGrid>
      <w:tr>
        <w:trPr>
          <w:trHeight w:val="674" w:hRule="atLeast"/>
        </w:trPr>
        <w:tc>
          <w:tcPr>
            <w:tcW w:w="1320" w:type="dxa"/>
            <w:shd w:val="clear" w:color="auto" w:fill="F6F6F6"/>
          </w:tcPr>
          <w:p>
            <w:pPr>
              <w:pStyle w:val="TableParagraph"/>
              <w:spacing w:before="53"/>
              <w:ind w:left="118"/>
              <w:rPr>
                <w:rFonts w:ascii="微软雅黑" w:eastAsia="微软雅黑" w:hint="eastAsia"/>
                <w:b/>
                <w:sz w:val="28"/>
              </w:rPr>
            </w:pPr>
            <w:r>
              <w:rPr>
                <w:rFonts w:ascii="微软雅黑" w:eastAsia="微软雅黑" w:hint="eastAsia"/>
                <w:b/>
                <w:color w:val="333333"/>
                <w:sz w:val="28"/>
              </w:rPr>
              <w:t>序号</w:t>
            </w:r>
          </w:p>
        </w:tc>
        <w:tc>
          <w:tcPr>
            <w:tcW w:w="2074" w:type="dxa"/>
            <w:shd w:val="clear" w:color="auto" w:fill="F6F6F6"/>
          </w:tcPr>
          <w:p>
            <w:pPr>
              <w:pStyle w:val="TableParagraph"/>
              <w:spacing w:before="53"/>
              <w:ind w:left="118"/>
              <w:rPr>
                <w:rFonts w:ascii="微软雅黑" w:eastAsia="微软雅黑" w:hint="eastAsia"/>
                <w:b/>
                <w:sz w:val="28"/>
              </w:rPr>
            </w:pPr>
            <w:r>
              <w:rPr>
                <w:rFonts w:ascii="微软雅黑" w:eastAsia="微软雅黑" w:hint="eastAsia"/>
                <w:b/>
                <w:color w:val="333333"/>
                <w:sz w:val="28"/>
              </w:rPr>
              <w:t>业务品类</w:t>
            </w:r>
          </w:p>
        </w:tc>
        <w:tc>
          <w:tcPr>
            <w:tcW w:w="2552" w:type="dxa"/>
            <w:shd w:val="clear" w:color="auto" w:fill="F6F6F6"/>
          </w:tcPr>
          <w:p>
            <w:pPr>
              <w:pStyle w:val="TableParagraph"/>
              <w:spacing w:before="53"/>
              <w:ind w:left="120"/>
              <w:rPr>
                <w:rFonts w:ascii="微软雅黑" w:eastAsia="微软雅黑" w:hint="eastAsia"/>
                <w:b/>
                <w:sz w:val="28"/>
              </w:rPr>
            </w:pPr>
            <w:r>
              <w:rPr>
                <w:rFonts w:ascii="微软雅黑" w:eastAsia="微软雅黑" w:hint="eastAsia"/>
                <w:b/>
                <w:color w:val="333333"/>
                <w:sz w:val="28"/>
              </w:rPr>
              <w:t>商户覆盖量</w:t>
            </w:r>
          </w:p>
        </w:tc>
      </w:tr>
    </w:tbl>
    <w:p>
      <w:pPr>
        <w:spacing w:after="0"/>
        <w:rPr>
          <w:rFonts w:ascii="微软雅黑" w:eastAsia="微软雅黑" w:hint="eastAsia"/>
          <w:sz w:val="28"/>
        </w:rPr>
        <w:sectPr>
          <w:pgSz w:w="11900" w:h="16840"/>
          <w:pgMar w:header="0" w:footer="913" w:top="1100" w:bottom="1180" w:left="1360" w:right="0"/>
        </w:sectPr>
      </w:pPr>
    </w:p>
    <w:tbl>
      <w:tblPr>
        <w:tblW w:w="0" w:type="auto"/>
        <w:jc w:val="left"/>
        <w:tblInd w:w="1624" w:type="dxa"/>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CellMar>
          <w:top w:w="0" w:type="dxa"/>
          <w:left w:w="0" w:type="dxa"/>
          <w:bottom w:w="0" w:type="dxa"/>
          <w:right w:w="0" w:type="dxa"/>
        </w:tblCellMar>
        <w:tblLook w:val="01E0"/>
      </w:tblPr>
      <w:tblGrid>
        <w:gridCol w:w="1320"/>
        <w:gridCol w:w="2074"/>
        <w:gridCol w:w="2552"/>
      </w:tblGrid>
      <w:tr>
        <w:trPr>
          <w:trHeight w:val="676" w:hRule="atLeast"/>
        </w:trPr>
        <w:tc>
          <w:tcPr>
            <w:tcW w:w="1320" w:type="dxa"/>
          </w:tcPr>
          <w:p>
            <w:pPr>
              <w:pStyle w:val="TableParagraph"/>
              <w:spacing w:before="138"/>
              <w:ind w:left="118"/>
              <w:rPr>
                <w:sz w:val="28"/>
              </w:rPr>
            </w:pPr>
            <w:r>
              <w:rPr>
                <w:color w:val="333333"/>
                <w:w w:val="96"/>
                <w:sz w:val="28"/>
              </w:rPr>
              <w:t>1</w:t>
            </w:r>
          </w:p>
        </w:tc>
        <w:tc>
          <w:tcPr>
            <w:tcW w:w="2074" w:type="dxa"/>
          </w:tcPr>
          <w:p>
            <w:pPr>
              <w:pStyle w:val="TableParagraph"/>
              <w:spacing w:before="138"/>
              <w:ind w:left="118"/>
              <w:rPr>
                <w:sz w:val="28"/>
              </w:rPr>
            </w:pPr>
            <w:r>
              <w:rPr>
                <w:color w:val="333333"/>
                <w:sz w:val="28"/>
              </w:rPr>
              <w:t>餐饮</w:t>
            </w:r>
          </w:p>
        </w:tc>
        <w:tc>
          <w:tcPr>
            <w:tcW w:w="2552" w:type="dxa"/>
          </w:tcPr>
          <w:p>
            <w:pPr>
              <w:pStyle w:val="TableParagraph"/>
              <w:spacing w:before="138"/>
              <w:ind w:left="120"/>
              <w:rPr>
                <w:sz w:val="28"/>
              </w:rPr>
            </w:pPr>
            <w:r>
              <w:rPr>
                <w:color w:val="333333"/>
                <w:w w:val="105"/>
                <w:sz w:val="28"/>
              </w:rPr>
              <w:t>88000+</w:t>
            </w:r>
          </w:p>
        </w:tc>
      </w:tr>
      <w:tr>
        <w:trPr>
          <w:trHeight w:val="675" w:hRule="atLeast"/>
        </w:trPr>
        <w:tc>
          <w:tcPr>
            <w:tcW w:w="1320" w:type="dxa"/>
          </w:tcPr>
          <w:p>
            <w:pPr>
              <w:pStyle w:val="TableParagraph"/>
              <w:spacing w:before="136"/>
              <w:ind w:left="118"/>
              <w:rPr>
                <w:sz w:val="28"/>
              </w:rPr>
            </w:pPr>
            <w:r>
              <w:rPr>
                <w:color w:val="333333"/>
                <w:w w:val="99"/>
                <w:sz w:val="28"/>
              </w:rPr>
              <w:t>2</w:t>
            </w:r>
          </w:p>
        </w:tc>
        <w:tc>
          <w:tcPr>
            <w:tcW w:w="2074" w:type="dxa"/>
          </w:tcPr>
          <w:p>
            <w:pPr>
              <w:pStyle w:val="TableParagraph"/>
              <w:spacing w:before="136"/>
              <w:ind w:left="118"/>
              <w:rPr>
                <w:sz w:val="28"/>
              </w:rPr>
            </w:pPr>
            <w:r>
              <w:rPr>
                <w:color w:val="333333"/>
                <w:sz w:val="28"/>
              </w:rPr>
              <w:t>休闲娱乐</w:t>
            </w:r>
          </w:p>
        </w:tc>
        <w:tc>
          <w:tcPr>
            <w:tcW w:w="2552" w:type="dxa"/>
          </w:tcPr>
          <w:p>
            <w:pPr>
              <w:pStyle w:val="TableParagraph"/>
              <w:spacing w:before="136"/>
              <w:ind w:left="120"/>
              <w:rPr>
                <w:sz w:val="28"/>
              </w:rPr>
            </w:pPr>
            <w:r>
              <w:rPr>
                <w:color w:val="333333"/>
                <w:sz w:val="28"/>
              </w:rPr>
              <w:t>15000+</w:t>
            </w:r>
          </w:p>
        </w:tc>
      </w:tr>
      <w:tr>
        <w:trPr>
          <w:trHeight w:val="675" w:hRule="atLeast"/>
        </w:trPr>
        <w:tc>
          <w:tcPr>
            <w:tcW w:w="1320" w:type="dxa"/>
          </w:tcPr>
          <w:p>
            <w:pPr>
              <w:pStyle w:val="TableParagraph"/>
              <w:spacing w:before="136"/>
              <w:ind w:left="118"/>
              <w:rPr>
                <w:sz w:val="28"/>
              </w:rPr>
            </w:pPr>
            <w:r>
              <w:rPr>
                <w:color w:val="333333"/>
                <w:w w:val="101"/>
                <w:sz w:val="28"/>
              </w:rPr>
              <w:t>3</w:t>
            </w:r>
          </w:p>
        </w:tc>
        <w:tc>
          <w:tcPr>
            <w:tcW w:w="2074" w:type="dxa"/>
          </w:tcPr>
          <w:p>
            <w:pPr>
              <w:pStyle w:val="TableParagraph"/>
              <w:spacing w:before="136"/>
              <w:ind w:left="118"/>
              <w:rPr>
                <w:sz w:val="28"/>
              </w:rPr>
            </w:pPr>
            <w:r>
              <w:rPr>
                <w:color w:val="333333"/>
                <w:sz w:val="28"/>
              </w:rPr>
              <w:t>酒店住宿</w:t>
            </w:r>
          </w:p>
        </w:tc>
        <w:tc>
          <w:tcPr>
            <w:tcW w:w="2552" w:type="dxa"/>
          </w:tcPr>
          <w:p>
            <w:pPr>
              <w:pStyle w:val="TableParagraph"/>
              <w:spacing w:before="136"/>
              <w:ind w:left="120"/>
              <w:rPr>
                <w:sz w:val="28"/>
              </w:rPr>
            </w:pPr>
            <w:r>
              <w:rPr>
                <w:color w:val="333333"/>
                <w:w w:val="105"/>
                <w:sz w:val="28"/>
              </w:rPr>
              <w:t>26000+</w:t>
            </w:r>
          </w:p>
        </w:tc>
      </w:tr>
      <w:tr>
        <w:trPr>
          <w:trHeight w:val="676" w:hRule="atLeast"/>
        </w:trPr>
        <w:tc>
          <w:tcPr>
            <w:tcW w:w="1320" w:type="dxa"/>
          </w:tcPr>
          <w:p>
            <w:pPr>
              <w:pStyle w:val="TableParagraph"/>
              <w:spacing w:before="137"/>
              <w:ind w:left="118"/>
              <w:rPr>
                <w:sz w:val="28"/>
              </w:rPr>
            </w:pPr>
            <w:r>
              <w:rPr>
                <w:color w:val="333333"/>
                <w:w w:val="108"/>
                <w:sz w:val="28"/>
              </w:rPr>
              <w:t>4</w:t>
            </w:r>
          </w:p>
        </w:tc>
        <w:tc>
          <w:tcPr>
            <w:tcW w:w="2074" w:type="dxa"/>
          </w:tcPr>
          <w:p>
            <w:pPr>
              <w:pStyle w:val="TableParagraph"/>
              <w:spacing w:before="137"/>
              <w:ind w:left="118"/>
              <w:rPr>
                <w:sz w:val="28"/>
              </w:rPr>
            </w:pPr>
            <w:r>
              <w:rPr>
                <w:color w:val="333333"/>
                <w:sz w:val="28"/>
              </w:rPr>
              <w:t>生活服务</w:t>
            </w:r>
          </w:p>
        </w:tc>
        <w:tc>
          <w:tcPr>
            <w:tcW w:w="2552" w:type="dxa"/>
          </w:tcPr>
          <w:p>
            <w:pPr>
              <w:pStyle w:val="TableParagraph"/>
              <w:spacing w:before="137"/>
              <w:ind w:left="120"/>
              <w:rPr>
                <w:sz w:val="28"/>
              </w:rPr>
            </w:pPr>
            <w:r>
              <w:rPr>
                <w:color w:val="333333"/>
                <w:w w:val="105"/>
                <w:sz w:val="28"/>
              </w:rPr>
              <w:t>6000+</w:t>
            </w:r>
          </w:p>
        </w:tc>
      </w:tr>
      <w:tr>
        <w:trPr>
          <w:trHeight w:val="675" w:hRule="atLeast"/>
        </w:trPr>
        <w:tc>
          <w:tcPr>
            <w:tcW w:w="1320" w:type="dxa"/>
          </w:tcPr>
          <w:p>
            <w:pPr>
              <w:pStyle w:val="TableParagraph"/>
              <w:spacing w:before="137"/>
              <w:ind w:left="118"/>
              <w:rPr>
                <w:sz w:val="28"/>
              </w:rPr>
            </w:pPr>
            <w:r>
              <w:rPr>
                <w:color w:val="333333"/>
                <w:w w:val="97"/>
                <w:sz w:val="28"/>
              </w:rPr>
              <w:t>5</w:t>
            </w:r>
          </w:p>
        </w:tc>
        <w:tc>
          <w:tcPr>
            <w:tcW w:w="2074" w:type="dxa"/>
          </w:tcPr>
          <w:p>
            <w:pPr>
              <w:pStyle w:val="TableParagraph"/>
              <w:spacing w:before="137"/>
              <w:ind w:left="118"/>
              <w:rPr>
                <w:sz w:val="28"/>
              </w:rPr>
            </w:pPr>
            <w:r>
              <w:rPr>
                <w:color w:val="333333"/>
                <w:sz w:val="28"/>
              </w:rPr>
              <w:t>美容美发</w:t>
            </w:r>
          </w:p>
        </w:tc>
        <w:tc>
          <w:tcPr>
            <w:tcW w:w="2552" w:type="dxa"/>
          </w:tcPr>
          <w:p>
            <w:pPr>
              <w:pStyle w:val="TableParagraph"/>
              <w:spacing w:before="137"/>
              <w:ind w:left="120"/>
              <w:rPr>
                <w:sz w:val="28"/>
              </w:rPr>
            </w:pPr>
            <w:r>
              <w:rPr>
                <w:color w:val="333333"/>
                <w:w w:val="105"/>
                <w:sz w:val="28"/>
              </w:rPr>
              <w:t>12000+</w:t>
            </w:r>
          </w:p>
        </w:tc>
      </w:tr>
      <w:tr>
        <w:trPr>
          <w:trHeight w:val="675" w:hRule="atLeast"/>
        </w:trPr>
        <w:tc>
          <w:tcPr>
            <w:tcW w:w="1320" w:type="dxa"/>
          </w:tcPr>
          <w:p>
            <w:pPr>
              <w:pStyle w:val="TableParagraph"/>
              <w:spacing w:before="135"/>
              <w:ind w:left="118"/>
              <w:rPr>
                <w:sz w:val="28"/>
              </w:rPr>
            </w:pPr>
            <w:r>
              <w:rPr>
                <w:color w:val="333333"/>
                <w:w w:val="97"/>
                <w:sz w:val="28"/>
              </w:rPr>
              <w:t>6</w:t>
            </w:r>
          </w:p>
        </w:tc>
        <w:tc>
          <w:tcPr>
            <w:tcW w:w="2074" w:type="dxa"/>
          </w:tcPr>
          <w:p>
            <w:pPr>
              <w:pStyle w:val="TableParagraph"/>
              <w:spacing w:before="135"/>
              <w:ind w:left="118"/>
              <w:rPr>
                <w:sz w:val="28"/>
              </w:rPr>
            </w:pPr>
            <w:r>
              <w:rPr>
                <w:color w:val="333333"/>
                <w:sz w:val="28"/>
              </w:rPr>
              <w:t>商超购物</w:t>
            </w:r>
          </w:p>
        </w:tc>
        <w:tc>
          <w:tcPr>
            <w:tcW w:w="2552" w:type="dxa"/>
          </w:tcPr>
          <w:p>
            <w:pPr>
              <w:pStyle w:val="TableParagraph"/>
              <w:spacing w:before="135"/>
              <w:ind w:left="120"/>
              <w:rPr>
                <w:sz w:val="28"/>
              </w:rPr>
            </w:pPr>
            <w:r>
              <w:rPr>
                <w:color w:val="333333"/>
                <w:sz w:val="28"/>
              </w:rPr>
              <w:t>10000+</w:t>
            </w:r>
          </w:p>
        </w:tc>
      </w:tr>
      <w:tr>
        <w:trPr>
          <w:trHeight w:val="675" w:hRule="atLeast"/>
        </w:trPr>
        <w:tc>
          <w:tcPr>
            <w:tcW w:w="1320" w:type="dxa"/>
          </w:tcPr>
          <w:p>
            <w:pPr>
              <w:pStyle w:val="TableParagraph"/>
              <w:spacing w:before="135"/>
              <w:ind w:left="118"/>
              <w:rPr>
                <w:sz w:val="28"/>
              </w:rPr>
            </w:pPr>
            <w:r>
              <w:rPr>
                <w:color w:val="333333"/>
                <w:w w:val="101"/>
                <w:sz w:val="28"/>
              </w:rPr>
              <w:t>7</w:t>
            </w:r>
          </w:p>
        </w:tc>
        <w:tc>
          <w:tcPr>
            <w:tcW w:w="2074" w:type="dxa"/>
          </w:tcPr>
          <w:p>
            <w:pPr>
              <w:pStyle w:val="TableParagraph"/>
              <w:spacing w:before="135"/>
              <w:ind w:left="118"/>
              <w:rPr>
                <w:sz w:val="28"/>
              </w:rPr>
            </w:pPr>
            <w:r>
              <w:rPr>
                <w:color w:val="333333"/>
                <w:sz w:val="28"/>
              </w:rPr>
              <w:t>教育培训</w:t>
            </w:r>
          </w:p>
        </w:tc>
        <w:tc>
          <w:tcPr>
            <w:tcW w:w="2552" w:type="dxa"/>
          </w:tcPr>
          <w:p>
            <w:pPr>
              <w:pStyle w:val="TableParagraph"/>
              <w:spacing w:before="135"/>
              <w:ind w:left="120"/>
              <w:rPr>
                <w:sz w:val="28"/>
              </w:rPr>
            </w:pPr>
            <w:r>
              <w:rPr>
                <w:color w:val="333333"/>
                <w:w w:val="105"/>
                <w:sz w:val="28"/>
              </w:rPr>
              <w:t>4000+</w:t>
            </w:r>
          </w:p>
        </w:tc>
      </w:tr>
    </w:tbl>
    <w:p>
      <w:pPr>
        <w:rPr>
          <w:sz w:val="2"/>
          <w:szCs w:val="2"/>
        </w:rPr>
      </w:pPr>
      <w:r>
        <w:rPr/>
        <w:pict>
          <v:group style="position:absolute;margin-left:89.879997pt;margin-top:299.160004pt;width:396.15pt;height:435.6pt;mso-position-horizontal-relative:page;mso-position-vertical-relative:page;z-index:15736832" coordorigin="1798,5983" coordsize="7923,8712">
            <v:shape style="position:absolute;left:1797;top:6024;width:3941;height:8672" type="#_x0000_t75" stroked="false">
              <v:imagedata r:id="rId79" o:title=""/>
            </v:shape>
            <v:shape style="position:absolute;left:5757;top:5983;width:3963;height:8694" type="#_x0000_t75" stroked="false">
              <v:imagedata r:id="rId80" o:title=""/>
            </v:shape>
            <w10:wrap type="none"/>
          </v:group>
        </w:pict>
      </w:r>
    </w:p>
    <w:p>
      <w:pPr>
        <w:spacing w:after="0"/>
        <w:rPr>
          <w:sz w:val="2"/>
          <w:szCs w:val="2"/>
        </w:rPr>
        <w:sectPr>
          <w:pgSz w:w="11900" w:h="16840"/>
          <w:pgMar w:header="0" w:footer="913" w:top="1140" w:bottom="1100" w:left="1360" w:right="0"/>
        </w:sectPr>
      </w:pPr>
    </w:p>
    <w:p>
      <w:pPr>
        <w:pStyle w:val="BodyText"/>
        <w:ind w:left="857"/>
        <w:rPr>
          <w:rFonts w:ascii="阿里巴巴普惠体 2.0 55 Regular"/>
          <w:sz w:val="20"/>
        </w:rPr>
      </w:pPr>
      <w:r>
        <w:rPr/>
        <w:drawing>
          <wp:anchor distT="0" distB="0" distL="0" distR="0" allowOverlap="1" layoutInCell="1" locked="0" behindDoc="0" simplePos="0" relativeHeight="17">
            <wp:simplePos x="0" y="0"/>
            <wp:positionH relativeFrom="page">
              <wp:posOffset>1421891</wp:posOffset>
            </wp:positionH>
            <wp:positionV relativeFrom="paragraph">
              <wp:posOffset>3217164</wp:posOffset>
            </wp:positionV>
            <wp:extent cx="4967256" cy="3286125"/>
            <wp:effectExtent l="0" t="0" r="0" b="0"/>
            <wp:wrapTopAndBottom/>
            <wp:docPr id="145" name="image75.jpeg"/>
            <wp:cNvGraphicFramePr>
              <a:graphicFrameLocks noChangeAspect="1"/>
            </wp:cNvGraphicFramePr>
            <a:graphic>
              <a:graphicData uri="http://schemas.openxmlformats.org/drawingml/2006/picture">
                <pic:pic>
                  <pic:nvPicPr>
                    <pic:cNvPr id="146" name="image75.jpeg"/>
                    <pic:cNvPicPr/>
                  </pic:nvPicPr>
                  <pic:blipFill>
                    <a:blip r:embed="rId81" cstate="print"/>
                    <a:stretch>
                      <a:fillRect/>
                    </a:stretch>
                  </pic:blipFill>
                  <pic:spPr>
                    <a:xfrm>
                      <a:off x="0" y="0"/>
                      <a:ext cx="4967256" cy="3286125"/>
                    </a:xfrm>
                    <a:prstGeom prst="rect">
                      <a:avLst/>
                    </a:prstGeom>
                  </pic:spPr>
                </pic:pic>
              </a:graphicData>
            </a:graphic>
          </wp:anchor>
        </w:drawing>
      </w:r>
      <w:r>
        <w:rPr>
          <w:rFonts w:ascii="阿里巴巴普惠体 2.0 55 Regular"/>
          <w:sz w:val="20"/>
        </w:rPr>
        <w:drawing>
          <wp:inline distT="0" distB="0" distL="0" distR="0">
            <wp:extent cx="5321843" cy="3130677"/>
            <wp:effectExtent l="0" t="0" r="0" b="0"/>
            <wp:docPr id="147" name="image76.jpeg"/>
            <wp:cNvGraphicFramePr>
              <a:graphicFrameLocks noChangeAspect="1"/>
            </wp:cNvGraphicFramePr>
            <a:graphic>
              <a:graphicData uri="http://schemas.openxmlformats.org/drawingml/2006/picture">
                <pic:pic>
                  <pic:nvPicPr>
                    <pic:cNvPr id="148" name="image76.jpeg"/>
                    <pic:cNvPicPr/>
                  </pic:nvPicPr>
                  <pic:blipFill>
                    <a:blip r:embed="rId82" cstate="print"/>
                    <a:stretch>
                      <a:fillRect/>
                    </a:stretch>
                  </pic:blipFill>
                  <pic:spPr>
                    <a:xfrm>
                      <a:off x="0" y="0"/>
                      <a:ext cx="5321843" cy="3130677"/>
                    </a:xfrm>
                    <a:prstGeom prst="rect">
                      <a:avLst/>
                    </a:prstGeom>
                  </pic:spPr>
                </pic:pic>
              </a:graphicData>
            </a:graphic>
          </wp:inline>
        </w:drawing>
      </w:r>
      <w:r>
        <w:rPr>
          <w:rFonts w:ascii="阿里巴巴普惠体 2.0 55 Regular"/>
          <w:sz w:val="20"/>
        </w:rPr>
      </w:r>
    </w:p>
    <w:p>
      <w:pPr>
        <w:pStyle w:val="BodyText"/>
        <w:spacing w:before="11"/>
        <w:rPr>
          <w:rFonts w:ascii="阿里巴巴普惠体 2.0 55 Regular"/>
          <w:b/>
          <w:sz w:val="6"/>
        </w:rPr>
      </w:pPr>
    </w:p>
    <w:p>
      <w:pPr>
        <w:pStyle w:val="BodyText"/>
        <w:spacing w:before="55"/>
        <w:ind w:left="3149"/>
      </w:pPr>
      <w:r>
        <w:rPr/>
        <w:t>（线上业务品类示意图）</w:t>
      </w:r>
    </w:p>
    <w:p>
      <w:pPr>
        <w:pStyle w:val="BodyText"/>
        <w:spacing w:before="4"/>
        <w:rPr>
          <w:sz w:val="34"/>
        </w:rPr>
      </w:pPr>
    </w:p>
    <w:p>
      <w:pPr>
        <w:spacing w:before="0"/>
        <w:ind w:left="437" w:right="0" w:firstLine="0"/>
        <w:jc w:val="left"/>
        <w:rPr>
          <w:rFonts w:ascii="阿里巴巴普惠体 2.0 55 Regular" w:eastAsia="阿里巴巴普惠体 2.0 55 Regular" w:hint="eastAsia"/>
          <w:b/>
          <w:sz w:val="27"/>
        </w:rPr>
      </w:pPr>
      <w:bookmarkStart w:name="4、美团消费券发放优势" w:id="22"/>
      <w:bookmarkEnd w:id="22"/>
      <w:r>
        <w:rPr/>
      </w:r>
      <w:bookmarkStart w:name="_bookmark11" w:id="23"/>
      <w:bookmarkEnd w:id="23"/>
      <w:r>
        <w:rPr/>
      </w:r>
      <w:r>
        <w:rPr>
          <w:rFonts w:ascii="阿里巴巴普惠体 2.0 55 Regular" w:eastAsia="阿里巴巴普惠体 2.0 55 Regular" w:hint="eastAsia"/>
          <w:b/>
          <w:sz w:val="27"/>
        </w:rPr>
        <w:t>4、美团消费券发放优势</w:t>
      </w:r>
    </w:p>
    <w:p>
      <w:pPr>
        <w:pStyle w:val="BodyText"/>
        <w:spacing w:line="408" w:lineRule="auto" w:before="195"/>
        <w:ind w:left="437" w:right="1635" w:firstLine="638"/>
      </w:pPr>
      <w:r>
        <w:rPr/>
        <w:t>美团在发放消费券方面有如下三点优势：首先，我们聚</w:t>
      </w:r>
      <w:r>
        <w:rPr>
          <w:spacing w:val="-14"/>
          <w:w w:val="95"/>
        </w:rPr>
        <w:t>焦受损最严重、迫切需要刺激到店消费的生活服务业；其次，</w:t>
      </w:r>
      <w:r>
        <w:rPr>
          <w:spacing w:val="1"/>
          <w:w w:val="95"/>
        </w:rPr>
        <w:t> </w:t>
      </w:r>
      <w:r>
        <w:rPr/>
        <w:t>美团平台与商户的联动更密切，能够实现多场景、多层次覆</w:t>
      </w:r>
    </w:p>
    <w:p>
      <w:pPr>
        <w:spacing w:after="0" w:line="408" w:lineRule="auto"/>
        <w:sectPr>
          <w:pgSz w:w="11900" w:h="16840"/>
          <w:pgMar w:header="0" w:footer="913" w:top="1140" w:bottom="1100" w:left="1360" w:right="0"/>
        </w:sectPr>
      </w:pPr>
    </w:p>
    <w:p>
      <w:pPr>
        <w:pStyle w:val="BodyText"/>
        <w:spacing w:line="408" w:lineRule="auto" w:before="45"/>
        <w:ind w:left="437" w:right="1796"/>
        <w:jc w:val="both"/>
      </w:pPr>
      <w:r>
        <w:rPr>
          <w:w w:val="95"/>
        </w:rPr>
        <w:t>盖；第三是具有更强的营销性质，有利于挖掘潜在的消费意</w:t>
      </w:r>
      <w:r>
        <w:rPr>
          <w:spacing w:val="1"/>
          <w:w w:val="95"/>
        </w:rPr>
        <w:t> </w:t>
      </w:r>
      <w:r>
        <w:rPr>
          <w:w w:val="95"/>
        </w:rPr>
        <w:t>愿而不是补贴刚需。以上海五五消费节的平台参与促消费活</w:t>
      </w:r>
      <w:r>
        <w:rPr>
          <w:spacing w:val="1"/>
          <w:w w:val="95"/>
        </w:rPr>
        <w:t> </w:t>
      </w:r>
      <w:r>
        <w:rPr>
          <w:w w:val="95"/>
        </w:rPr>
        <w:t>动情况为例，政府造势，多平台、全方位参与在促进消费方</w:t>
      </w:r>
      <w:r>
        <w:rPr>
          <w:spacing w:val="1"/>
          <w:w w:val="95"/>
        </w:rPr>
        <w:t> </w:t>
      </w:r>
      <w:r>
        <w:rPr/>
        <w:t>面的作用非常明显。</w:t>
      </w:r>
    </w:p>
    <w:p>
      <w:pPr>
        <w:pStyle w:val="Heading4"/>
        <w:numPr>
          <w:ilvl w:val="1"/>
          <w:numId w:val="3"/>
        </w:numPr>
        <w:tabs>
          <w:tab w:pos="1880" w:val="left" w:leader="none"/>
        </w:tabs>
        <w:spacing w:line="481" w:lineRule="exact" w:before="0" w:after="0"/>
        <w:ind w:left="1880" w:right="0" w:hanging="804"/>
        <w:jc w:val="left"/>
      </w:pPr>
      <w:r>
        <w:rPr/>
        <w:t>美团平台可服务用户消费的多个不同周期</w:t>
      </w:r>
    </w:p>
    <w:p>
      <w:pPr>
        <w:pStyle w:val="BodyText"/>
        <w:spacing w:line="408" w:lineRule="auto" w:before="208"/>
        <w:ind w:left="437" w:right="1782" w:firstLine="638"/>
        <w:jc w:val="both"/>
      </w:pPr>
      <w:r>
        <w:rPr>
          <w:w w:val="95"/>
        </w:rPr>
        <w:t>美团通过商户信息线上展示、用户评论信息展示、线上</w:t>
      </w:r>
      <w:r>
        <w:rPr>
          <w:spacing w:val="1"/>
          <w:w w:val="95"/>
        </w:rPr>
        <w:t> </w:t>
      </w:r>
      <w:r>
        <w:rPr>
          <w:w w:val="95"/>
        </w:rPr>
        <w:t>交易产品等多种方式，影响消费者的行前决策和行中交易。</w:t>
      </w:r>
      <w:r>
        <w:rPr>
          <w:spacing w:val="1"/>
          <w:w w:val="95"/>
        </w:rPr>
        <w:t> </w:t>
      </w:r>
      <w:r>
        <w:rPr>
          <w:w w:val="95"/>
        </w:rPr>
        <w:t>支付方式上有包容性，平台支持微信支付、美团支付、银联</w:t>
      </w:r>
      <w:r>
        <w:rPr>
          <w:spacing w:val="1"/>
          <w:w w:val="95"/>
        </w:rPr>
        <w:t> </w:t>
      </w:r>
      <w:r>
        <w:rPr>
          <w:spacing w:val="-2"/>
        </w:rPr>
        <w:t>支付（</w:t>
      </w:r>
      <w:r>
        <w:rPr>
          <w:rFonts w:ascii="Times New Roman" w:eastAsia="Times New Roman"/>
          <w:spacing w:val="-2"/>
        </w:rPr>
        <w:t>Apple</w:t>
      </w:r>
      <w:r>
        <w:rPr>
          <w:rFonts w:ascii="Times New Roman" w:eastAsia="Times New Roman"/>
          <w:spacing w:val="-17"/>
        </w:rPr>
        <w:t> </w:t>
      </w:r>
      <w:r>
        <w:rPr>
          <w:rFonts w:ascii="Times New Roman" w:eastAsia="Times New Roman"/>
          <w:spacing w:val="-2"/>
        </w:rPr>
        <w:t>pay,Huawei</w:t>
      </w:r>
      <w:r>
        <w:rPr>
          <w:rFonts w:ascii="Times New Roman" w:eastAsia="Times New Roman"/>
          <w:spacing w:val="-17"/>
        </w:rPr>
        <w:t> </w:t>
      </w:r>
      <w:r>
        <w:rPr>
          <w:rFonts w:ascii="Times New Roman" w:eastAsia="Times New Roman"/>
          <w:spacing w:val="-2"/>
        </w:rPr>
        <w:t>Pay</w:t>
      </w:r>
      <w:r>
        <w:rPr>
          <w:spacing w:val="-2"/>
        </w:rPr>
        <w:t>）等支付渠道，方便用户根据不</w:t>
      </w:r>
      <w:r>
        <w:rPr/>
        <w:t>同场景选择不同的支付方式。</w:t>
      </w:r>
    </w:p>
    <w:p>
      <w:pPr>
        <w:pStyle w:val="BodyText"/>
        <w:spacing w:line="405" w:lineRule="auto"/>
        <w:ind w:left="437" w:right="1782" w:firstLine="638"/>
        <w:jc w:val="both"/>
      </w:pPr>
      <w:r>
        <w:rPr>
          <w:w w:val="95"/>
        </w:rPr>
        <w:t>补贴方式更加安全，平台渠道是针对消费订单的补贴，</w:t>
      </w:r>
      <w:r>
        <w:rPr>
          <w:spacing w:val="1"/>
          <w:w w:val="95"/>
        </w:rPr>
        <w:t> </w:t>
      </w:r>
      <w:r>
        <w:rPr>
          <w:w w:val="95"/>
        </w:rPr>
        <w:t>在核算的时候获取到的信息更多，在项目结项的时候计算拉</w:t>
      </w:r>
      <w:r>
        <w:rPr>
          <w:spacing w:val="1"/>
          <w:w w:val="95"/>
        </w:rPr>
        <w:t> </w:t>
      </w:r>
      <w:r>
        <w:rPr/>
        <w:t>动消费的情况更加真实，而且够防止刷单套取补贴。</w:t>
      </w:r>
    </w:p>
    <w:p>
      <w:pPr>
        <w:pStyle w:val="Heading4"/>
        <w:numPr>
          <w:ilvl w:val="1"/>
          <w:numId w:val="3"/>
        </w:numPr>
        <w:tabs>
          <w:tab w:pos="1895" w:val="left" w:leader="none"/>
        </w:tabs>
        <w:spacing w:line="497" w:lineRule="exact" w:before="0" w:after="0"/>
        <w:ind w:left="1894" w:right="0" w:hanging="819"/>
        <w:jc w:val="left"/>
      </w:pPr>
      <w:r>
        <w:rPr/>
        <w:t>深耕生活服务领域，全面精准触达本地商户及用</w:t>
      </w:r>
    </w:p>
    <w:p>
      <w:pPr>
        <w:pStyle w:val="BodyText"/>
        <w:spacing w:before="14"/>
        <w:rPr>
          <w:rFonts w:ascii="微软雅黑"/>
          <w:b/>
          <w:sz w:val="7"/>
        </w:rPr>
      </w:pPr>
    </w:p>
    <w:p>
      <w:pPr>
        <w:spacing w:line="544" w:lineRule="exact" w:before="0"/>
        <w:ind w:left="437" w:right="0" w:firstLine="0"/>
        <w:jc w:val="left"/>
        <w:rPr>
          <w:rFonts w:ascii="微软雅黑" w:eastAsia="微软雅黑" w:hint="eastAsia"/>
          <w:b/>
          <w:sz w:val="32"/>
        </w:rPr>
      </w:pPr>
      <w:r>
        <w:rPr>
          <w:rFonts w:ascii="微软雅黑" w:eastAsia="微软雅黑" w:hint="eastAsia"/>
          <w:b/>
          <w:w w:val="99"/>
          <w:sz w:val="32"/>
        </w:rPr>
        <w:t>户</w:t>
      </w:r>
    </w:p>
    <w:p>
      <w:pPr>
        <w:pStyle w:val="BodyText"/>
        <w:spacing w:before="208"/>
        <w:ind w:left="1076"/>
      </w:pPr>
      <w:r>
        <w:rPr>
          <w:w w:val="95"/>
        </w:rPr>
        <w:t>美团深耕生活服务领域</w:t>
      </w:r>
      <w:r>
        <w:rPr>
          <w:spacing w:val="177"/>
        </w:rPr>
        <w:t> </w:t>
      </w:r>
      <w:r>
        <w:rPr>
          <w:rFonts w:ascii="Times New Roman" w:eastAsia="Times New Roman"/>
          <w:w w:val="95"/>
        </w:rPr>
        <w:t>17</w:t>
      </w:r>
      <w:r>
        <w:rPr>
          <w:rFonts w:ascii="Times New Roman" w:eastAsia="Times New Roman"/>
          <w:spacing w:val="83"/>
        </w:rPr>
        <w:t>  </w:t>
      </w:r>
      <w:r>
        <w:rPr>
          <w:w w:val="95"/>
        </w:rPr>
        <w:t>年，美团覆盖的餐饮、酒旅</w:t>
      </w:r>
    </w:p>
    <w:p>
      <w:pPr>
        <w:pStyle w:val="BodyText"/>
        <w:rPr>
          <w:sz w:val="18"/>
        </w:rPr>
      </w:pPr>
    </w:p>
    <w:p>
      <w:pPr>
        <w:pStyle w:val="BodyText"/>
        <w:spacing w:line="408" w:lineRule="auto" w:before="56"/>
        <w:ind w:left="437" w:right="1794"/>
        <w:jc w:val="both"/>
      </w:pPr>
      <w:r>
        <w:rPr>
          <w:w w:val="95"/>
        </w:rPr>
        <w:t>等行业对上游多个行业有带动作用（选择产业链上游带动作</w:t>
      </w:r>
      <w:r>
        <w:rPr>
          <w:spacing w:val="1"/>
          <w:w w:val="95"/>
        </w:rPr>
        <w:t> </w:t>
      </w:r>
      <w:r>
        <w:rPr>
          <w:w w:val="95"/>
        </w:rPr>
        <w:t>用强或横向关联行业多的品类）刺激餐饮消费会带来商户加</w:t>
      </w:r>
      <w:r>
        <w:rPr>
          <w:spacing w:val="1"/>
          <w:w w:val="95"/>
        </w:rPr>
        <w:t> </w:t>
      </w:r>
      <w:r>
        <w:rPr>
          <w:w w:val="95"/>
        </w:rPr>
        <w:t>大食材采购，利好上游种植生产、运输流通行业发展；刺激</w:t>
      </w:r>
      <w:r>
        <w:rPr>
          <w:spacing w:val="1"/>
          <w:w w:val="95"/>
        </w:rPr>
        <w:t> </w:t>
      </w:r>
      <w:r>
        <w:rPr/>
        <w:t>旅游业消费，会横向关联交通运输业、餐饮等众多行业。</w:t>
      </w:r>
    </w:p>
    <w:p>
      <w:pPr>
        <w:spacing w:after="0" w:line="408" w:lineRule="auto"/>
        <w:jc w:val="both"/>
        <w:sectPr>
          <w:pgSz w:w="11900" w:h="16840"/>
          <w:pgMar w:header="0" w:footer="913" w:top="1100" w:bottom="1180" w:left="1360" w:right="0"/>
        </w:sectPr>
      </w:pPr>
    </w:p>
    <w:p>
      <w:pPr>
        <w:pStyle w:val="BodyText"/>
        <w:spacing w:line="408" w:lineRule="auto" w:before="45"/>
        <w:ind w:left="437" w:right="1635" w:firstLine="638"/>
      </w:pPr>
      <w:r>
        <w:rPr/>
        <w:t>用户能够获得更多实惠，政府补贴的金额可以和平台上类似团购、买单上已有的优惠叠加，用户可以获得更大的折扣，促进消费欲望，也可以尽量避免通过补贴支付渠道在极端情况下产生的补贴后的优惠还不如平台优惠力度的问题。美团线上交易产品形式多样（团购、买单、代金券）、且产品具体使用条款可以灵活设计满足政府的实际需求。补贴更</w:t>
      </w:r>
      <w:r>
        <w:rPr>
          <w:spacing w:val="-15"/>
          <w:w w:val="95"/>
        </w:rPr>
        <w:t>加精细化，通过平台的大数据，支持业主定制补贴地理范围、</w:t>
      </w:r>
      <w:r>
        <w:rPr>
          <w:spacing w:val="1"/>
          <w:w w:val="95"/>
        </w:rPr>
        <w:t> </w:t>
      </w:r>
      <w:r>
        <w:rPr/>
        <w:t>消费层级、商圈等，做到定投定补。同时，美团拥有丰富的生活服务领域大数据积淀，能够精准触达有吃喝玩乐需求的本地用户。</w:t>
      </w:r>
    </w:p>
    <w:p>
      <w:pPr>
        <w:pStyle w:val="Heading4"/>
        <w:numPr>
          <w:ilvl w:val="1"/>
          <w:numId w:val="3"/>
        </w:numPr>
        <w:tabs>
          <w:tab w:pos="1880" w:val="left" w:leader="none"/>
        </w:tabs>
        <w:spacing w:line="473" w:lineRule="exact" w:before="0" w:after="0"/>
        <w:ind w:left="1880" w:right="0" w:hanging="804"/>
        <w:jc w:val="left"/>
      </w:pPr>
      <w:r>
        <w:rPr/>
        <w:t>重点辐射中小企业，针对性带动生产端复苏</w:t>
      </w:r>
    </w:p>
    <w:p>
      <w:pPr>
        <w:pStyle w:val="BodyText"/>
        <w:spacing w:line="408" w:lineRule="auto" w:before="206"/>
        <w:ind w:left="437" w:right="1782" w:firstLine="638"/>
        <w:jc w:val="both"/>
      </w:pPr>
      <w:r>
        <w:rPr>
          <w:w w:val="95"/>
        </w:rPr>
        <w:t>美团覆盖到店餐饮、旅游等场景都是非必须的服务型消</w:t>
      </w:r>
      <w:r>
        <w:rPr>
          <w:spacing w:val="1"/>
          <w:w w:val="95"/>
        </w:rPr>
        <w:t> </w:t>
      </w:r>
      <w:r>
        <w:rPr>
          <w:w w:val="95"/>
        </w:rPr>
        <w:t>费。选择消费弹性大的品类，避免缺乏消费弹性的生活必需</w:t>
      </w:r>
      <w:r>
        <w:rPr>
          <w:spacing w:val="1"/>
          <w:w w:val="95"/>
        </w:rPr>
        <w:t> </w:t>
      </w:r>
      <w:r>
        <w:rPr>
          <w:w w:val="95"/>
        </w:rPr>
        <w:t>品。场景更加丰富，平台上有外卖、到店到综、酒店旅游、</w:t>
      </w:r>
      <w:r>
        <w:rPr>
          <w:spacing w:val="1"/>
          <w:w w:val="95"/>
        </w:rPr>
        <w:t> </w:t>
      </w:r>
      <w:r>
        <w:rPr>
          <w:w w:val="95"/>
        </w:rPr>
        <w:t>交通等各种场景，可以选择补贴的场景，防止出现补贴用到</w:t>
      </w:r>
      <w:r>
        <w:rPr>
          <w:spacing w:val="1"/>
          <w:w w:val="95"/>
        </w:rPr>
        <w:t> </w:t>
      </w:r>
      <w:r>
        <w:rPr>
          <w:w w:val="95"/>
        </w:rPr>
        <w:t>无法拉动消费或者带动消费能力很弱的场景（例如商超）。</w:t>
      </w:r>
      <w:r>
        <w:rPr>
          <w:spacing w:val="1"/>
          <w:w w:val="95"/>
        </w:rPr>
        <w:t> </w:t>
      </w:r>
      <w:r>
        <w:rPr>
          <w:w w:val="95"/>
        </w:rPr>
        <w:t>而餐饮等生活服务正是需要激发消费者克服心理障碍到店，</w:t>
      </w:r>
      <w:r>
        <w:rPr>
          <w:spacing w:val="1"/>
          <w:w w:val="95"/>
        </w:rPr>
        <w:t> </w:t>
      </w:r>
      <w:r>
        <w:rPr>
          <w:w w:val="95"/>
        </w:rPr>
        <w:t>刺激消费的领域，因此会真正有效、快速地刺激用户消费。</w:t>
      </w:r>
      <w:r>
        <w:rPr>
          <w:spacing w:val="1"/>
          <w:w w:val="95"/>
        </w:rPr>
        <w:t> </w:t>
      </w:r>
      <w:r>
        <w:rPr>
          <w:w w:val="95"/>
        </w:rPr>
        <w:t>同时美团过程中引导与商家促销相结合，更大程度的影响消</w:t>
      </w:r>
      <w:r>
        <w:rPr>
          <w:spacing w:val="1"/>
          <w:w w:val="95"/>
        </w:rPr>
        <w:t> </w:t>
      </w:r>
      <w:r>
        <w:rPr>
          <w:spacing w:val="-9"/>
          <w:w w:val="95"/>
        </w:rPr>
        <w:t>费信心美团具备与商户地面联动的能力、已经计划了</w:t>
      </w:r>
      <w:r>
        <w:rPr>
          <w:rFonts w:ascii="Times New Roman" w:hAnsi="Times New Roman" w:eastAsia="Times New Roman"/>
          <w:w w:val="95"/>
        </w:rPr>
        <w:t>”</w:t>
      </w:r>
      <w:r>
        <w:rPr>
          <w:w w:val="95"/>
        </w:rPr>
        <w:t>安心消</w:t>
      </w:r>
    </w:p>
    <w:p>
      <w:pPr>
        <w:spacing w:after="0" w:line="408" w:lineRule="auto"/>
        <w:jc w:val="both"/>
        <w:sectPr>
          <w:pgSz w:w="11900" w:h="16840"/>
          <w:pgMar w:header="0" w:footer="913" w:top="1100" w:bottom="1180" w:left="1360" w:right="0"/>
        </w:sectPr>
      </w:pPr>
    </w:p>
    <w:p>
      <w:pPr>
        <w:pStyle w:val="BodyText"/>
        <w:spacing w:line="405" w:lineRule="auto" w:before="45"/>
        <w:ind w:left="437" w:right="1794"/>
      </w:pPr>
      <w:r>
        <w:rPr>
          <w:w w:val="95"/>
        </w:rPr>
        <w:t>费节</w:t>
      </w:r>
      <w:r>
        <w:rPr>
          <w:rFonts w:ascii="Times New Roman" w:hAnsi="Times New Roman" w:eastAsia="Times New Roman"/>
          <w:w w:val="95"/>
        </w:rPr>
        <w:t>“</w:t>
      </w:r>
      <w:r>
        <w:rPr>
          <w:spacing w:val="-12"/>
          <w:w w:val="95"/>
        </w:rPr>
        <w:t>美团还可以带动商家让利、进一步放大政府消费券的效</w:t>
      </w:r>
      <w:r>
        <w:rPr>
          <w:spacing w:val="1"/>
          <w:w w:val="95"/>
        </w:rPr>
        <w:t> </w:t>
      </w:r>
      <w:r>
        <w:rPr/>
        <w:t>应、分摊压力。</w:t>
      </w:r>
    </w:p>
    <w:p>
      <w:pPr>
        <w:pStyle w:val="Heading4"/>
        <w:numPr>
          <w:ilvl w:val="1"/>
          <w:numId w:val="3"/>
        </w:numPr>
        <w:tabs>
          <w:tab w:pos="1895" w:val="left" w:leader="none"/>
        </w:tabs>
        <w:spacing w:line="494" w:lineRule="exact" w:before="0" w:after="0"/>
        <w:ind w:left="1894" w:right="0" w:hanging="819"/>
        <w:jc w:val="left"/>
      </w:pPr>
      <w:r>
        <w:rPr/>
        <w:t>聚合多种支付方式，精准触达本地居民，覆盖更</w:t>
      </w:r>
    </w:p>
    <w:p>
      <w:pPr>
        <w:spacing w:before="103"/>
        <w:ind w:left="437" w:right="0" w:firstLine="0"/>
        <w:jc w:val="left"/>
        <w:rPr>
          <w:rFonts w:ascii="微软雅黑" w:eastAsia="微软雅黑" w:hint="eastAsia"/>
          <w:b/>
          <w:sz w:val="32"/>
        </w:rPr>
      </w:pPr>
      <w:r>
        <w:rPr>
          <w:rFonts w:ascii="微软雅黑" w:eastAsia="微软雅黑" w:hint="eastAsia"/>
          <w:b/>
          <w:w w:val="95"/>
          <w:sz w:val="32"/>
        </w:rPr>
        <w:t>丰富的生活服务场景与商户群体</w:t>
      </w:r>
    </w:p>
    <w:p>
      <w:pPr>
        <w:pStyle w:val="BodyText"/>
        <w:spacing w:line="408" w:lineRule="auto" w:before="209"/>
        <w:ind w:left="437" w:right="1794" w:firstLine="638"/>
        <w:jc w:val="both"/>
      </w:pPr>
      <w:r>
        <w:rPr>
          <w:w w:val="95"/>
        </w:rPr>
        <w:t>美团现有合作银行覆盖了上百个城市，跟当地政府合作</w:t>
      </w:r>
      <w:r>
        <w:rPr>
          <w:spacing w:val="1"/>
          <w:w w:val="95"/>
        </w:rPr>
        <w:t> </w:t>
      </w:r>
      <w:r>
        <w:rPr>
          <w:spacing w:val="7"/>
          <w:w w:val="95"/>
        </w:rPr>
        <w:t>联名卡业务，目前已有超过 </w:t>
      </w:r>
      <w:r>
        <w:rPr>
          <w:rFonts w:ascii="Times New Roman" w:eastAsia="Times New Roman"/>
          <w:w w:val="95"/>
        </w:rPr>
        <w:t>600</w:t>
      </w:r>
      <w:r>
        <w:rPr>
          <w:rFonts w:ascii="Times New Roman" w:eastAsia="Times New Roman"/>
          <w:spacing w:val="37"/>
          <w:w w:val="95"/>
        </w:rPr>
        <w:t> </w:t>
      </w:r>
      <w:r>
        <w:rPr>
          <w:w w:val="95"/>
        </w:rPr>
        <w:t>万持卡的有生活服务消费强需求的联名卡客户，生活服务场景上的应用更宽泛，且针对</w:t>
      </w:r>
      <w:r>
        <w:rPr>
          <w:spacing w:val="1"/>
          <w:w w:val="95"/>
        </w:rPr>
        <w:t> </w:t>
      </w:r>
      <w:r>
        <w:rPr>
          <w:w w:val="95"/>
        </w:rPr>
        <w:t>本地居民来说：联名信用卡的业务设计本身，是面向本地居</w:t>
      </w:r>
      <w:r>
        <w:rPr>
          <w:spacing w:val="1"/>
          <w:w w:val="95"/>
        </w:rPr>
        <w:t> </w:t>
      </w:r>
      <w:r>
        <w:rPr>
          <w:w w:val="95"/>
        </w:rPr>
        <w:t>民或长期居住在当地的中国居民才能申请，和政府在安全的</w:t>
      </w:r>
      <w:r>
        <w:rPr>
          <w:spacing w:val="1"/>
          <w:w w:val="95"/>
        </w:rPr>
        <w:t> </w:t>
      </w:r>
      <w:r>
        <w:rPr>
          <w:w w:val="95"/>
        </w:rPr>
        <w:t>情况下，合理促动本地化居民消费恢复高端吻合，且消费场</w:t>
      </w:r>
      <w:r>
        <w:rPr>
          <w:spacing w:val="1"/>
          <w:w w:val="95"/>
        </w:rPr>
        <w:t> </w:t>
      </w:r>
      <w:r>
        <w:rPr>
          <w:w w:val="95"/>
        </w:rPr>
        <w:t>景均为持卡人日常生活所需跟美团业务也高度匹配。且美团</w:t>
      </w:r>
      <w:r>
        <w:rPr>
          <w:spacing w:val="1"/>
          <w:w w:val="95"/>
        </w:rPr>
        <w:t> </w:t>
      </w:r>
      <w:r>
        <w:rPr>
          <w:w w:val="95"/>
        </w:rPr>
        <w:t>目前已经与信誉良好的多家银行达成合作，在交易恢复上有</w:t>
      </w:r>
      <w:r>
        <w:rPr>
          <w:spacing w:val="1"/>
          <w:w w:val="95"/>
        </w:rPr>
        <w:t> </w:t>
      </w:r>
      <w:r>
        <w:rPr>
          <w:w w:val="95"/>
        </w:rPr>
        <w:t>助于政府有效协同银行、商户、美团共同出资，贴补终端用</w:t>
      </w:r>
      <w:r>
        <w:rPr>
          <w:spacing w:val="1"/>
          <w:w w:val="95"/>
        </w:rPr>
        <w:t> </w:t>
      </w:r>
      <w:r>
        <w:rPr/>
        <w:t>户促动消费拉升。</w:t>
      </w:r>
    </w:p>
    <w:p>
      <w:pPr>
        <w:pStyle w:val="Heading4"/>
        <w:numPr>
          <w:ilvl w:val="1"/>
          <w:numId w:val="3"/>
        </w:numPr>
        <w:tabs>
          <w:tab w:pos="1880" w:val="left" w:leader="none"/>
        </w:tabs>
        <w:spacing w:line="473" w:lineRule="exact" w:before="0" w:after="0"/>
        <w:ind w:left="1880" w:right="0" w:hanging="804"/>
        <w:jc w:val="left"/>
      </w:pPr>
      <w:r>
        <w:rPr/>
        <w:t>提升消费者安全感，助力消费复苏</w:t>
      </w:r>
    </w:p>
    <w:p>
      <w:pPr>
        <w:pStyle w:val="BodyText"/>
        <w:spacing w:line="408" w:lineRule="auto" w:before="208"/>
        <w:ind w:left="437" w:right="1794" w:firstLine="638"/>
        <w:jc w:val="both"/>
        <w:rPr>
          <w:rFonts w:ascii="Times New Roman" w:hAnsi="Times New Roman" w:eastAsia="Times New Roman"/>
        </w:rPr>
      </w:pPr>
      <w:r>
        <w:rPr>
          <w:spacing w:val="4"/>
          <w:w w:val="95"/>
        </w:rPr>
        <w:t>美团作为中国领先的本地生活服务平台，超 </w:t>
      </w:r>
      <w:r>
        <w:rPr>
          <w:rFonts w:ascii="Times New Roman" w:hAnsi="Times New Roman" w:eastAsia="Times New Roman"/>
          <w:w w:val="95"/>
        </w:rPr>
        <w:t>900</w:t>
      </w:r>
      <w:r>
        <w:rPr>
          <w:rFonts w:ascii="Times New Roman" w:hAnsi="Times New Roman" w:eastAsia="Times New Roman"/>
          <w:spacing w:val="23"/>
          <w:w w:val="95"/>
        </w:rPr>
        <w:t> </w:t>
      </w:r>
      <w:r>
        <w:rPr>
          <w:w w:val="95"/>
        </w:rPr>
        <w:t>万商户体量，</w:t>
      </w:r>
      <w:r>
        <w:rPr>
          <w:rFonts w:ascii="Times New Roman" w:hAnsi="Times New Roman" w:eastAsia="Times New Roman"/>
          <w:w w:val="95"/>
        </w:rPr>
        <w:t>6.93</w:t>
      </w:r>
      <w:r>
        <w:rPr>
          <w:rFonts w:ascii="Times New Roman" w:hAnsi="Times New Roman" w:eastAsia="Times New Roman"/>
          <w:spacing w:val="15"/>
          <w:w w:val="95"/>
        </w:rPr>
        <w:t> </w:t>
      </w:r>
      <w:r>
        <w:rPr>
          <w:spacing w:val="7"/>
          <w:w w:val="95"/>
        </w:rPr>
        <w:t>亿用户规模，以及覆盖全国近 </w:t>
      </w:r>
      <w:r>
        <w:rPr>
          <w:rFonts w:ascii="Times New Roman" w:hAnsi="Times New Roman" w:eastAsia="Times New Roman"/>
          <w:w w:val="95"/>
        </w:rPr>
        <w:t>3000</w:t>
      </w:r>
      <w:r>
        <w:rPr>
          <w:rFonts w:ascii="Times New Roman" w:hAnsi="Times New Roman" w:eastAsia="Times New Roman"/>
          <w:spacing w:val="90"/>
        </w:rPr>
        <w:t> </w:t>
      </w:r>
      <w:r>
        <w:rPr>
          <w:w w:val="95"/>
        </w:rPr>
        <w:t>个县区市，</w:t>
      </w:r>
      <w:r>
        <w:rPr>
          <w:spacing w:val="-150"/>
          <w:w w:val="95"/>
        </w:rPr>
        <w:t> </w:t>
      </w:r>
      <w:r>
        <w:rPr>
          <w:w w:val="95"/>
        </w:rPr>
        <w:t>规模效应既是公信力的佐证。疫情爆发后，美团迅速联合中</w:t>
      </w:r>
      <w:r>
        <w:rPr>
          <w:spacing w:val="1"/>
          <w:w w:val="95"/>
        </w:rPr>
        <w:t> </w:t>
      </w:r>
      <w:r>
        <w:rPr>
          <w:w w:val="95"/>
        </w:rPr>
        <w:t>国商业联合会、中国饭店协会、中国烹饪协会、全国酒家酒</w:t>
      </w:r>
      <w:r>
        <w:rPr>
          <w:spacing w:val="1"/>
          <w:w w:val="95"/>
        </w:rPr>
        <w:t> </w:t>
      </w:r>
      <w:r>
        <w:rPr>
          <w:w w:val="95"/>
        </w:rPr>
        <w:t>店等级评定委员会等机构，在行业内率先建立了全系</w:t>
      </w:r>
      <w:r>
        <w:rPr>
          <w:rFonts w:ascii="Times New Roman" w:hAnsi="Times New Roman" w:eastAsia="Times New Roman"/>
          <w:w w:val="95"/>
        </w:rPr>
        <w:t>“</w:t>
      </w:r>
      <w:r>
        <w:rPr>
          <w:w w:val="95"/>
        </w:rPr>
        <w:t>安心</w:t>
      </w:r>
      <w:r>
        <w:rPr>
          <w:rFonts w:ascii="Times New Roman" w:hAnsi="Times New Roman" w:eastAsia="Times New Roman"/>
          <w:w w:val="95"/>
        </w:rPr>
        <w:t>”</w:t>
      </w:r>
    </w:p>
    <w:p>
      <w:pPr>
        <w:spacing w:after="0" w:line="408" w:lineRule="auto"/>
        <w:jc w:val="both"/>
        <w:rPr>
          <w:rFonts w:ascii="Times New Roman" w:hAnsi="Times New Roman" w:eastAsia="Times New Roman"/>
        </w:rPr>
        <w:sectPr>
          <w:pgSz w:w="11900" w:h="16840"/>
          <w:pgMar w:header="0" w:footer="913" w:top="1100" w:bottom="1180" w:left="1360" w:right="0"/>
        </w:sectPr>
      </w:pPr>
    </w:p>
    <w:p>
      <w:pPr>
        <w:pStyle w:val="BodyText"/>
        <w:spacing w:line="408" w:lineRule="auto" w:before="45"/>
        <w:ind w:left="437" w:right="1796"/>
      </w:pPr>
      <w:r>
        <w:rPr>
          <w:w w:val="95"/>
        </w:rPr>
        <w:t>标准，涵盖</w:t>
      </w:r>
      <w:r>
        <w:rPr>
          <w:rFonts w:ascii="Times New Roman" w:hAnsi="Times New Roman" w:eastAsia="Times New Roman"/>
          <w:w w:val="95"/>
        </w:rPr>
        <w:t>“</w:t>
      </w:r>
      <w:r>
        <w:rPr>
          <w:w w:val="95"/>
        </w:rPr>
        <w:t>安心吃</w:t>
      </w:r>
      <w:r>
        <w:rPr>
          <w:rFonts w:ascii="Times New Roman" w:hAnsi="Times New Roman" w:eastAsia="Times New Roman"/>
          <w:w w:val="95"/>
        </w:rPr>
        <w:t>”“</w:t>
      </w:r>
      <w:r>
        <w:rPr>
          <w:w w:val="95"/>
        </w:rPr>
        <w:t>安心住</w:t>
      </w:r>
      <w:r>
        <w:rPr>
          <w:rFonts w:ascii="Times New Roman" w:hAnsi="Times New Roman" w:eastAsia="Times New Roman"/>
          <w:w w:val="95"/>
        </w:rPr>
        <w:t>”“</w:t>
      </w:r>
      <w:r>
        <w:rPr>
          <w:w w:val="95"/>
        </w:rPr>
        <w:t>安心玩</w:t>
      </w:r>
      <w:r>
        <w:rPr>
          <w:rFonts w:ascii="Times New Roman" w:hAnsi="Times New Roman" w:eastAsia="Times New Roman"/>
          <w:w w:val="95"/>
        </w:rPr>
        <w:t>”“</w:t>
      </w:r>
      <w:r>
        <w:rPr>
          <w:w w:val="95"/>
        </w:rPr>
        <w:t>安心服务</w:t>
      </w:r>
      <w:r>
        <w:rPr>
          <w:rFonts w:ascii="Times New Roman" w:hAnsi="Times New Roman" w:eastAsia="Times New Roman"/>
          <w:w w:val="95"/>
        </w:rPr>
        <w:t>”</w:t>
      </w:r>
      <w:r>
        <w:rPr>
          <w:w w:val="95"/>
        </w:rPr>
        <w:t>。截至目</w:t>
      </w:r>
      <w:r>
        <w:rPr>
          <w:spacing w:val="84"/>
          <w:w w:val="95"/>
        </w:rPr>
        <w:t> </w:t>
      </w:r>
      <w:r>
        <w:rPr>
          <w:w w:val="95"/>
        </w:rPr>
        <w:t>前，已通过线上打标签的方式，为超过</w:t>
      </w:r>
      <w:r>
        <w:rPr>
          <w:spacing w:val="187"/>
        </w:rPr>
        <w:t> </w:t>
      </w:r>
      <w:r>
        <w:rPr>
          <w:rFonts w:ascii="Times New Roman" w:hAnsi="Times New Roman" w:eastAsia="Times New Roman"/>
          <w:w w:val="95"/>
        </w:rPr>
        <w:t>20</w:t>
      </w:r>
      <w:r>
        <w:rPr>
          <w:rFonts w:ascii="Times New Roman" w:hAnsi="Times New Roman" w:eastAsia="Times New Roman"/>
          <w:spacing w:val="93"/>
        </w:rPr>
        <w:t>  </w:t>
      </w:r>
      <w:r>
        <w:rPr>
          <w:w w:val="95"/>
        </w:rPr>
        <w:t>万家餐饮商户打</w:t>
      </w:r>
    </w:p>
    <w:p>
      <w:pPr>
        <w:pStyle w:val="BodyText"/>
        <w:spacing w:line="408" w:lineRule="exact"/>
        <w:ind w:left="437"/>
      </w:pPr>
      <w:r>
        <w:rPr>
          <w:w w:val="95"/>
        </w:rPr>
        <w:t>标</w:t>
      </w:r>
      <w:r>
        <w:rPr>
          <w:rFonts w:ascii="Times New Roman" w:hAnsi="Times New Roman" w:eastAsia="Times New Roman"/>
          <w:w w:val="95"/>
        </w:rPr>
        <w:t>“</w:t>
      </w:r>
      <w:r>
        <w:rPr>
          <w:w w:val="95"/>
        </w:rPr>
        <w:t>安心餐厅</w:t>
      </w:r>
      <w:r>
        <w:rPr>
          <w:rFonts w:ascii="Times New Roman" w:hAnsi="Times New Roman" w:eastAsia="Times New Roman"/>
          <w:w w:val="95"/>
        </w:rPr>
        <w:t>”</w:t>
      </w:r>
      <w:r>
        <w:rPr>
          <w:spacing w:val="13"/>
          <w:w w:val="95"/>
        </w:rPr>
        <w:t>，超 </w:t>
      </w:r>
      <w:r>
        <w:rPr>
          <w:rFonts w:ascii="Times New Roman" w:hAnsi="Times New Roman" w:eastAsia="Times New Roman"/>
          <w:w w:val="95"/>
        </w:rPr>
        <w:t>9</w:t>
      </w:r>
      <w:r>
        <w:rPr>
          <w:rFonts w:ascii="Times New Roman" w:hAnsi="Times New Roman" w:eastAsia="Times New Roman"/>
          <w:spacing w:val="104"/>
        </w:rPr>
        <w:t> </w:t>
      </w:r>
      <w:r>
        <w:rPr>
          <w:w w:val="95"/>
        </w:rPr>
        <w:t>万家服务门店打标</w:t>
      </w:r>
      <w:r>
        <w:rPr>
          <w:rFonts w:ascii="Times New Roman" w:hAnsi="Times New Roman" w:eastAsia="Times New Roman"/>
          <w:w w:val="95"/>
        </w:rPr>
        <w:t>“</w:t>
      </w:r>
      <w:r>
        <w:rPr>
          <w:w w:val="95"/>
        </w:rPr>
        <w:t>安心服务</w:t>
      </w:r>
      <w:r>
        <w:rPr>
          <w:rFonts w:ascii="Times New Roman" w:hAnsi="Times New Roman" w:eastAsia="Times New Roman"/>
          <w:w w:val="95"/>
        </w:rPr>
        <w:t>”</w:t>
      </w:r>
      <w:r>
        <w:rPr>
          <w:spacing w:val="13"/>
          <w:w w:val="95"/>
        </w:rPr>
        <w:t>，超 </w:t>
      </w:r>
      <w:r>
        <w:rPr>
          <w:rFonts w:ascii="Times New Roman" w:hAnsi="Times New Roman" w:eastAsia="Times New Roman"/>
          <w:w w:val="95"/>
        </w:rPr>
        <w:t>4</w:t>
      </w:r>
      <w:r>
        <w:rPr>
          <w:rFonts w:ascii="Times New Roman" w:hAnsi="Times New Roman" w:eastAsia="Times New Roman"/>
          <w:spacing w:val="109"/>
        </w:rPr>
        <w:t> </w:t>
      </w:r>
      <w:r>
        <w:rPr>
          <w:w w:val="95"/>
        </w:rPr>
        <w:t>万</w:t>
      </w:r>
    </w:p>
    <w:p>
      <w:pPr>
        <w:pStyle w:val="BodyText"/>
        <w:spacing w:line="408" w:lineRule="auto" w:before="283"/>
        <w:ind w:left="437" w:right="1635"/>
      </w:pPr>
      <w:r>
        <w:rPr>
          <w:w w:val="95"/>
        </w:rPr>
        <w:t>家酒店打标</w:t>
      </w:r>
      <w:r>
        <w:rPr>
          <w:rFonts w:ascii="Times New Roman" w:hAnsi="Times New Roman" w:eastAsia="Times New Roman"/>
          <w:w w:val="95"/>
        </w:rPr>
        <w:t>“</w:t>
      </w:r>
      <w:r>
        <w:rPr>
          <w:w w:val="95"/>
        </w:rPr>
        <w:t>安心住</w:t>
      </w:r>
      <w:r>
        <w:rPr>
          <w:rFonts w:ascii="Times New Roman" w:hAnsi="Times New Roman" w:eastAsia="Times New Roman"/>
          <w:w w:val="95"/>
        </w:rPr>
        <w:t>”</w:t>
      </w:r>
      <w:r>
        <w:rPr>
          <w:w w:val="95"/>
        </w:rPr>
        <w:t>，超 </w:t>
      </w:r>
      <w:r>
        <w:rPr>
          <w:rFonts w:ascii="Times New Roman" w:hAnsi="Times New Roman" w:eastAsia="Times New Roman"/>
          <w:w w:val="95"/>
        </w:rPr>
        <w:t>3000</w:t>
      </w:r>
      <w:r>
        <w:rPr>
          <w:rFonts w:ascii="Times New Roman" w:hAnsi="Times New Roman" w:eastAsia="Times New Roman"/>
          <w:spacing w:val="77"/>
        </w:rPr>
        <w:t> </w:t>
      </w:r>
      <w:r>
        <w:rPr>
          <w:w w:val="95"/>
        </w:rPr>
        <w:t>个旅游景点打标</w:t>
      </w:r>
      <w:r>
        <w:rPr>
          <w:rFonts w:ascii="Times New Roman" w:hAnsi="Times New Roman" w:eastAsia="Times New Roman"/>
          <w:w w:val="95"/>
        </w:rPr>
        <w:t>“</w:t>
      </w:r>
      <w:r>
        <w:rPr>
          <w:w w:val="95"/>
        </w:rPr>
        <w:t>安心玩</w:t>
      </w:r>
      <w:r>
        <w:rPr>
          <w:rFonts w:ascii="Times New Roman" w:hAnsi="Times New Roman" w:eastAsia="Times New Roman"/>
          <w:w w:val="95"/>
        </w:rPr>
        <w:t>”</w:t>
      </w:r>
      <w:r>
        <w:rPr>
          <w:w w:val="95"/>
        </w:rPr>
        <w:t>，打</w:t>
      </w:r>
      <w:r>
        <w:rPr/>
        <w:t>标商户规模还在持续增加中。同时，美团亦积极推动</w:t>
      </w:r>
      <w:r>
        <w:rPr>
          <w:rFonts w:ascii="Times New Roman" w:hAnsi="Times New Roman" w:eastAsia="Times New Roman"/>
        </w:rPr>
        <w:t>“</w:t>
      </w:r>
      <w:r>
        <w:rPr/>
        <w:t>安心</w:t>
      </w:r>
      <w:r>
        <w:rPr>
          <w:rFonts w:ascii="Times New Roman" w:hAnsi="Times New Roman" w:eastAsia="Times New Roman"/>
        </w:rPr>
        <w:t>” </w:t>
      </w:r>
      <w:r>
        <w:rPr/>
        <w:t>运营举措，无接触点餐、安心卡、安心预约等产品已全面上</w:t>
      </w:r>
      <w:r>
        <w:rPr>
          <w:w w:val="95"/>
        </w:rPr>
        <w:t>线</w:t>
      </w:r>
      <w:r>
        <w:rPr>
          <w:spacing w:val="-15"/>
          <w:w w:val="95"/>
        </w:rPr>
        <w:t>，安心码已在各城市广泛铺设入店。安心标准、安心标签、 </w:t>
      </w:r>
      <w:r>
        <w:rPr/>
        <w:t>安心运营，美团以深耕行业多年的优势，已构建起</w:t>
      </w:r>
      <w:r>
        <w:rPr>
          <w:rFonts w:ascii="Times New Roman" w:hAnsi="Times New Roman" w:eastAsia="Times New Roman"/>
        </w:rPr>
        <w:t>“</w:t>
      </w:r>
      <w:r>
        <w:rPr/>
        <w:t>安心</w:t>
      </w:r>
      <w:r>
        <w:rPr>
          <w:rFonts w:ascii="Times New Roman" w:hAnsi="Times New Roman" w:eastAsia="Times New Roman"/>
        </w:rPr>
        <w:t>”</w:t>
      </w:r>
      <w:r>
        <w:rPr/>
        <w:t>复苏计划的三驾马车。</w:t>
      </w:r>
    </w:p>
    <w:p>
      <w:pPr>
        <w:pStyle w:val="Heading4"/>
        <w:numPr>
          <w:ilvl w:val="1"/>
          <w:numId w:val="3"/>
        </w:numPr>
        <w:tabs>
          <w:tab w:pos="1880" w:val="left" w:leader="none"/>
        </w:tabs>
        <w:spacing w:line="479" w:lineRule="exact" w:before="0" w:after="0"/>
        <w:ind w:left="1880" w:right="0" w:hanging="804"/>
        <w:jc w:val="left"/>
      </w:pPr>
      <w:r>
        <w:rPr/>
        <w:t>造节经验丰富，有力刺激消费需求</w:t>
      </w:r>
    </w:p>
    <w:p>
      <w:pPr>
        <w:pStyle w:val="BodyText"/>
        <w:spacing w:line="408" w:lineRule="auto" w:before="209"/>
        <w:ind w:left="437" w:right="1794" w:firstLine="638"/>
        <w:jc w:val="both"/>
      </w:pPr>
      <w:r>
        <w:rPr>
          <w:w w:val="95"/>
        </w:rPr>
        <w:t>依托庞大用户基数、覆盖度高的商户数及互联网线上化</w:t>
      </w:r>
      <w:r>
        <w:rPr>
          <w:spacing w:val="1"/>
          <w:w w:val="95"/>
        </w:rPr>
        <w:t> </w:t>
      </w:r>
      <w:r>
        <w:rPr>
          <w:w w:val="95"/>
        </w:rPr>
        <w:t>优势，美团还积极响应社会责任，推出</w:t>
      </w:r>
      <w:r>
        <w:rPr>
          <w:rFonts w:ascii="Times New Roman" w:hAnsi="Times New Roman" w:eastAsia="Times New Roman"/>
          <w:w w:val="95"/>
        </w:rPr>
        <w:t>“</w:t>
      </w:r>
      <w:r>
        <w:rPr>
          <w:w w:val="95"/>
        </w:rPr>
        <w:t>消费复苏</w:t>
      </w:r>
      <w:r>
        <w:rPr>
          <w:rFonts w:ascii="Times New Roman" w:hAnsi="Times New Roman" w:eastAsia="Times New Roman"/>
          <w:w w:val="95"/>
        </w:rPr>
        <w:t>”+“</w:t>
      </w:r>
      <w:r>
        <w:rPr>
          <w:w w:val="95"/>
        </w:rPr>
        <w:t>数字化</w:t>
      </w:r>
      <w:r>
        <w:rPr>
          <w:spacing w:val="1"/>
          <w:w w:val="95"/>
        </w:rPr>
        <w:t> </w:t>
      </w:r>
      <w:r>
        <w:rPr>
          <w:w w:val="95"/>
        </w:rPr>
        <w:t>消费升级</w:t>
      </w:r>
      <w:r>
        <w:rPr>
          <w:rFonts w:ascii="Times New Roman" w:hAnsi="Times New Roman" w:eastAsia="Times New Roman"/>
          <w:w w:val="95"/>
        </w:rPr>
        <w:t>”</w:t>
      </w:r>
      <w:r>
        <w:rPr>
          <w:w w:val="95"/>
        </w:rPr>
        <w:t>计划。联合各城地方政府，以平台补贴</w:t>
      </w:r>
      <w:r>
        <w:rPr>
          <w:rFonts w:ascii="Times New Roman" w:hAnsi="Times New Roman" w:eastAsia="Times New Roman"/>
          <w:w w:val="95"/>
        </w:rPr>
        <w:t>+</w:t>
      </w:r>
      <w:r>
        <w:rPr>
          <w:w w:val="95"/>
        </w:rPr>
        <w:t>政府补贴</w:t>
      </w:r>
      <w:r>
        <w:rPr>
          <w:spacing w:val="1"/>
          <w:w w:val="95"/>
        </w:rPr>
        <w:t> </w:t>
      </w:r>
      <w:r>
        <w:rPr>
          <w:w w:val="95"/>
        </w:rPr>
        <w:t>的形式，联合发放惠民优惠，刺激消费需求，助力城消费提</w:t>
      </w:r>
      <w:r>
        <w:rPr>
          <w:spacing w:val="1"/>
          <w:w w:val="95"/>
        </w:rPr>
        <w:t> </w:t>
      </w:r>
      <w:r>
        <w:rPr/>
        <w:t>振复苏。</w:t>
      </w:r>
    </w:p>
    <w:p>
      <w:pPr>
        <w:pStyle w:val="BodyText"/>
        <w:spacing w:line="408" w:lineRule="auto"/>
        <w:ind w:left="437" w:right="1477" w:firstLine="638"/>
      </w:pPr>
      <w:r>
        <w:rPr/>
        <w:t>美团拥有丰富的数字化消费升级手段：一是可结合政府需求进行促消费活动规划和券包设置。二是开展各类配套营</w:t>
      </w:r>
      <w:r>
        <w:rPr>
          <w:spacing w:val="1"/>
        </w:rPr>
        <w:t> </w:t>
      </w:r>
      <w:r>
        <w:rPr>
          <w:spacing w:val="4"/>
          <w:w w:val="95"/>
        </w:rPr>
        <w:t>销活动，配合美团、大众点评、美团外卖 </w:t>
      </w:r>
      <w:r>
        <w:rPr>
          <w:rFonts w:ascii="Times New Roman" w:eastAsia="Times New Roman"/>
          <w:w w:val="95"/>
        </w:rPr>
        <w:t>APP</w:t>
      </w:r>
      <w:r>
        <w:rPr>
          <w:rFonts w:ascii="Times New Roman" w:eastAsia="Times New Roman"/>
          <w:spacing w:val="157"/>
        </w:rPr>
        <w:t> </w:t>
      </w:r>
      <w:r>
        <w:rPr>
          <w:w w:val="95"/>
        </w:rPr>
        <w:t>多平台线上推广资源，免费提供流量</w:t>
      </w:r>
      <w:r>
        <w:rPr>
          <w:rFonts w:ascii="Times New Roman" w:eastAsia="Times New Roman"/>
          <w:w w:val="95"/>
        </w:rPr>
        <w:t>+</w:t>
      </w:r>
      <w:r>
        <w:rPr>
          <w:w w:val="95"/>
        </w:rPr>
        <w:t>场景传播支持，特别美团</w:t>
      </w:r>
      <w:r>
        <w:rPr>
          <w:spacing w:val="144"/>
        </w:rPr>
        <w:t> </w:t>
      </w:r>
      <w:r>
        <w:rPr>
          <w:rFonts w:ascii="Times New Roman" w:eastAsia="Times New Roman"/>
          <w:w w:val="95"/>
        </w:rPr>
        <w:t>APP</w:t>
      </w:r>
      <w:r>
        <w:rPr>
          <w:rFonts w:ascii="Times New Roman" w:eastAsia="Times New Roman"/>
          <w:spacing w:val="216"/>
        </w:rPr>
        <w:t> </w:t>
      </w:r>
      <w:r>
        <w:rPr>
          <w:w w:val="95"/>
        </w:rPr>
        <w:t>城市站点的独特运营方式，适合跨地区跨省份的客源地精准营销。</w:t>
      </w:r>
    </w:p>
    <w:p>
      <w:pPr>
        <w:spacing w:after="0" w:line="408" w:lineRule="auto"/>
        <w:sectPr>
          <w:pgSz w:w="11900" w:h="16840"/>
          <w:pgMar w:header="0" w:footer="913" w:top="1100" w:bottom="1180" w:left="1360" w:right="0"/>
        </w:sectPr>
      </w:pPr>
    </w:p>
    <w:p>
      <w:pPr>
        <w:pStyle w:val="BodyText"/>
        <w:spacing w:line="405" w:lineRule="auto" w:before="45"/>
        <w:ind w:left="437" w:right="1794"/>
        <w:jc w:val="both"/>
      </w:pPr>
      <w:r>
        <w:rPr>
          <w:w w:val="95"/>
        </w:rPr>
        <w:t>三是具备成熟的技术支持与平台监管能力，全周期监控消费</w:t>
      </w:r>
      <w:r>
        <w:rPr>
          <w:spacing w:val="1"/>
          <w:w w:val="95"/>
        </w:rPr>
        <w:t> </w:t>
      </w:r>
      <w:r>
        <w:rPr>
          <w:w w:val="95"/>
        </w:rPr>
        <w:t>券使用情况，保障政府消费券活动安全开展，并总结活动效</w:t>
      </w:r>
      <w:r>
        <w:rPr>
          <w:spacing w:val="1"/>
          <w:w w:val="95"/>
        </w:rPr>
        <w:t> </w:t>
      </w:r>
      <w:r>
        <w:rPr/>
        <w:t>果，提交政府部门审核。</w:t>
      </w:r>
    </w:p>
    <w:p>
      <w:pPr>
        <w:pStyle w:val="Heading2"/>
        <w:spacing w:before="131"/>
      </w:pPr>
      <w:bookmarkStart w:name="（二）美团在全国范围的知名度和美誉度" w:id="24"/>
      <w:bookmarkEnd w:id="24"/>
      <w:r>
        <w:rPr>
          <w:b w:val="0"/>
        </w:rPr>
      </w:r>
      <w:bookmarkStart w:name="_bookmark12" w:id="25"/>
      <w:bookmarkEnd w:id="25"/>
      <w:r>
        <w:rPr>
          <w:b w:val="0"/>
        </w:rPr>
      </w:r>
      <w:r>
        <w:rPr/>
        <w:t>（二）美团在全国范围的知名度和美誉度</w:t>
      </w:r>
    </w:p>
    <w:p>
      <w:pPr>
        <w:pStyle w:val="BodyText"/>
        <w:rPr>
          <w:rFonts w:ascii="Microsoft JhengHei"/>
          <w:b/>
          <w:sz w:val="20"/>
        </w:rPr>
      </w:pPr>
    </w:p>
    <w:p>
      <w:pPr>
        <w:pStyle w:val="BodyText"/>
        <w:spacing w:before="1"/>
        <w:rPr>
          <w:rFonts w:ascii="Microsoft JhengHei"/>
          <w:b/>
          <w:sz w:val="23"/>
        </w:rPr>
      </w:pPr>
      <w:r>
        <w:rPr/>
        <w:drawing>
          <wp:anchor distT="0" distB="0" distL="0" distR="0" allowOverlap="1" layoutInCell="1" locked="0" behindDoc="0" simplePos="0" relativeHeight="18">
            <wp:simplePos x="0" y="0"/>
            <wp:positionH relativeFrom="page">
              <wp:posOffset>1141475</wp:posOffset>
            </wp:positionH>
            <wp:positionV relativeFrom="paragraph">
              <wp:posOffset>294384</wp:posOffset>
            </wp:positionV>
            <wp:extent cx="5310918" cy="2887599"/>
            <wp:effectExtent l="0" t="0" r="0" b="0"/>
            <wp:wrapTopAndBottom/>
            <wp:docPr id="149" name="image77.jpeg"/>
            <wp:cNvGraphicFramePr>
              <a:graphicFrameLocks noChangeAspect="1"/>
            </wp:cNvGraphicFramePr>
            <a:graphic>
              <a:graphicData uri="http://schemas.openxmlformats.org/drawingml/2006/picture">
                <pic:pic>
                  <pic:nvPicPr>
                    <pic:cNvPr id="150" name="image77.jpeg"/>
                    <pic:cNvPicPr/>
                  </pic:nvPicPr>
                  <pic:blipFill>
                    <a:blip r:embed="rId83" cstate="print"/>
                    <a:stretch>
                      <a:fillRect/>
                    </a:stretch>
                  </pic:blipFill>
                  <pic:spPr>
                    <a:xfrm>
                      <a:off x="0" y="0"/>
                      <a:ext cx="5310918" cy="2887599"/>
                    </a:xfrm>
                    <a:prstGeom prst="rect">
                      <a:avLst/>
                    </a:prstGeom>
                  </pic:spPr>
                </pic:pic>
              </a:graphicData>
            </a:graphic>
          </wp:anchor>
        </w:drawing>
      </w:r>
    </w:p>
    <w:p>
      <w:pPr>
        <w:pStyle w:val="BodyText"/>
        <w:spacing w:before="15"/>
        <w:rPr>
          <w:rFonts w:ascii="Microsoft JhengHei"/>
          <w:b/>
          <w:sz w:val="19"/>
        </w:rPr>
      </w:pPr>
    </w:p>
    <w:p>
      <w:pPr>
        <w:spacing w:line="507" w:lineRule="exact" w:before="0"/>
        <w:ind w:left="437" w:right="0" w:firstLine="0"/>
        <w:jc w:val="left"/>
        <w:rPr>
          <w:rFonts w:ascii="阿里巴巴普惠体 2.0 55 Regular" w:eastAsia="阿里巴巴普惠体 2.0 55 Regular" w:hint="eastAsia"/>
          <w:b/>
          <w:sz w:val="27"/>
        </w:rPr>
      </w:pPr>
      <w:r>
        <w:rPr>
          <w:rFonts w:ascii="阿里巴巴普惠体 2.0 55 Regular" w:eastAsia="阿里巴巴普惠体 2.0 55 Regular" w:hint="eastAsia"/>
          <w:b/>
          <w:sz w:val="27"/>
        </w:rPr>
        <w:t>1、连续两年获得脱贫攻坚国家荣誉称号</w:t>
      </w:r>
    </w:p>
    <w:p>
      <w:pPr>
        <w:pStyle w:val="BodyText"/>
        <w:spacing w:line="408" w:lineRule="auto" w:before="195"/>
        <w:ind w:left="437" w:right="1475" w:firstLine="638"/>
      </w:pPr>
      <w:r>
        <w:rPr/>
        <w:t>美团依托商业优势，积极探索可持续的精准扶贫模式。</w:t>
      </w:r>
      <w:r>
        <w:rPr>
          <w:spacing w:val="1"/>
        </w:rPr>
        <w:t> </w:t>
      </w:r>
      <w:r>
        <w:rPr>
          <w:w w:val="95"/>
        </w:rPr>
        <w:t>除了在灵活就业加大帮扶力度外，美团还依托多元业务生态，</w:t>
      </w:r>
      <w:r>
        <w:rPr>
          <w:spacing w:val="1"/>
          <w:w w:val="95"/>
        </w:rPr>
        <w:t> </w:t>
      </w:r>
      <w:r>
        <w:rPr/>
        <w:t>尝试培训扶贫、消费扶贫、公益扶贫、旅游扶贫等多样化扶贫模式，实现</w:t>
      </w:r>
      <w:r>
        <w:rPr>
          <w:rFonts w:ascii="Times New Roman" w:hAnsi="Times New Roman" w:eastAsia="Times New Roman"/>
        </w:rPr>
        <w:t>“</w:t>
      </w:r>
      <w:r>
        <w:rPr/>
        <w:t>业务发展带动扶贫，扶贫成效反哺业务</w:t>
      </w:r>
      <w:r>
        <w:rPr>
          <w:rFonts w:ascii="Times New Roman" w:hAnsi="Times New Roman" w:eastAsia="Times New Roman"/>
        </w:rPr>
        <w:t>”</w:t>
      </w:r>
      <w:r>
        <w:rPr/>
        <w:t>的良</w:t>
      </w:r>
      <w:r>
        <w:rPr>
          <w:spacing w:val="1"/>
        </w:rPr>
        <w:t> </w:t>
      </w:r>
      <w:r>
        <w:rPr>
          <w:spacing w:val="-1"/>
        </w:rPr>
        <w:t>性循环。</w:t>
      </w:r>
      <w:r>
        <w:rPr>
          <w:rFonts w:ascii="Times New Roman" w:hAnsi="Times New Roman" w:eastAsia="Times New Roman"/>
        </w:rPr>
        <w:t>2020</w:t>
      </w:r>
      <w:r>
        <w:rPr>
          <w:rFonts w:ascii="Times New Roman" w:hAnsi="Times New Roman" w:eastAsia="Times New Roman"/>
          <w:spacing w:val="-20"/>
        </w:rPr>
        <w:t> </w:t>
      </w:r>
      <w:r>
        <w:rPr/>
        <w:t>年，作为为数不多的民营企业代表、仅有的两家互联网企业之一荣获全国脱贫攻坚奖</w:t>
      </w:r>
      <w:r>
        <w:rPr>
          <w:rFonts w:ascii="Times New Roman" w:hAnsi="Times New Roman" w:eastAsia="Times New Roman"/>
        </w:rPr>
        <w:t>“</w:t>
      </w:r>
      <w:r>
        <w:rPr/>
        <w:t>组织创新奖</w:t>
      </w:r>
      <w:r>
        <w:rPr>
          <w:rFonts w:ascii="Times New Roman" w:hAnsi="Times New Roman" w:eastAsia="Times New Roman"/>
        </w:rPr>
        <w:t>”</w:t>
      </w:r>
      <w:r>
        <w:rPr/>
        <w:t>。</w:t>
      </w:r>
    </w:p>
    <w:p>
      <w:pPr>
        <w:spacing w:after="0" w:line="408" w:lineRule="auto"/>
        <w:sectPr>
          <w:pgSz w:w="11900" w:h="16840"/>
          <w:pgMar w:header="0" w:footer="913" w:top="1100" w:bottom="1180" w:left="1360" w:right="0"/>
        </w:sectPr>
      </w:pPr>
    </w:p>
    <w:p>
      <w:pPr>
        <w:pStyle w:val="BodyText"/>
        <w:ind w:left="471"/>
        <w:rPr>
          <w:sz w:val="20"/>
        </w:rPr>
      </w:pPr>
      <w:r>
        <w:rPr>
          <w:sz w:val="20"/>
        </w:rPr>
        <w:drawing>
          <wp:inline distT="0" distB="0" distL="0" distR="0">
            <wp:extent cx="5227320" cy="3957828"/>
            <wp:effectExtent l="0" t="0" r="0" b="0"/>
            <wp:docPr id="151" name="image78.jpeg"/>
            <wp:cNvGraphicFramePr>
              <a:graphicFrameLocks noChangeAspect="1"/>
            </wp:cNvGraphicFramePr>
            <a:graphic>
              <a:graphicData uri="http://schemas.openxmlformats.org/drawingml/2006/picture">
                <pic:pic>
                  <pic:nvPicPr>
                    <pic:cNvPr id="152" name="image78.jpeg"/>
                    <pic:cNvPicPr/>
                  </pic:nvPicPr>
                  <pic:blipFill>
                    <a:blip r:embed="rId84" cstate="print"/>
                    <a:stretch>
                      <a:fillRect/>
                    </a:stretch>
                  </pic:blipFill>
                  <pic:spPr>
                    <a:xfrm>
                      <a:off x="0" y="0"/>
                      <a:ext cx="5227320" cy="3957828"/>
                    </a:xfrm>
                    <a:prstGeom prst="rect">
                      <a:avLst/>
                    </a:prstGeom>
                  </pic:spPr>
                </pic:pic>
              </a:graphicData>
            </a:graphic>
          </wp:inline>
        </w:drawing>
      </w:r>
      <w:r>
        <w:rPr>
          <w:sz w:val="20"/>
        </w:rPr>
      </w:r>
    </w:p>
    <w:p>
      <w:pPr>
        <w:pStyle w:val="BodyText"/>
        <w:spacing w:before="10"/>
        <w:rPr>
          <w:sz w:val="6"/>
        </w:rPr>
      </w:pPr>
    </w:p>
    <w:p>
      <w:pPr>
        <w:pStyle w:val="BodyText"/>
        <w:spacing w:before="65"/>
        <w:ind w:left="781" w:right="1501"/>
        <w:jc w:val="center"/>
      </w:pPr>
      <w:r>
        <w:rPr/>
        <w:t>（</w:t>
      </w:r>
      <w:r>
        <w:rPr>
          <w:rFonts w:ascii="Times New Roman" w:eastAsia="Times New Roman"/>
        </w:rPr>
        <w:t>2020</w:t>
      </w:r>
      <w:r>
        <w:rPr>
          <w:rFonts w:ascii="Times New Roman" w:eastAsia="Times New Roman"/>
          <w:spacing w:val="-2"/>
        </w:rPr>
        <w:t> </w:t>
      </w:r>
      <w:r>
        <w:rPr/>
        <w:t>年全国脱贫攻坚奖</w:t>
      </w:r>
      <w:r>
        <w:rPr>
          <w:rFonts w:ascii="Times New Roman" w:eastAsia="Times New Roman"/>
        </w:rPr>
        <w:t>-</w:t>
      </w:r>
      <w:r>
        <w:rPr/>
        <w:t>组织创新奖）</w:t>
      </w:r>
    </w:p>
    <w:p>
      <w:pPr>
        <w:pStyle w:val="BodyText"/>
        <w:spacing w:before="8"/>
        <w:rPr>
          <w:sz w:val="27"/>
        </w:rPr>
      </w:pPr>
      <w:r>
        <w:rPr/>
        <w:drawing>
          <wp:anchor distT="0" distB="0" distL="0" distR="0" allowOverlap="1" layoutInCell="1" locked="0" behindDoc="0" simplePos="0" relativeHeight="19">
            <wp:simplePos x="0" y="0"/>
            <wp:positionH relativeFrom="page">
              <wp:posOffset>1446275</wp:posOffset>
            </wp:positionH>
            <wp:positionV relativeFrom="paragraph">
              <wp:posOffset>250142</wp:posOffset>
            </wp:positionV>
            <wp:extent cx="5393566" cy="3400425"/>
            <wp:effectExtent l="0" t="0" r="0" b="0"/>
            <wp:wrapTopAndBottom/>
            <wp:docPr id="153" name="image79.jpeg"/>
            <wp:cNvGraphicFramePr>
              <a:graphicFrameLocks noChangeAspect="1"/>
            </wp:cNvGraphicFramePr>
            <a:graphic>
              <a:graphicData uri="http://schemas.openxmlformats.org/drawingml/2006/picture">
                <pic:pic>
                  <pic:nvPicPr>
                    <pic:cNvPr id="154" name="image79.jpeg"/>
                    <pic:cNvPicPr/>
                  </pic:nvPicPr>
                  <pic:blipFill>
                    <a:blip r:embed="rId85" cstate="print"/>
                    <a:stretch>
                      <a:fillRect/>
                    </a:stretch>
                  </pic:blipFill>
                  <pic:spPr>
                    <a:xfrm>
                      <a:off x="0" y="0"/>
                      <a:ext cx="5393566" cy="3400425"/>
                    </a:xfrm>
                    <a:prstGeom prst="rect">
                      <a:avLst/>
                    </a:prstGeom>
                  </pic:spPr>
                </pic:pic>
              </a:graphicData>
            </a:graphic>
          </wp:anchor>
        </w:drawing>
      </w:r>
    </w:p>
    <w:p>
      <w:pPr>
        <w:pStyle w:val="BodyText"/>
        <w:spacing w:before="107"/>
        <w:ind w:left="781" w:right="1499"/>
        <w:jc w:val="center"/>
      </w:pPr>
      <w:r>
        <w:rPr/>
        <w:t>（</w:t>
      </w:r>
      <w:r>
        <w:rPr>
          <w:rFonts w:ascii="Times New Roman" w:eastAsia="Times New Roman"/>
        </w:rPr>
        <w:t>2021</w:t>
      </w:r>
      <w:r>
        <w:rPr>
          <w:rFonts w:ascii="Times New Roman" w:eastAsia="Times New Roman"/>
          <w:spacing w:val="-2"/>
        </w:rPr>
        <w:t> </w:t>
      </w:r>
      <w:r>
        <w:rPr/>
        <w:t>年全国脱贫攻坚先进集体）</w:t>
      </w:r>
    </w:p>
    <w:p>
      <w:pPr>
        <w:spacing w:after="0"/>
        <w:jc w:val="center"/>
        <w:sectPr>
          <w:pgSz w:w="11900" w:h="16840"/>
          <w:pgMar w:header="0" w:footer="913" w:top="1600" w:bottom="1180" w:left="1360" w:right="0"/>
        </w:sectPr>
      </w:pPr>
    </w:p>
    <w:p>
      <w:pPr>
        <w:spacing w:line="531" w:lineRule="exact" w:before="0"/>
        <w:ind w:left="437" w:right="0" w:firstLine="0"/>
        <w:jc w:val="left"/>
        <w:rPr>
          <w:rFonts w:ascii="阿里巴巴普惠体 2.0 55 Regular" w:eastAsia="阿里巴巴普惠体 2.0 55 Regular" w:hint="eastAsia"/>
          <w:b/>
          <w:sz w:val="30"/>
        </w:rPr>
      </w:pPr>
      <w:r>
        <w:rPr>
          <w:rFonts w:ascii="阿里巴巴普惠体 2.0 55 Regular" w:eastAsia="阿里巴巴普惠体 2.0 55 Regular" w:hint="eastAsia"/>
          <w:b/>
          <w:sz w:val="30"/>
        </w:rPr>
        <w:t>2、</w:t>
      </w:r>
      <w:bookmarkStart w:name="_bookmark14" w:id="26"/>
      <w:bookmarkEnd w:id="26"/>
      <w:r>
        <w:rPr>
          <w:rFonts w:ascii="阿里巴巴普惠体 2.0 55 Regular" w:eastAsia="阿里巴巴普惠体 2.0 55 Regular" w:hint="eastAsia"/>
          <w:b/>
          <w:sz w:val="30"/>
        </w:rPr>
        <w:t>2020</w:t>
      </w:r>
      <w:r>
        <w:rPr>
          <w:rFonts w:ascii="阿里巴巴普惠体 2.0 55 Regular" w:eastAsia="阿里巴巴普惠体 2.0 55 Regular" w:hint="eastAsia"/>
          <w:b/>
          <w:spacing w:val="-4"/>
          <w:sz w:val="30"/>
        </w:rPr>
        <w:t> 年美团骑手登上时代杂志封面</w:t>
      </w:r>
    </w:p>
    <w:p>
      <w:pPr>
        <w:pStyle w:val="BodyText"/>
        <w:spacing w:line="408" w:lineRule="auto" w:before="184"/>
        <w:ind w:left="437" w:right="1794" w:firstLine="638"/>
        <w:jc w:val="both"/>
      </w:pPr>
      <w:r>
        <w:rPr/>
        <w:drawing>
          <wp:anchor distT="0" distB="0" distL="0" distR="0" allowOverlap="1" layoutInCell="1" locked="0" behindDoc="0" simplePos="0" relativeHeight="20">
            <wp:simplePos x="0" y="0"/>
            <wp:positionH relativeFrom="page">
              <wp:posOffset>1965960</wp:posOffset>
            </wp:positionH>
            <wp:positionV relativeFrom="paragraph">
              <wp:posOffset>1953133</wp:posOffset>
            </wp:positionV>
            <wp:extent cx="3950242" cy="5175599"/>
            <wp:effectExtent l="0" t="0" r="0" b="0"/>
            <wp:wrapTopAndBottom/>
            <wp:docPr id="155" name="image80.jpeg"/>
            <wp:cNvGraphicFramePr>
              <a:graphicFrameLocks noChangeAspect="1"/>
            </wp:cNvGraphicFramePr>
            <a:graphic>
              <a:graphicData uri="http://schemas.openxmlformats.org/drawingml/2006/picture">
                <pic:pic>
                  <pic:nvPicPr>
                    <pic:cNvPr id="156" name="image80.jpeg"/>
                    <pic:cNvPicPr/>
                  </pic:nvPicPr>
                  <pic:blipFill>
                    <a:blip r:embed="rId86" cstate="print"/>
                    <a:stretch>
                      <a:fillRect/>
                    </a:stretch>
                  </pic:blipFill>
                  <pic:spPr>
                    <a:xfrm>
                      <a:off x="0" y="0"/>
                      <a:ext cx="3950242" cy="5175599"/>
                    </a:xfrm>
                    <a:prstGeom prst="rect">
                      <a:avLst/>
                    </a:prstGeom>
                  </pic:spPr>
                </pic:pic>
              </a:graphicData>
            </a:graphic>
          </wp:anchor>
        </w:drawing>
      </w:r>
      <w:r>
        <w:rPr>
          <w:rFonts w:ascii="Times New Roman" w:eastAsia="Times New Roman"/>
          <w:w w:val="95"/>
        </w:rPr>
        <w:t>2020</w:t>
      </w:r>
      <w:r>
        <w:rPr>
          <w:rFonts w:ascii="Times New Roman" w:eastAsia="Times New Roman"/>
          <w:spacing w:val="13"/>
          <w:w w:val="95"/>
        </w:rPr>
        <w:t> </w:t>
      </w:r>
      <w:r>
        <w:rPr>
          <w:spacing w:val="4"/>
          <w:w w:val="95"/>
        </w:rPr>
        <w:t>年 </w:t>
      </w:r>
      <w:r>
        <w:rPr>
          <w:rFonts w:ascii="Times New Roman" w:eastAsia="Times New Roman"/>
          <w:w w:val="95"/>
        </w:rPr>
        <w:t>3</w:t>
      </w:r>
      <w:r>
        <w:rPr>
          <w:rFonts w:ascii="Times New Roman" w:eastAsia="Times New Roman"/>
          <w:spacing w:val="6"/>
          <w:w w:val="95"/>
        </w:rPr>
        <w:t> </w:t>
      </w:r>
      <w:r>
        <w:rPr>
          <w:spacing w:val="5"/>
          <w:w w:val="95"/>
        </w:rPr>
        <w:t>月 </w:t>
      </w:r>
      <w:r>
        <w:rPr>
          <w:rFonts w:ascii="Times New Roman" w:eastAsia="Times New Roman"/>
          <w:w w:val="95"/>
        </w:rPr>
        <w:t>19</w:t>
      </w:r>
      <w:r>
        <w:rPr>
          <w:rFonts w:ascii="Times New Roman" w:eastAsia="Times New Roman"/>
          <w:spacing w:val="8"/>
          <w:w w:val="95"/>
        </w:rPr>
        <w:t> </w:t>
      </w:r>
      <w:r>
        <w:rPr>
          <w:w w:val="95"/>
        </w:rPr>
        <w:t>日，美国《时代周刊》发布抗疫群像，</w:t>
      </w:r>
      <w:r>
        <w:rPr>
          <w:spacing w:val="-150"/>
          <w:w w:val="95"/>
        </w:rPr>
        <w:t> </w:t>
      </w:r>
      <w:r>
        <w:rPr>
          <w:w w:val="95"/>
        </w:rPr>
        <w:t>美团外卖骑手高治晓作为唯一华人面孔登上封面。《时代周</w:t>
      </w:r>
      <w:r>
        <w:rPr>
          <w:spacing w:val="1"/>
          <w:w w:val="95"/>
        </w:rPr>
        <w:t> </w:t>
      </w:r>
      <w:r>
        <w:rPr>
          <w:w w:val="95"/>
        </w:rPr>
        <w:t>刊》还专门对北京、武汉两位外卖小哥为代表的骑手做了报</w:t>
      </w:r>
      <w:r>
        <w:rPr>
          <w:spacing w:val="1"/>
          <w:w w:val="95"/>
        </w:rPr>
        <w:t> </w:t>
      </w:r>
      <w:r>
        <w:rPr/>
        <w:t>道。</w:t>
      </w:r>
    </w:p>
    <w:p>
      <w:pPr>
        <w:pStyle w:val="BodyText"/>
        <w:spacing w:before="10"/>
        <w:rPr>
          <w:sz w:val="11"/>
        </w:rPr>
      </w:pPr>
    </w:p>
    <w:p>
      <w:pPr>
        <w:spacing w:line="506" w:lineRule="exact" w:before="0"/>
        <w:ind w:left="437" w:right="0" w:firstLine="0"/>
        <w:jc w:val="left"/>
        <w:rPr>
          <w:rFonts w:ascii="阿里巴巴普惠体 2.0 55 Regular" w:eastAsia="阿里巴巴普惠体 2.0 55 Regular" w:hint="eastAsia"/>
          <w:b/>
          <w:sz w:val="27"/>
        </w:rPr>
      </w:pPr>
      <w:r>
        <w:rPr>
          <w:rFonts w:ascii="阿里巴巴普惠体 2.0 55 Regular" w:eastAsia="阿里巴巴普惠体 2.0 55 Regular" w:hint="eastAsia"/>
          <w:b/>
          <w:sz w:val="27"/>
        </w:rPr>
        <w:t>3、积极捐赠物资款项，支持各地抗疫抗灾</w:t>
      </w:r>
    </w:p>
    <w:p>
      <w:pPr>
        <w:pStyle w:val="BodyText"/>
        <w:spacing w:line="408" w:lineRule="auto" w:before="195"/>
        <w:ind w:left="437" w:right="1782" w:firstLine="638"/>
      </w:pPr>
      <w:r>
        <w:rPr>
          <w:w w:val="95"/>
        </w:rPr>
        <w:t>美团已成立多个抗疫、暴雨援助专项小组，协调多元社</w:t>
      </w:r>
      <w:r>
        <w:rPr>
          <w:spacing w:val="1"/>
          <w:w w:val="95"/>
        </w:rPr>
        <w:t> </w:t>
      </w:r>
      <w:r>
        <w:rPr>
          <w:w w:val="95"/>
        </w:rPr>
        <w:t>会力量，以公益捐款、物资驰援、组织志愿者等多种方式，</w:t>
      </w:r>
    </w:p>
    <w:p>
      <w:pPr>
        <w:spacing w:after="0" w:line="408" w:lineRule="auto"/>
        <w:sectPr>
          <w:pgSz w:w="11900" w:h="16840"/>
          <w:pgMar w:header="0" w:footer="913" w:top="1100" w:bottom="1180" w:left="1360" w:right="0"/>
        </w:sectPr>
      </w:pPr>
    </w:p>
    <w:p>
      <w:pPr>
        <w:pStyle w:val="BodyText"/>
        <w:spacing w:before="45"/>
        <w:ind w:left="437"/>
      </w:pPr>
      <w:r>
        <w:rPr/>
        <w:pict>
          <v:group style="position:absolute;margin-left:223.350006pt;margin-top:486.149994pt;width:148.35pt;height:60.85pt;mso-position-horizontal-relative:page;mso-position-vertical-relative:page;z-index:-17662976" coordorigin="4467,9723" coordsize="2967,1217">
            <v:rect style="position:absolute;left:4467;top:9723;width:2800;height:405" filled="true" fillcolor="#ffff00" stroked="false">
              <v:fill type="solid"/>
            </v:rect>
            <v:shape style="position:absolute;left:4467;top:10128;width:2967;height:812" coordorigin="4467,10128" coordsize="2967,812" path="m7434,10128l7267,10128,4467,10128,4467,10534,4467,10940,7267,10940,7267,10534,7434,10534,7434,10128xe" filled="true" fillcolor="#ffff00" stroked="false">
              <v:path arrowok="t"/>
              <v:fill type="solid"/>
            </v:shape>
            <w10:wrap type="none"/>
          </v:group>
        </w:pict>
      </w:r>
      <w:r>
        <w:rPr/>
        <w:pict>
          <v:group style="position:absolute;margin-left:113.75pt;margin-top:561.25pt;width:90.2pt;height:40.550pt;mso-position-horizontal-relative:page;mso-position-vertical-relative:page;z-index:-17662464" coordorigin="2275,11225" coordsize="1804,811">
            <v:rect style="position:absolute;left:2275;top:11225;width:1804;height:405" filled="true" fillcolor="#ffff00" stroked="false">
              <v:fill type="solid"/>
            </v:rect>
            <v:rect style="position:absolute;left:2275;top:11630;width:1684;height:406" filled="true" fillcolor="#ffff00" stroked="false">
              <v:fill type="solid"/>
            </v:rect>
            <w10:wrap type="none"/>
          </v:group>
        </w:pict>
      </w:r>
      <w:r>
        <w:rPr/>
        <w:pict>
          <v:group style="position:absolute;margin-left:223.350006pt;margin-top:656.650024pt;width:148.35pt;height:40.550pt;mso-position-horizontal-relative:page;mso-position-vertical-relative:page;z-index:-17661952" coordorigin="4467,13133" coordsize="2967,811">
            <v:shape style="position:absolute;left:4467;top:13133;width:2967;height:405" coordorigin="4467,13133" coordsize="2967,405" path="m7434,13133l6314,13133,6147,13133,4467,13133,4467,13538,6147,13538,6314,13538,7434,13538,7434,13133xe" filled="true" fillcolor="#ffff00" stroked="false">
              <v:path arrowok="t"/>
              <v:fill type="solid"/>
            </v:shape>
            <v:rect style="position:absolute;left:4467;top:13538;width:2967;height:406" filled="true" fillcolor="#ffff00" stroked="false">
              <v:fill type="solid"/>
            </v:rect>
            <w10:wrap type="none"/>
          </v:group>
        </w:pict>
      </w:r>
      <w:r>
        <w:rPr/>
        <w:t>积极配合有关部门参与灾情救援。</w:t>
      </w:r>
    </w:p>
    <w:p>
      <w:pPr>
        <w:pStyle w:val="BodyText"/>
        <w:spacing w:before="6"/>
        <w:rPr>
          <w:sz w:val="45"/>
        </w:rPr>
      </w:pPr>
    </w:p>
    <w:p>
      <w:pPr>
        <w:spacing w:line="148" w:lineRule="auto" w:before="0"/>
        <w:ind w:left="437" w:right="1861" w:firstLine="0"/>
        <w:jc w:val="left"/>
        <w:rPr>
          <w:rFonts w:ascii="阿里巴巴普惠体 2.0 55 Regular" w:eastAsia="阿里巴巴普惠体 2.0 55 Regular" w:hint="eastAsia"/>
          <w:b/>
          <w:sz w:val="27"/>
        </w:rPr>
      </w:pPr>
      <w:r>
        <w:rPr>
          <w:rFonts w:ascii="阿里巴巴普惠体 2.0 55 Regular" w:eastAsia="阿里巴巴普惠体 2.0 55 Regular" w:hint="eastAsia"/>
          <w:b/>
          <w:sz w:val="27"/>
        </w:rPr>
        <w:t>4</w:t>
      </w:r>
      <w:r>
        <w:rPr>
          <w:rFonts w:ascii="阿里巴巴普惠体 2.0 55 Regular" w:eastAsia="阿里巴巴普惠体 2.0 55 Regular" w:hint="eastAsia"/>
          <w:b/>
          <w:spacing w:val="-2"/>
          <w:sz w:val="27"/>
        </w:rPr>
        <w:t>、美团 </w:t>
      </w:r>
      <w:r>
        <w:rPr>
          <w:rFonts w:ascii="阿里巴巴普惠体 2.0 55 Regular" w:eastAsia="阿里巴巴普惠体 2.0 55 Regular" w:hint="eastAsia"/>
          <w:b/>
          <w:sz w:val="27"/>
        </w:rPr>
        <w:t>AI</w:t>
      </w:r>
      <w:r>
        <w:rPr>
          <w:rFonts w:ascii="阿里巴巴普惠体 2.0 55 Regular" w:eastAsia="阿里巴巴普惠体 2.0 55 Regular" w:hint="eastAsia"/>
          <w:b/>
          <w:spacing w:val="-4"/>
          <w:sz w:val="27"/>
        </w:rPr>
        <w:t> 无人配送解决方案获 </w:t>
      </w:r>
      <w:r>
        <w:rPr>
          <w:rFonts w:ascii="阿里巴巴普惠体 2.0 55 Regular" w:eastAsia="阿里巴巴普惠体 2.0 55 Regular" w:hint="eastAsia"/>
          <w:b/>
          <w:sz w:val="27"/>
        </w:rPr>
        <w:t>2020</w:t>
      </w:r>
      <w:r>
        <w:rPr>
          <w:rFonts w:ascii="阿里巴巴普惠体 2.0 55 Regular" w:eastAsia="阿里巴巴普惠体 2.0 55 Regular" w:hint="eastAsia"/>
          <w:b/>
          <w:spacing w:val="-3"/>
          <w:sz w:val="27"/>
        </w:rPr>
        <w:t> 年世界互联网大会领先科技成果</w:t>
      </w:r>
      <w:r>
        <w:rPr>
          <w:rFonts w:ascii="阿里巴巴普惠体 2.0 55 Regular" w:eastAsia="阿里巴巴普惠体 2.0 55 Regular" w:hint="eastAsia"/>
          <w:b/>
          <w:sz w:val="27"/>
        </w:rPr>
        <w:t>奖</w:t>
      </w:r>
    </w:p>
    <w:p>
      <w:pPr>
        <w:pStyle w:val="BodyText"/>
        <w:spacing w:before="17"/>
        <w:rPr>
          <w:rFonts w:ascii="阿里巴巴普惠体 2.0 55 Regular"/>
          <w:b/>
          <w:sz w:val="12"/>
        </w:rPr>
      </w:pPr>
    </w:p>
    <w:p>
      <w:pPr>
        <w:pStyle w:val="BodyText"/>
        <w:spacing w:line="408" w:lineRule="auto"/>
        <w:ind w:left="437" w:right="1796" w:firstLine="638"/>
        <w:jc w:val="both"/>
      </w:pPr>
      <w:r>
        <w:rPr>
          <w:rFonts w:ascii="Times New Roman" w:hAnsi="Times New Roman" w:eastAsia="Times New Roman"/>
          <w:w w:val="95"/>
        </w:rPr>
        <w:t>2020</w:t>
      </w:r>
      <w:r>
        <w:rPr>
          <w:rFonts w:ascii="Times New Roman" w:hAnsi="Times New Roman" w:eastAsia="Times New Roman"/>
          <w:spacing w:val="94"/>
        </w:rPr>
        <w:t> </w:t>
      </w:r>
      <w:r>
        <w:rPr>
          <w:spacing w:val="-11"/>
          <w:w w:val="95"/>
        </w:rPr>
        <w:t>年，美团在乌镇世界互联网大会领先科技成果发布</w:t>
      </w:r>
      <w:r>
        <w:rPr>
          <w:spacing w:val="-7"/>
          <w:w w:val="95"/>
        </w:rPr>
        <w:t>会上，旗下 </w:t>
      </w:r>
      <w:r>
        <w:rPr>
          <w:rFonts w:ascii="Times New Roman" w:hAnsi="Times New Roman" w:eastAsia="Times New Roman"/>
          <w:w w:val="95"/>
        </w:rPr>
        <w:t>AI</w:t>
      </w:r>
      <w:r>
        <w:rPr>
          <w:rFonts w:ascii="Times New Roman" w:hAnsi="Times New Roman" w:eastAsia="Times New Roman"/>
          <w:spacing w:val="32"/>
          <w:w w:val="95"/>
        </w:rPr>
        <w:t> </w:t>
      </w:r>
      <w:r>
        <w:rPr>
          <w:w w:val="95"/>
        </w:rPr>
        <w:t>无人配送整体解决方案获</w:t>
      </w:r>
      <w:r>
        <w:rPr>
          <w:rFonts w:ascii="Times New Roman" w:hAnsi="Times New Roman" w:eastAsia="Times New Roman"/>
          <w:w w:val="95"/>
        </w:rPr>
        <w:t>“</w:t>
      </w:r>
      <w:r>
        <w:rPr>
          <w:w w:val="95"/>
        </w:rPr>
        <w:t>科技抗疫</w:t>
      </w:r>
      <w:r>
        <w:rPr>
          <w:rFonts w:ascii="Times New Roman" w:hAnsi="Times New Roman" w:eastAsia="Times New Roman"/>
          <w:w w:val="95"/>
        </w:rPr>
        <w:t>”</w:t>
      </w:r>
      <w:r>
        <w:rPr>
          <w:w w:val="95"/>
        </w:rPr>
        <w:t>领先成果</w:t>
      </w:r>
      <w:r>
        <w:rPr/>
        <w:t>奖。</w:t>
      </w:r>
    </w:p>
    <w:p>
      <w:pPr>
        <w:pStyle w:val="Heading2"/>
        <w:spacing w:before="122"/>
      </w:pPr>
      <w:bookmarkStart w:name="（三）项目进度规划及评估" w:id="27"/>
      <w:bookmarkEnd w:id="27"/>
      <w:r>
        <w:rPr>
          <w:b w:val="0"/>
        </w:rPr>
      </w:r>
      <w:bookmarkStart w:name="_bookmark17" w:id="28"/>
      <w:bookmarkEnd w:id="28"/>
      <w:r>
        <w:rPr>
          <w:b w:val="0"/>
        </w:rPr>
      </w:r>
      <w:r>
        <w:rPr/>
        <w:t>（三）项目进度规划及评估</w:t>
      </w:r>
    </w:p>
    <w:p>
      <w:pPr>
        <w:pStyle w:val="BodyText"/>
        <w:rPr>
          <w:rFonts w:ascii="Microsoft JhengHei"/>
          <w:b/>
          <w:sz w:val="25"/>
        </w:rPr>
      </w:pPr>
    </w:p>
    <w:p>
      <w:pPr>
        <w:spacing w:before="0"/>
        <w:ind w:left="437" w:right="0" w:firstLine="0"/>
        <w:jc w:val="left"/>
        <w:rPr>
          <w:rFonts w:ascii="阿里巴巴普惠体 2.0 55 Regular" w:eastAsia="阿里巴巴普惠体 2.0 55 Regular" w:hint="eastAsia"/>
          <w:b/>
          <w:sz w:val="30"/>
        </w:rPr>
      </w:pPr>
      <w:bookmarkStart w:name="1、项目进度规划" w:id="29"/>
      <w:bookmarkEnd w:id="29"/>
      <w:r>
        <w:rPr/>
      </w:r>
      <w:bookmarkStart w:name="_bookmark18" w:id="30"/>
      <w:bookmarkEnd w:id="30"/>
      <w:r>
        <w:rPr/>
      </w:r>
      <w:r>
        <w:rPr>
          <w:rFonts w:ascii="阿里巴巴普惠体 2.0 55 Regular" w:eastAsia="阿里巴巴普惠体 2.0 55 Regular" w:hint="eastAsia"/>
          <w:b/>
          <w:sz w:val="30"/>
        </w:rPr>
        <w:t>1、项目进度规划</w:t>
      </w:r>
    </w:p>
    <w:p>
      <w:pPr>
        <w:pStyle w:val="BodyText"/>
        <w:rPr>
          <w:rFonts w:ascii="阿里巴巴普惠体 2.0 55 Regular"/>
          <w:b/>
          <w:sz w:val="20"/>
        </w:rPr>
      </w:pPr>
    </w:p>
    <w:p>
      <w:pPr>
        <w:pStyle w:val="BodyText"/>
        <w:spacing w:before="19"/>
        <w:rPr>
          <w:rFonts w:ascii="阿里巴巴普惠体 2.0 55 Regular"/>
          <w:b/>
          <w:sz w:val="14"/>
        </w:rPr>
      </w:pPr>
    </w:p>
    <w:tbl>
      <w:tblPr>
        <w:tblW w:w="0" w:type="auto"/>
        <w:jc w:val="left"/>
        <w:tblInd w:w="802" w:type="dxa"/>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CellMar>
          <w:top w:w="0" w:type="dxa"/>
          <w:left w:w="0" w:type="dxa"/>
          <w:bottom w:w="0" w:type="dxa"/>
          <w:right w:w="0" w:type="dxa"/>
        </w:tblCellMar>
        <w:tblLook w:val="01E0"/>
      </w:tblPr>
      <w:tblGrid>
        <w:gridCol w:w="2192"/>
        <w:gridCol w:w="3207"/>
        <w:gridCol w:w="2191"/>
      </w:tblGrid>
      <w:tr>
        <w:trPr>
          <w:trHeight w:val="675" w:hRule="atLeast"/>
        </w:trPr>
        <w:tc>
          <w:tcPr>
            <w:tcW w:w="2192" w:type="dxa"/>
            <w:shd w:val="clear" w:color="auto" w:fill="F6F6F6"/>
          </w:tcPr>
          <w:p>
            <w:pPr>
              <w:pStyle w:val="TableParagraph"/>
              <w:spacing w:before="53"/>
              <w:ind w:left="119"/>
              <w:rPr>
                <w:rFonts w:ascii="微软雅黑" w:eastAsia="微软雅黑" w:hint="eastAsia"/>
                <w:b/>
                <w:sz w:val="28"/>
              </w:rPr>
            </w:pPr>
            <w:r>
              <w:rPr>
                <w:rFonts w:ascii="微软雅黑" w:eastAsia="微软雅黑" w:hint="eastAsia"/>
                <w:b/>
                <w:color w:val="333333"/>
                <w:sz w:val="28"/>
                <w:shd w:fill="FFFF00" w:color="auto" w:val="clear"/>
              </w:rPr>
              <w:t>时间</w:t>
            </w:r>
          </w:p>
        </w:tc>
        <w:tc>
          <w:tcPr>
            <w:tcW w:w="3207" w:type="dxa"/>
            <w:shd w:val="clear" w:color="auto" w:fill="F6F6F6"/>
          </w:tcPr>
          <w:p>
            <w:pPr>
              <w:pStyle w:val="TableParagraph"/>
              <w:spacing w:before="53"/>
              <w:ind w:left="119"/>
              <w:rPr>
                <w:rFonts w:ascii="微软雅黑" w:eastAsia="微软雅黑" w:hint="eastAsia"/>
                <w:b/>
                <w:sz w:val="28"/>
              </w:rPr>
            </w:pPr>
            <w:r>
              <w:rPr>
                <w:rFonts w:ascii="微软雅黑" w:eastAsia="微软雅黑" w:hint="eastAsia"/>
                <w:b/>
                <w:color w:val="333333"/>
                <w:sz w:val="28"/>
                <w:shd w:fill="FFFF00" w:color="auto" w:val="clear"/>
              </w:rPr>
              <w:t>具体内容</w:t>
            </w:r>
          </w:p>
        </w:tc>
        <w:tc>
          <w:tcPr>
            <w:tcW w:w="2191" w:type="dxa"/>
            <w:shd w:val="clear" w:color="auto" w:fill="F6F6F6"/>
          </w:tcPr>
          <w:p>
            <w:pPr>
              <w:pStyle w:val="TableParagraph"/>
              <w:spacing w:before="53"/>
              <w:ind w:left="118"/>
              <w:rPr>
                <w:rFonts w:ascii="微软雅黑" w:eastAsia="微软雅黑" w:hint="eastAsia"/>
                <w:b/>
                <w:sz w:val="28"/>
              </w:rPr>
            </w:pPr>
            <w:r>
              <w:rPr>
                <w:rFonts w:ascii="微软雅黑" w:eastAsia="微软雅黑" w:hint="eastAsia"/>
                <w:b/>
                <w:color w:val="333333"/>
                <w:sz w:val="28"/>
                <w:shd w:fill="FFFF00" w:color="auto" w:val="clear"/>
              </w:rPr>
              <w:t>工作阶段</w:t>
            </w:r>
          </w:p>
        </w:tc>
      </w:tr>
      <w:tr>
        <w:trPr>
          <w:trHeight w:val="1081" w:hRule="atLeast"/>
        </w:trPr>
        <w:tc>
          <w:tcPr>
            <w:tcW w:w="2192" w:type="dxa"/>
          </w:tcPr>
          <w:p>
            <w:pPr>
              <w:pStyle w:val="TableParagraph"/>
              <w:spacing w:before="144"/>
              <w:ind w:left="119"/>
              <w:rPr>
                <w:sz w:val="28"/>
              </w:rPr>
            </w:pPr>
            <w:r>
              <w:rPr>
                <w:color w:val="333333"/>
                <w:w w:val="95"/>
                <w:sz w:val="28"/>
                <w:shd w:fill="FFFF00" w:color="auto" w:val="clear"/>
              </w:rPr>
              <w:t>2022</w:t>
            </w:r>
            <w:r>
              <w:rPr>
                <w:color w:val="333333"/>
                <w:spacing w:val="-38"/>
                <w:w w:val="95"/>
                <w:sz w:val="28"/>
                <w:shd w:fill="FFFF00" w:color="auto" w:val="clear"/>
              </w:rPr>
              <w:t> 年 </w:t>
            </w:r>
            <w:r>
              <w:rPr>
                <w:color w:val="333333"/>
                <w:w w:val="95"/>
                <w:sz w:val="28"/>
                <w:shd w:fill="FFFF00" w:color="auto" w:val="clear"/>
              </w:rPr>
              <w:t>6</w:t>
            </w:r>
            <w:r>
              <w:rPr>
                <w:color w:val="333333"/>
                <w:spacing w:val="-38"/>
                <w:w w:val="95"/>
                <w:sz w:val="28"/>
                <w:shd w:fill="FFFF00" w:color="auto" w:val="clear"/>
              </w:rPr>
              <w:t> 月 </w:t>
            </w:r>
            <w:r>
              <w:rPr>
                <w:color w:val="333333"/>
                <w:w w:val="95"/>
                <w:sz w:val="28"/>
                <w:shd w:fill="FFFF00" w:color="auto" w:val="clear"/>
              </w:rPr>
              <w:t>13</w:t>
            </w:r>
          </w:p>
          <w:p>
            <w:pPr>
              <w:pStyle w:val="TableParagraph"/>
              <w:spacing w:before="44"/>
              <w:ind w:left="119"/>
              <w:rPr>
                <w:sz w:val="28"/>
              </w:rPr>
            </w:pPr>
            <w:r>
              <w:rPr>
                <w:color w:val="333333"/>
                <w:w w:val="100"/>
                <w:sz w:val="28"/>
                <w:shd w:fill="FFFF00" w:color="auto" w:val="clear"/>
              </w:rPr>
              <w:t>日</w:t>
            </w:r>
          </w:p>
        </w:tc>
        <w:tc>
          <w:tcPr>
            <w:tcW w:w="3207" w:type="dxa"/>
          </w:tcPr>
          <w:p>
            <w:pPr>
              <w:pStyle w:val="TableParagraph"/>
              <w:spacing w:before="144"/>
              <w:ind w:left="119"/>
              <w:rPr>
                <w:sz w:val="28"/>
              </w:rPr>
            </w:pPr>
            <w:r>
              <w:rPr>
                <w:color w:val="333333"/>
                <w:sz w:val="28"/>
                <w:shd w:fill="FFFF00" w:color="auto" w:val="clear"/>
              </w:rPr>
              <w:t>完成总体执行方案。</w:t>
            </w:r>
          </w:p>
        </w:tc>
        <w:tc>
          <w:tcPr>
            <w:tcW w:w="2191" w:type="dxa"/>
          </w:tcPr>
          <w:p>
            <w:pPr>
              <w:pStyle w:val="TableParagraph"/>
              <w:spacing w:before="144"/>
              <w:ind w:left="118"/>
              <w:rPr>
                <w:sz w:val="28"/>
              </w:rPr>
            </w:pPr>
            <w:r>
              <w:rPr>
                <w:color w:val="333333"/>
                <w:sz w:val="28"/>
                <w:shd w:fill="FFFF00" w:color="auto" w:val="clear"/>
              </w:rPr>
              <w:t>方案编制</w:t>
            </w:r>
          </w:p>
        </w:tc>
      </w:tr>
      <w:tr>
        <w:trPr>
          <w:trHeight w:val="1487" w:hRule="atLeast"/>
        </w:trPr>
        <w:tc>
          <w:tcPr>
            <w:tcW w:w="2192" w:type="dxa"/>
          </w:tcPr>
          <w:p>
            <w:pPr>
              <w:pStyle w:val="TableParagraph"/>
              <w:spacing w:before="143"/>
              <w:ind w:left="119"/>
              <w:rPr>
                <w:sz w:val="28"/>
              </w:rPr>
            </w:pPr>
            <w:r>
              <w:rPr>
                <w:color w:val="333333"/>
                <w:w w:val="95"/>
                <w:sz w:val="28"/>
                <w:shd w:fill="FFFF00" w:color="auto" w:val="clear"/>
              </w:rPr>
              <w:t>2022</w:t>
            </w:r>
            <w:r>
              <w:rPr>
                <w:color w:val="333333"/>
                <w:spacing w:val="-39"/>
                <w:w w:val="95"/>
                <w:sz w:val="28"/>
                <w:shd w:fill="FFFF00" w:color="auto" w:val="clear"/>
              </w:rPr>
              <w:t> 年 </w:t>
            </w:r>
            <w:r>
              <w:rPr>
                <w:color w:val="333333"/>
                <w:w w:val="95"/>
                <w:sz w:val="28"/>
                <w:shd w:fill="FFFF00" w:color="auto" w:val="clear"/>
              </w:rPr>
              <w:t>6</w:t>
            </w:r>
            <w:r>
              <w:rPr>
                <w:color w:val="333333"/>
                <w:spacing w:val="-39"/>
                <w:w w:val="95"/>
                <w:sz w:val="28"/>
                <w:shd w:fill="FFFF00" w:color="auto" w:val="clear"/>
              </w:rPr>
              <w:t> 月 </w:t>
            </w:r>
            <w:r>
              <w:rPr>
                <w:color w:val="333333"/>
                <w:w w:val="95"/>
                <w:sz w:val="28"/>
                <w:shd w:fill="FFFF00" w:color="auto" w:val="clear"/>
              </w:rPr>
              <w:t>16</w:t>
            </w:r>
          </w:p>
          <w:p>
            <w:pPr>
              <w:pStyle w:val="TableParagraph"/>
              <w:spacing w:before="47"/>
              <w:ind w:left="119"/>
              <w:rPr>
                <w:sz w:val="28"/>
              </w:rPr>
            </w:pPr>
            <w:r>
              <w:rPr>
                <w:color w:val="333333"/>
                <w:w w:val="100"/>
                <w:sz w:val="28"/>
                <w:shd w:fill="FFFF00" w:color="auto" w:val="clear"/>
              </w:rPr>
              <w:t>日</w:t>
            </w:r>
          </w:p>
        </w:tc>
        <w:tc>
          <w:tcPr>
            <w:tcW w:w="3207" w:type="dxa"/>
          </w:tcPr>
          <w:p>
            <w:pPr>
              <w:pStyle w:val="TableParagraph"/>
              <w:spacing w:line="271" w:lineRule="auto" w:before="143"/>
              <w:ind w:left="119" w:right="-15"/>
              <w:rPr>
                <w:sz w:val="28"/>
              </w:rPr>
            </w:pPr>
            <w:r>
              <w:rPr>
                <w:color w:val="333333"/>
                <w:sz w:val="28"/>
              </w:rPr>
              <w:t>完成消费券领用页面设</w:t>
            </w:r>
            <w:r>
              <w:rPr>
                <w:color w:val="333333"/>
                <w:spacing w:val="1"/>
                <w:sz w:val="28"/>
              </w:rPr>
              <w:t> </w:t>
            </w:r>
            <w:r>
              <w:rPr>
                <w:color w:val="333333"/>
                <w:sz w:val="28"/>
              </w:rPr>
              <w:t>计，消费券领用、核销、退款退票等功能开发。</w:t>
            </w:r>
          </w:p>
        </w:tc>
        <w:tc>
          <w:tcPr>
            <w:tcW w:w="2191" w:type="dxa"/>
          </w:tcPr>
          <w:p>
            <w:pPr>
              <w:pStyle w:val="TableParagraph"/>
              <w:spacing w:before="143"/>
              <w:ind w:left="118"/>
              <w:rPr>
                <w:sz w:val="28"/>
              </w:rPr>
            </w:pPr>
            <w:r>
              <w:rPr>
                <w:color w:val="333333"/>
                <w:sz w:val="28"/>
                <w:shd w:fill="FFFF00" w:color="auto" w:val="clear"/>
              </w:rPr>
              <w:t>开发调试</w:t>
            </w:r>
          </w:p>
        </w:tc>
      </w:tr>
      <w:tr>
        <w:trPr>
          <w:trHeight w:val="1892" w:hRule="atLeast"/>
        </w:trPr>
        <w:tc>
          <w:tcPr>
            <w:tcW w:w="2192" w:type="dxa"/>
            <w:vMerge w:val="restart"/>
          </w:tcPr>
          <w:p>
            <w:pPr>
              <w:pStyle w:val="TableParagraph"/>
              <w:spacing w:before="144"/>
              <w:ind w:left="119"/>
              <w:rPr>
                <w:sz w:val="28"/>
              </w:rPr>
            </w:pPr>
            <w:r>
              <w:rPr>
                <w:color w:val="333333"/>
                <w:w w:val="95"/>
                <w:sz w:val="28"/>
              </w:rPr>
              <w:t>2022</w:t>
            </w:r>
            <w:r>
              <w:rPr>
                <w:color w:val="333333"/>
                <w:spacing w:val="-38"/>
                <w:w w:val="95"/>
                <w:sz w:val="28"/>
              </w:rPr>
              <w:t> 年 </w:t>
            </w:r>
            <w:r>
              <w:rPr>
                <w:color w:val="333333"/>
                <w:w w:val="95"/>
                <w:sz w:val="28"/>
              </w:rPr>
              <w:t>6</w:t>
            </w:r>
            <w:r>
              <w:rPr>
                <w:color w:val="333333"/>
                <w:spacing w:val="-38"/>
                <w:w w:val="95"/>
                <w:sz w:val="28"/>
              </w:rPr>
              <w:t> 月 </w:t>
            </w:r>
            <w:r>
              <w:rPr>
                <w:color w:val="333333"/>
                <w:w w:val="95"/>
                <w:sz w:val="28"/>
              </w:rPr>
              <w:t>17</w:t>
            </w:r>
          </w:p>
          <w:p>
            <w:pPr>
              <w:pStyle w:val="TableParagraph"/>
              <w:spacing w:before="44"/>
              <w:ind w:left="119"/>
              <w:rPr>
                <w:sz w:val="28"/>
              </w:rPr>
            </w:pPr>
            <w:r>
              <w:rPr>
                <w:color w:val="333333"/>
                <w:spacing w:val="-25"/>
                <w:sz w:val="28"/>
              </w:rPr>
              <w:t>日至 </w:t>
            </w:r>
            <w:r>
              <w:rPr>
                <w:color w:val="333333"/>
                <w:sz w:val="28"/>
              </w:rPr>
              <w:t>7</w:t>
            </w:r>
            <w:r>
              <w:rPr>
                <w:color w:val="333333"/>
                <w:spacing w:val="-47"/>
                <w:sz w:val="28"/>
              </w:rPr>
              <w:t> 月 </w:t>
            </w:r>
            <w:r>
              <w:rPr>
                <w:color w:val="333333"/>
                <w:sz w:val="28"/>
              </w:rPr>
              <w:t>7</w:t>
            </w:r>
            <w:r>
              <w:rPr>
                <w:color w:val="333333"/>
                <w:spacing w:val="-36"/>
                <w:sz w:val="28"/>
              </w:rPr>
              <w:t> 日</w:t>
            </w:r>
          </w:p>
        </w:tc>
        <w:tc>
          <w:tcPr>
            <w:tcW w:w="3207" w:type="dxa"/>
          </w:tcPr>
          <w:p>
            <w:pPr>
              <w:pStyle w:val="TableParagraph"/>
              <w:spacing w:line="268" w:lineRule="auto" w:before="144"/>
              <w:ind w:left="119" w:right="103"/>
              <w:rPr>
                <w:sz w:val="28"/>
              </w:rPr>
            </w:pPr>
            <w:r>
              <w:rPr>
                <w:color w:val="333333"/>
                <w:spacing w:val="-13"/>
                <w:sz w:val="28"/>
                <w:shd w:fill="FFFF00" w:color="auto" w:val="clear"/>
              </w:rPr>
              <w:t>开放消费券领取使用和退</w:t>
            </w:r>
            <w:r>
              <w:rPr>
                <w:color w:val="333333"/>
                <w:spacing w:val="-261"/>
                <w:sz w:val="28"/>
                <w:shd w:fill="FFFF00" w:color="auto" w:val="clear"/>
              </w:rPr>
              <w:t>款</w:t>
            </w:r>
            <w:r>
              <w:rPr>
                <w:color w:val="333333"/>
                <w:spacing w:val="-14"/>
                <w:sz w:val="28"/>
                <w:shd w:fill="FFFF00" w:color="auto" w:val="clear"/>
              </w:rPr>
              <w:t>退票功能，并提供 </w:t>
            </w:r>
            <w:r>
              <w:rPr>
                <w:color w:val="333333"/>
                <w:spacing w:val="-5"/>
                <w:sz w:val="28"/>
                <w:shd w:fill="FFFF00" w:color="auto" w:val="clear"/>
              </w:rPr>
              <w:t>7</w:t>
            </w:r>
          </w:p>
          <w:p>
            <w:pPr>
              <w:pStyle w:val="TableParagraph"/>
              <w:spacing w:line="271" w:lineRule="auto" w:before="7"/>
              <w:ind w:left="119" w:right="190"/>
              <w:rPr>
                <w:sz w:val="28"/>
              </w:rPr>
            </w:pPr>
            <w:r>
              <w:rPr>
                <w:color w:val="333333"/>
                <w:spacing w:val="-1"/>
                <w:sz w:val="28"/>
                <w:shd w:fill="FFFF00" w:color="auto" w:val="clear"/>
              </w:rPr>
              <w:t>×24</w:t>
            </w:r>
            <w:r>
              <w:rPr>
                <w:color w:val="333333"/>
                <w:spacing w:val="-10"/>
                <w:sz w:val="28"/>
                <w:shd w:fill="FFFF00" w:color="auto" w:val="clear"/>
              </w:rPr>
              <w:t> 小时咨询接待和处</w:t>
            </w:r>
            <w:r>
              <w:rPr>
                <w:color w:val="333333"/>
                <w:sz w:val="28"/>
                <w:shd w:fill="FFFF00" w:color="auto" w:val="clear"/>
              </w:rPr>
              <w:t>理服务。</w:t>
            </w:r>
          </w:p>
        </w:tc>
        <w:tc>
          <w:tcPr>
            <w:tcW w:w="2191" w:type="dxa"/>
          </w:tcPr>
          <w:p>
            <w:pPr>
              <w:pStyle w:val="TableParagraph"/>
              <w:spacing w:before="144"/>
              <w:ind w:left="118"/>
              <w:rPr>
                <w:sz w:val="28"/>
              </w:rPr>
            </w:pPr>
            <w:r>
              <w:rPr>
                <w:color w:val="333333"/>
                <w:sz w:val="28"/>
                <w:shd w:fill="FFFF00" w:color="auto" w:val="clear"/>
              </w:rPr>
              <w:t>提供服务</w:t>
            </w:r>
          </w:p>
        </w:tc>
      </w:tr>
      <w:tr>
        <w:trPr>
          <w:trHeight w:val="1487" w:hRule="atLeast"/>
        </w:trPr>
        <w:tc>
          <w:tcPr>
            <w:tcW w:w="2192" w:type="dxa"/>
            <w:vMerge/>
            <w:tcBorders>
              <w:top w:val="nil"/>
            </w:tcBorders>
          </w:tcPr>
          <w:p>
            <w:pPr>
              <w:rPr>
                <w:sz w:val="2"/>
                <w:szCs w:val="2"/>
              </w:rPr>
            </w:pPr>
          </w:p>
        </w:tc>
        <w:tc>
          <w:tcPr>
            <w:tcW w:w="3207" w:type="dxa"/>
          </w:tcPr>
          <w:p>
            <w:pPr>
              <w:pStyle w:val="TableParagraph"/>
              <w:spacing w:line="271" w:lineRule="auto" w:before="144"/>
              <w:ind w:left="119" w:right="101"/>
              <w:jc w:val="both"/>
              <w:rPr>
                <w:sz w:val="28"/>
              </w:rPr>
            </w:pPr>
            <w:r>
              <w:rPr>
                <w:color w:val="333333"/>
                <w:spacing w:val="-12"/>
                <w:sz w:val="28"/>
              </w:rPr>
              <w:t>每日数据报送、活动效果</w:t>
            </w:r>
            <w:r>
              <w:rPr>
                <w:color w:val="333333"/>
                <w:spacing w:val="-13"/>
                <w:sz w:val="28"/>
              </w:rPr>
              <w:t>监控、舆情监控、宣传推</w:t>
            </w:r>
            <w:r>
              <w:rPr>
                <w:color w:val="333333"/>
                <w:sz w:val="28"/>
                <w:shd w:fill="FFFF00" w:color="auto" w:val="clear"/>
              </w:rPr>
              <w:t>广。</w:t>
            </w:r>
          </w:p>
        </w:tc>
        <w:tc>
          <w:tcPr>
            <w:tcW w:w="2191" w:type="dxa"/>
          </w:tcPr>
          <w:p>
            <w:pPr>
              <w:pStyle w:val="TableParagraph"/>
              <w:spacing w:before="144"/>
              <w:ind w:left="118"/>
              <w:rPr>
                <w:sz w:val="28"/>
              </w:rPr>
            </w:pPr>
            <w:r>
              <w:rPr>
                <w:color w:val="333333"/>
                <w:sz w:val="28"/>
                <w:shd w:fill="FFFF00" w:color="auto" w:val="clear"/>
              </w:rPr>
              <w:t>全程保障</w:t>
            </w:r>
          </w:p>
        </w:tc>
      </w:tr>
      <w:tr>
        <w:trPr>
          <w:trHeight w:val="554" w:hRule="atLeast"/>
        </w:trPr>
        <w:tc>
          <w:tcPr>
            <w:tcW w:w="2192" w:type="dxa"/>
          </w:tcPr>
          <w:p>
            <w:pPr>
              <w:pStyle w:val="TableParagraph"/>
              <w:spacing w:before="141"/>
              <w:ind w:left="119"/>
              <w:rPr>
                <w:sz w:val="28"/>
              </w:rPr>
            </w:pPr>
            <w:r>
              <w:rPr>
                <w:color w:val="333333"/>
                <w:w w:val="95"/>
                <w:sz w:val="28"/>
                <w:shd w:fill="FFFF00" w:color="auto" w:val="clear"/>
              </w:rPr>
              <w:t>2022</w:t>
            </w:r>
            <w:r>
              <w:rPr>
                <w:color w:val="333333"/>
                <w:spacing w:val="-38"/>
                <w:w w:val="95"/>
                <w:sz w:val="28"/>
                <w:shd w:fill="FFFF00" w:color="auto" w:val="clear"/>
              </w:rPr>
              <w:t> 年 </w:t>
            </w:r>
            <w:r>
              <w:rPr>
                <w:color w:val="333333"/>
                <w:w w:val="95"/>
                <w:sz w:val="28"/>
                <w:shd w:fill="FFFF00" w:color="auto" w:val="clear"/>
              </w:rPr>
              <w:t>7</w:t>
            </w:r>
            <w:r>
              <w:rPr>
                <w:color w:val="333333"/>
                <w:spacing w:val="-38"/>
                <w:w w:val="95"/>
                <w:sz w:val="28"/>
                <w:shd w:fill="FFFF00" w:color="auto" w:val="clear"/>
              </w:rPr>
              <w:t> 月 </w:t>
            </w:r>
            <w:r>
              <w:rPr>
                <w:color w:val="333333"/>
                <w:w w:val="95"/>
                <w:sz w:val="28"/>
                <w:shd w:fill="FFFF00" w:color="auto" w:val="clear"/>
              </w:rPr>
              <w:t>29</w:t>
            </w:r>
          </w:p>
        </w:tc>
        <w:tc>
          <w:tcPr>
            <w:tcW w:w="3207" w:type="dxa"/>
          </w:tcPr>
          <w:p>
            <w:pPr>
              <w:pStyle w:val="TableParagraph"/>
              <w:spacing w:before="141"/>
              <w:ind w:left="119"/>
              <w:rPr>
                <w:sz w:val="28"/>
              </w:rPr>
            </w:pPr>
            <w:r>
              <w:rPr>
                <w:color w:val="333333"/>
                <w:spacing w:val="-11"/>
                <w:sz w:val="28"/>
                <w:shd w:fill="FFFF00" w:color="auto" w:val="clear"/>
              </w:rPr>
              <w:t>提交相关交付资料，完成</w:t>
            </w:r>
          </w:p>
        </w:tc>
        <w:tc>
          <w:tcPr>
            <w:tcW w:w="2191" w:type="dxa"/>
          </w:tcPr>
          <w:p>
            <w:pPr>
              <w:pStyle w:val="TableParagraph"/>
              <w:spacing w:before="141"/>
              <w:ind w:left="118"/>
              <w:rPr>
                <w:sz w:val="28"/>
              </w:rPr>
            </w:pPr>
            <w:r>
              <w:rPr>
                <w:color w:val="333333"/>
                <w:sz w:val="28"/>
                <w:shd w:fill="FFFF00" w:color="auto" w:val="clear"/>
              </w:rPr>
              <w:t>结果审定</w:t>
            </w:r>
          </w:p>
        </w:tc>
      </w:tr>
    </w:tbl>
    <w:p>
      <w:pPr>
        <w:spacing w:after="0"/>
        <w:rPr>
          <w:sz w:val="28"/>
        </w:rPr>
        <w:sectPr>
          <w:pgSz w:w="11900" w:h="16840"/>
          <w:pgMar w:header="0" w:footer="913" w:top="1100" w:bottom="1180" w:left="1360" w:right="0"/>
        </w:sectPr>
      </w:pPr>
    </w:p>
    <w:tbl>
      <w:tblPr>
        <w:tblW w:w="0" w:type="auto"/>
        <w:jc w:val="left"/>
        <w:tblInd w:w="802" w:type="dxa"/>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CellMar>
          <w:top w:w="0" w:type="dxa"/>
          <w:left w:w="0" w:type="dxa"/>
          <w:bottom w:w="0" w:type="dxa"/>
          <w:right w:w="0" w:type="dxa"/>
        </w:tblCellMar>
        <w:tblLook w:val="01E0"/>
      </w:tblPr>
      <w:tblGrid>
        <w:gridCol w:w="2192"/>
        <w:gridCol w:w="3207"/>
        <w:gridCol w:w="2191"/>
      </w:tblGrid>
      <w:tr>
        <w:trPr>
          <w:trHeight w:val="962" w:hRule="atLeast"/>
        </w:trPr>
        <w:tc>
          <w:tcPr>
            <w:tcW w:w="2192" w:type="dxa"/>
          </w:tcPr>
          <w:p>
            <w:pPr>
              <w:pStyle w:val="TableParagraph"/>
              <w:spacing w:before="18"/>
              <w:ind w:left="119"/>
              <w:rPr>
                <w:sz w:val="28"/>
              </w:rPr>
            </w:pPr>
            <w:r>
              <w:rPr>
                <w:color w:val="333333"/>
                <w:spacing w:val="-25"/>
                <w:sz w:val="28"/>
                <w:shd w:fill="FFFF00" w:color="auto" w:val="clear"/>
              </w:rPr>
              <w:t>日至 </w:t>
            </w:r>
            <w:r>
              <w:rPr>
                <w:color w:val="333333"/>
                <w:sz w:val="28"/>
                <w:shd w:fill="FFFF00" w:color="auto" w:val="clear"/>
              </w:rPr>
              <w:t>8</w:t>
            </w:r>
            <w:r>
              <w:rPr>
                <w:color w:val="333333"/>
                <w:spacing w:val="-47"/>
                <w:sz w:val="28"/>
                <w:shd w:fill="FFFF00" w:color="auto" w:val="clear"/>
              </w:rPr>
              <w:t> 月 </w:t>
            </w:r>
            <w:r>
              <w:rPr>
                <w:color w:val="333333"/>
                <w:sz w:val="28"/>
                <w:shd w:fill="FFFF00" w:color="auto" w:val="clear"/>
              </w:rPr>
              <w:t>15</w:t>
            </w:r>
            <w:r>
              <w:rPr>
                <w:color w:val="333333"/>
                <w:spacing w:val="-37"/>
                <w:sz w:val="28"/>
                <w:shd w:fill="FFFF00" w:color="auto" w:val="clear"/>
              </w:rPr>
              <w:t> 日</w:t>
            </w:r>
          </w:p>
        </w:tc>
        <w:tc>
          <w:tcPr>
            <w:tcW w:w="3207" w:type="dxa"/>
          </w:tcPr>
          <w:p>
            <w:pPr>
              <w:pStyle w:val="TableParagraph"/>
              <w:spacing w:line="268" w:lineRule="auto" w:before="18"/>
              <w:ind w:left="119" w:right="269"/>
              <w:rPr>
                <w:sz w:val="28"/>
              </w:rPr>
            </w:pPr>
            <w:r>
              <w:rPr>
                <w:color w:val="333333"/>
                <w:spacing w:val="-2"/>
                <w:sz w:val="28"/>
                <w:shd w:fill="FFFF00" w:color="auto" w:val="clear"/>
              </w:rPr>
              <w:t>消费券对账清算和结余</w:t>
            </w:r>
            <w:r>
              <w:rPr>
                <w:color w:val="333333"/>
                <w:spacing w:val="-261"/>
                <w:sz w:val="28"/>
                <w:shd w:fill="FFFF00" w:color="auto" w:val="clear"/>
              </w:rPr>
              <w:t>资</w:t>
            </w:r>
            <w:r>
              <w:rPr>
                <w:color w:val="333333"/>
                <w:sz w:val="28"/>
                <w:shd w:fill="FFFF00" w:color="auto" w:val="clear"/>
              </w:rPr>
              <w:t>金返款。</w:t>
            </w:r>
          </w:p>
        </w:tc>
        <w:tc>
          <w:tcPr>
            <w:tcW w:w="2191" w:type="dxa"/>
            <w:vMerge w:val="restart"/>
          </w:tcPr>
          <w:p>
            <w:pPr>
              <w:pStyle w:val="TableParagraph"/>
              <w:rPr>
                <w:rFonts w:ascii="Times New Roman"/>
                <w:sz w:val="30"/>
              </w:rPr>
            </w:pPr>
          </w:p>
        </w:tc>
      </w:tr>
      <w:tr>
        <w:trPr>
          <w:trHeight w:val="1081" w:hRule="atLeast"/>
        </w:trPr>
        <w:tc>
          <w:tcPr>
            <w:tcW w:w="2192" w:type="dxa"/>
          </w:tcPr>
          <w:p>
            <w:pPr>
              <w:pStyle w:val="TableParagraph"/>
              <w:spacing w:before="135"/>
              <w:ind w:left="119"/>
              <w:rPr>
                <w:sz w:val="28"/>
              </w:rPr>
            </w:pPr>
            <w:r>
              <w:rPr>
                <w:color w:val="333333"/>
                <w:w w:val="95"/>
                <w:sz w:val="28"/>
              </w:rPr>
              <w:t>2022</w:t>
            </w:r>
            <w:r>
              <w:rPr>
                <w:color w:val="333333"/>
                <w:spacing w:val="-32"/>
                <w:w w:val="95"/>
                <w:sz w:val="28"/>
              </w:rPr>
              <w:t> 年 </w:t>
            </w:r>
            <w:r>
              <w:rPr>
                <w:color w:val="333333"/>
                <w:w w:val="95"/>
                <w:sz w:val="28"/>
              </w:rPr>
              <w:t>8</w:t>
            </w:r>
            <w:r>
              <w:rPr>
                <w:color w:val="333333"/>
                <w:spacing w:val="-33"/>
                <w:w w:val="95"/>
                <w:sz w:val="28"/>
              </w:rPr>
              <w:t> 月 </w:t>
            </w:r>
            <w:r>
              <w:rPr>
                <w:color w:val="333333"/>
                <w:w w:val="95"/>
                <w:sz w:val="28"/>
              </w:rPr>
              <w:t>15</w:t>
            </w:r>
          </w:p>
          <w:p>
            <w:pPr>
              <w:pStyle w:val="TableParagraph"/>
              <w:spacing w:before="47"/>
              <w:ind w:left="119"/>
              <w:rPr>
                <w:sz w:val="28"/>
              </w:rPr>
            </w:pPr>
            <w:r>
              <w:rPr>
                <w:color w:val="333333"/>
                <w:spacing w:val="-17"/>
                <w:w w:val="95"/>
                <w:sz w:val="28"/>
              </w:rPr>
              <w:t>日至 </w:t>
            </w:r>
            <w:r>
              <w:rPr>
                <w:color w:val="333333"/>
                <w:w w:val="95"/>
                <w:sz w:val="28"/>
              </w:rPr>
              <w:t>9</w:t>
            </w:r>
            <w:r>
              <w:rPr>
                <w:color w:val="333333"/>
                <w:spacing w:val="-31"/>
                <w:w w:val="95"/>
                <w:sz w:val="28"/>
              </w:rPr>
              <w:t> 月 </w:t>
            </w:r>
            <w:r>
              <w:rPr>
                <w:color w:val="333333"/>
                <w:w w:val="95"/>
                <w:sz w:val="28"/>
              </w:rPr>
              <w:t>30</w:t>
            </w:r>
            <w:r>
              <w:rPr>
                <w:color w:val="333333"/>
                <w:spacing w:val="-24"/>
                <w:w w:val="95"/>
                <w:sz w:val="28"/>
              </w:rPr>
              <w:t> 日</w:t>
            </w:r>
          </w:p>
        </w:tc>
        <w:tc>
          <w:tcPr>
            <w:tcW w:w="3207" w:type="dxa"/>
          </w:tcPr>
          <w:p>
            <w:pPr>
              <w:pStyle w:val="TableParagraph"/>
              <w:spacing w:line="271" w:lineRule="auto" w:before="135"/>
              <w:ind w:left="119" w:right="269"/>
              <w:rPr>
                <w:sz w:val="28"/>
              </w:rPr>
            </w:pPr>
            <w:r>
              <w:rPr>
                <w:color w:val="333333"/>
                <w:spacing w:val="-2"/>
                <w:sz w:val="28"/>
                <w:shd w:fill="FFFF00" w:color="auto" w:val="clear"/>
              </w:rPr>
              <w:t>配合招标方开展事中事</w:t>
            </w:r>
            <w:r>
              <w:rPr>
                <w:color w:val="333333"/>
                <w:spacing w:val="-261"/>
                <w:sz w:val="28"/>
                <w:shd w:fill="FFFF00" w:color="auto" w:val="clear"/>
              </w:rPr>
              <w:t>后</w:t>
            </w:r>
            <w:r>
              <w:rPr>
                <w:color w:val="333333"/>
                <w:sz w:val="28"/>
                <w:shd w:fill="FFFF00" w:color="auto" w:val="clear"/>
              </w:rPr>
              <w:t>监管和审计。</w:t>
            </w:r>
          </w:p>
        </w:tc>
        <w:tc>
          <w:tcPr>
            <w:tcW w:w="2191" w:type="dxa"/>
            <w:vMerge/>
            <w:tcBorders>
              <w:top w:val="nil"/>
            </w:tcBorders>
          </w:tcPr>
          <w:p>
            <w:pPr>
              <w:rPr>
                <w:sz w:val="2"/>
                <w:szCs w:val="2"/>
              </w:rPr>
            </w:pPr>
          </w:p>
        </w:tc>
      </w:tr>
    </w:tbl>
    <w:p>
      <w:pPr>
        <w:pStyle w:val="BodyText"/>
        <w:spacing w:before="11"/>
        <w:rPr>
          <w:rFonts w:ascii="阿里巴巴普惠体 2.0 55 Regular"/>
          <w:b/>
          <w:sz w:val="10"/>
        </w:rPr>
      </w:pPr>
    </w:p>
    <w:p>
      <w:pPr>
        <w:spacing w:line="553" w:lineRule="exact" w:before="0"/>
        <w:ind w:left="437" w:right="0" w:firstLine="0"/>
        <w:jc w:val="left"/>
        <w:rPr>
          <w:rFonts w:ascii="阿里巴巴普惠体 2.0 55 Regular" w:eastAsia="阿里巴巴普惠体 2.0 55 Regular" w:hint="eastAsia"/>
          <w:b/>
          <w:sz w:val="30"/>
        </w:rPr>
      </w:pPr>
      <w:r>
        <w:rPr/>
        <w:pict>
          <v:group style="position:absolute;margin-left:113.75pt;margin-top:-59.32pt;width:90.5pt;height:40.550pt;mso-position-horizontal-relative:page;mso-position-vertical-relative:paragraph;z-index:-17661440" coordorigin="2275,-1186" coordsize="1810,811">
            <v:rect style="position:absolute;left:2275;top:-1187;width:1807;height:405" filled="true" fillcolor="#ffff00" stroked="false">
              <v:fill type="solid"/>
            </v:rect>
            <v:rect style="position:absolute;left:2275;top:-782;width:1810;height:406" filled="true" fillcolor="#ffff00" stroked="false">
              <v:fill type="solid"/>
            </v:rect>
            <w10:wrap type="none"/>
          </v:group>
        </w:pict>
      </w:r>
      <w:bookmarkStart w:name="2、项目进度保障" w:id="31"/>
      <w:bookmarkEnd w:id="31"/>
      <w:r>
        <w:rPr/>
      </w:r>
      <w:bookmarkStart w:name="_bookmark19" w:id="32"/>
      <w:bookmarkEnd w:id="32"/>
      <w:r>
        <w:rPr/>
      </w:r>
      <w:r>
        <w:rPr>
          <w:rFonts w:ascii="阿里巴巴普惠体 2.0 55 Regular" w:eastAsia="阿里巴巴普惠体 2.0 55 Regular" w:hint="eastAsia"/>
          <w:b/>
          <w:sz w:val="30"/>
        </w:rPr>
        <w:t>2、项目进度保障</w:t>
      </w:r>
    </w:p>
    <w:p>
      <w:pPr>
        <w:pStyle w:val="ListParagraph"/>
        <w:numPr>
          <w:ilvl w:val="0"/>
          <w:numId w:val="4"/>
        </w:numPr>
        <w:tabs>
          <w:tab w:pos="1039" w:val="left" w:leader="none"/>
        </w:tabs>
        <w:spacing w:line="240" w:lineRule="auto" w:before="69" w:after="0"/>
        <w:ind w:left="1038" w:right="0" w:hanging="602"/>
        <w:jc w:val="left"/>
        <w:rPr>
          <w:rFonts w:ascii="阿里巴巴普惠体 2.0 55 Regular" w:eastAsia="阿里巴巴普惠体 2.0 55 Regular" w:hint="eastAsia"/>
          <w:b/>
          <w:sz w:val="24"/>
        </w:rPr>
      </w:pPr>
      <w:bookmarkStart w:name="（1）项目推进组织保障" w:id="33"/>
      <w:bookmarkEnd w:id="33"/>
      <w:r>
        <w:rPr/>
      </w:r>
      <w:bookmarkStart w:name="（1）项目推进组织保障" w:id="34"/>
      <w:bookmarkEnd w:id="34"/>
      <w:r>
        <w:rPr>
          <w:rFonts w:ascii="阿里巴巴普惠体 2.0 55 Regular" w:eastAsia="阿里巴巴普惠体 2.0 55 Regular" w:hint="eastAsia"/>
          <w:b/>
          <w:sz w:val="24"/>
        </w:rPr>
        <w:t>项目推进组织保障</w:t>
      </w:r>
    </w:p>
    <w:p>
      <w:pPr>
        <w:pStyle w:val="BodyText"/>
        <w:spacing w:line="408" w:lineRule="auto" w:before="206"/>
        <w:ind w:left="437" w:right="1635" w:firstLine="638"/>
      </w:pPr>
      <w:r>
        <w:rPr>
          <w:rFonts w:ascii="Times New Roman" w:eastAsia="Times New Roman"/>
          <w:w w:val="95"/>
        </w:rPr>
        <w:t>2020</w:t>
      </w:r>
      <w:r>
        <w:rPr>
          <w:rFonts w:ascii="Times New Roman" w:eastAsia="Times New Roman"/>
          <w:spacing w:val="107"/>
        </w:rPr>
        <w:t> </w:t>
      </w:r>
      <w:r>
        <w:rPr>
          <w:spacing w:val="-18"/>
          <w:w w:val="95"/>
        </w:rPr>
        <w:t>年疫情以来，公司承接了多种不同规模、不同地域、</w:t>
      </w:r>
      <w:r>
        <w:rPr/>
        <w:t>要求各异的大型消费券项目发放工作，优质的方案及服务，</w:t>
      </w:r>
      <w:r>
        <w:rPr>
          <w:spacing w:val="-157"/>
        </w:rPr>
        <w:t> </w:t>
      </w:r>
      <w:r>
        <w:rPr/>
        <w:t>得到了群众及合作方的一致好评，积累了丰富的消费券项目</w:t>
      </w:r>
      <w:r>
        <w:rPr>
          <w:spacing w:val="-15"/>
          <w:w w:val="95"/>
        </w:rPr>
        <w:t>承接经验。同时，在自身积累和总结的基础上，团队多角度、</w:t>
      </w:r>
      <w:r>
        <w:rPr>
          <w:spacing w:val="1"/>
          <w:w w:val="95"/>
        </w:rPr>
        <w:t> </w:t>
      </w:r>
      <w:r>
        <w:rPr/>
        <w:t>全方位加深了对组织管理和技术服务内涵的理解，迭代更新出了一套灵活高效、用户体验佳的项目设计组织和技术服务保障体系。</w:t>
      </w:r>
    </w:p>
    <w:p>
      <w:pPr>
        <w:pStyle w:val="BodyText"/>
        <w:spacing w:line="408" w:lineRule="auto"/>
        <w:ind w:left="437" w:right="1794" w:firstLine="638"/>
        <w:jc w:val="both"/>
      </w:pPr>
      <w:r>
        <w:rPr>
          <w:w w:val="95"/>
        </w:rPr>
        <w:t>若中标，我方将结合本项目的特征和具体要求，我们将</w:t>
      </w:r>
      <w:r>
        <w:rPr>
          <w:spacing w:val="1"/>
          <w:w w:val="95"/>
        </w:rPr>
        <w:t> </w:t>
      </w:r>
      <w:r>
        <w:rPr>
          <w:w w:val="95"/>
        </w:rPr>
        <w:t>随即协调公司内技术骨干和高水平的管理团队，针对本项目</w:t>
      </w:r>
      <w:r>
        <w:rPr>
          <w:spacing w:val="1"/>
          <w:w w:val="95"/>
        </w:rPr>
        <w:t> </w:t>
      </w:r>
      <w:r>
        <w:rPr>
          <w:w w:val="95"/>
        </w:rPr>
        <w:t>成立专项服务组，并从项目管理、岗位职责、进度控制和专</w:t>
      </w:r>
      <w:r>
        <w:rPr>
          <w:spacing w:val="1"/>
          <w:w w:val="95"/>
        </w:rPr>
        <w:t> </w:t>
      </w:r>
      <w:r>
        <w:rPr>
          <w:w w:val="95"/>
        </w:rPr>
        <w:t>业衔接等几个方面做好项目组织工作，保证项目按时高质高</w:t>
      </w:r>
      <w:r>
        <w:rPr>
          <w:spacing w:val="1"/>
          <w:w w:val="95"/>
        </w:rPr>
        <w:t> </w:t>
      </w:r>
      <w:r>
        <w:rPr/>
        <w:t>效完成。</w:t>
      </w:r>
    </w:p>
    <w:p>
      <w:pPr>
        <w:pStyle w:val="ListParagraph"/>
        <w:numPr>
          <w:ilvl w:val="0"/>
          <w:numId w:val="4"/>
        </w:numPr>
        <w:tabs>
          <w:tab w:pos="1039" w:val="left" w:leader="none"/>
        </w:tabs>
        <w:spacing w:line="240" w:lineRule="auto" w:before="152" w:after="0"/>
        <w:ind w:left="1038" w:right="0" w:hanging="602"/>
        <w:jc w:val="left"/>
        <w:rPr>
          <w:rFonts w:ascii="阿里巴巴普惠体 2.0 55 Regular" w:eastAsia="阿里巴巴普惠体 2.0 55 Regular" w:hint="eastAsia"/>
          <w:b/>
          <w:sz w:val="24"/>
        </w:rPr>
      </w:pPr>
      <w:bookmarkStart w:name="（2）项目进度控制措施" w:id="35"/>
      <w:bookmarkEnd w:id="35"/>
      <w:r>
        <w:rPr/>
      </w:r>
      <w:bookmarkStart w:name="（2）项目进度控制措施" w:id="36"/>
      <w:bookmarkEnd w:id="36"/>
      <w:r>
        <w:rPr>
          <w:rFonts w:ascii="阿里巴巴普惠体 2.0 55 Regular" w:eastAsia="阿里巴巴普惠体 2.0 55 Regular" w:hint="eastAsia"/>
          <w:b/>
          <w:sz w:val="24"/>
        </w:rPr>
        <w:t>项目进度控制措施</w:t>
      </w:r>
    </w:p>
    <w:p>
      <w:pPr>
        <w:pStyle w:val="BodyText"/>
        <w:spacing w:line="408" w:lineRule="auto" w:before="203"/>
        <w:ind w:left="437" w:right="1796" w:firstLine="638"/>
      </w:pPr>
      <w:r>
        <w:rPr>
          <w:w w:val="95"/>
        </w:rPr>
        <w:t>根据本项目的时间节点要求，编制合理的开发进度，确</w:t>
      </w:r>
      <w:r>
        <w:rPr>
          <w:spacing w:val="1"/>
          <w:w w:val="95"/>
        </w:rPr>
        <w:t> </w:t>
      </w:r>
      <w:r>
        <w:rPr>
          <w:w w:val="95"/>
        </w:rPr>
        <w:t>保按时完成各阶段的技术工作。积极创造条件，落实方案规</w:t>
      </w:r>
    </w:p>
    <w:p>
      <w:pPr>
        <w:spacing w:after="0" w:line="408" w:lineRule="auto"/>
        <w:sectPr>
          <w:pgSz w:w="11900" w:h="16840"/>
          <w:pgMar w:header="0" w:footer="913" w:top="1140" w:bottom="1180" w:left="1360" w:right="0"/>
        </w:sectPr>
      </w:pPr>
    </w:p>
    <w:p>
      <w:pPr>
        <w:pStyle w:val="BodyText"/>
        <w:spacing w:line="405" w:lineRule="auto" w:before="45"/>
        <w:ind w:left="1076" w:right="1782" w:hanging="639"/>
      </w:pPr>
      <w:r>
        <w:rPr>
          <w:w w:val="95"/>
        </w:rPr>
        <w:t>划。加强公司内部团队的管理协调，确保项目进度的完成。</w:t>
      </w:r>
      <w:r>
        <w:rPr>
          <w:spacing w:val="1"/>
          <w:w w:val="95"/>
        </w:rPr>
        <w:t> </w:t>
      </w:r>
      <w:r>
        <w:rPr>
          <w:w w:val="95"/>
        </w:rPr>
        <w:t>首先，明确项目分阶段的时间管理。通过明确各个阶段</w:t>
      </w:r>
    </w:p>
    <w:p>
      <w:pPr>
        <w:pStyle w:val="BodyText"/>
        <w:spacing w:line="408" w:lineRule="auto" w:before="3"/>
        <w:ind w:left="437" w:right="1796"/>
      </w:pPr>
      <w:r>
        <w:rPr>
          <w:w w:val="95"/>
        </w:rPr>
        <w:t>的任务分配及目标管理来实现对项目的管理，从而高效、优</w:t>
      </w:r>
      <w:r>
        <w:rPr>
          <w:spacing w:val="1"/>
          <w:w w:val="95"/>
        </w:rPr>
        <w:t> </w:t>
      </w:r>
      <w:r>
        <w:rPr/>
        <w:t>质地完成开发及后续任务。</w:t>
      </w:r>
    </w:p>
    <w:p>
      <w:pPr>
        <w:pStyle w:val="BodyText"/>
        <w:spacing w:line="405" w:lineRule="auto"/>
        <w:ind w:left="437" w:right="1782" w:firstLine="638"/>
        <w:jc w:val="both"/>
      </w:pPr>
      <w:r>
        <w:rPr>
          <w:w w:val="95"/>
        </w:rPr>
        <w:t>其次，公司将建立确保项目进度的人员保证体系、技术</w:t>
      </w:r>
      <w:r>
        <w:rPr>
          <w:spacing w:val="1"/>
          <w:w w:val="95"/>
        </w:rPr>
        <w:t> </w:t>
      </w:r>
      <w:r>
        <w:rPr>
          <w:w w:val="95"/>
        </w:rPr>
        <w:t>保证体系和跟踪服务体系，确保项目进度达到委托方要求，</w:t>
      </w:r>
      <w:r>
        <w:rPr>
          <w:spacing w:val="1"/>
          <w:w w:val="95"/>
        </w:rPr>
        <w:t> </w:t>
      </w:r>
      <w:r>
        <w:rPr/>
        <w:t>按时或提前完成服务。</w:t>
      </w:r>
    </w:p>
    <w:p>
      <w:pPr>
        <w:pStyle w:val="BodyText"/>
        <w:spacing w:line="408" w:lineRule="auto" w:before="5"/>
        <w:ind w:left="437" w:right="1796" w:firstLine="638"/>
      </w:pPr>
      <w:r>
        <w:rPr>
          <w:w w:val="95"/>
        </w:rPr>
        <w:t>此外，公司还将与委托方建立无时差沟通反馈渠道，确</w:t>
      </w:r>
      <w:r>
        <w:rPr>
          <w:spacing w:val="1"/>
          <w:w w:val="95"/>
        </w:rPr>
        <w:t> </w:t>
      </w:r>
      <w:r>
        <w:rPr/>
        <w:t>保项目按计划开展。</w:t>
      </w:r>
    </w:p>
    <w:p>
      <w:pPr>
        <w:spacing w:before="141"/>
        <w:ind w:left="437" w:right="0" w:firstLine="0"/>
        <w:jc w:val="left"/>
        <w:rPr>
          <w:rFonts w:ascii="阿里巴巴普惠体 2.0 55 Regular" w:eastAsia="阿里巴巴普惠体 2.0 55 Regular" w:hint="eastAsia"/>
          <w:b/>
          <w:sz w:val="30"/>
        </w:rPr>
      </w:pPr>
      <w:bookmarkStart w:name="3、项目效果预估" w:id="37"/>
      <w:bookmarkEnd w:id="37"/>
      <w:r>
        <w:rPr/>
      </w:r>
      <w:bookmarkStart w:name="_bookmark20" w:id="38"/>
      <w:bookmarkEnd w:id="38"/>
      <w:r>
        <w:rPr/>
      </w:r>
      <w:r>
        <w:rPr>
          <w:rFonts w:ascii="阿里巴巴普惠体 2.0 55 Regular" w:eastAsia="阿里巴巴普惠体 2.0 55 Regular" w:hint="eastAsia"/>
          <w:b/>
          <w:sz w:val="30"/>
        </w:rPr>
        <w:t>3、项目效果预估</w:t>
      </w:r>
    </w:p>
    <w:p>
      <w:pPr>
        <w:pStyle w:val="BodyText"/>
        <w:spacing w:before="3"/>
        <w:rPr>
          <w:rFonts w:ascii="阿里巴巴普惠体 2.0 55 Regular"/>
          <w:b/>
          <w:sz w:val="6"/>
        </w:rPr>
      </w:pPr>
    </w:p>
    <w:p>
      <w:pPr>
        <w:pStyle w:val="BodyText"/>
        <w:spacing w:line="408" w:lineRule="auto" w:before="56"/>
        <w:ind w:left="437" w:right="1635" w:firstLine="638"/>
      </w:pPr>
      <w:r>
        <w:rPr>
          <w:w w:val="95"/>
          <w:shd w:fill="FFFF00" w:color="auto" w:val="clear"/>
        </w:rPr>
        <w:t>若中标，在政府提供消费券资金的基础上，美团将另外</w:t>
      </w:r>
      <w:r>
        <w:rPr>
          <w:spacing w:val="-168"/>
          <w:w w:val="95"/>
          <w:shd w:fill="FFFF00" w:color="auto" w:val="clear"/>
        </w:rPr>
        <w:t>配</w:t>
      </w:r>
      <w:r>
        <w:rPr>
          <w:spacing w:val="226"/>
          <w:w w:val="95"/>
          <w:shd w:fill="FFFF00" w:color="auto" w:val="clear"/>
        </w:rPr>
        <w:t> </w:t>
      </w:r>
      <w:r>
        <w:rPr>
          <w:spacing w:val="-19"/>
          <w:shd w:fill="FFFF00" w:color="auto" w:val="clear"/>
        </w:rPr>
        <w:t>置优惠措施共消费者叠加使用，通过线上引流拉动线下消费。</w:t>
      </w:r>
      <w:r>
        <w:rPr>
          <w:spacing w:val="7"/>
          <w:w w:val="95"/>
          <w:shd w:fill="FFFF00" w:color="auto" w:val="clear"/>
        </w:rPr>
        <w:t>经测算，平台补贴可达到 </w:t>
      </w:r>
      <w:r>
        <w:rPr>
          <w:rFonts w:ascii="Times New Roman" w:eastAsia="Times New Roman"/>
          <w:w w:val="95"/>
          <w:shd w:fill="FFFF00" w:color="auto" w:val="clear"/>
        </w:rPr>
        <w:t>1</w:t>
      </w:r>
      <w:r>
        <w:rPr>
          <w:w w:val="95"/>
          <w:shd w:fill="FFFF00" w:color="auto" w:val="clear"/>
        </w:rPr>
        <w:t>：</w:t>
      </w:r>
      <w:r>
        <w:rPr>
          <w:rFonts w:ascii="Times New Roman" w:eastAsia="Times New Roman"/>
          <w:w w:val="95"/>
          <w:shd w:fill="FFFF00" w:color="auto" w:val="clear"/>
        </w:rPr>
        <w:t>12.9</w:t>
      </w:r>
      <w:r>
        <w:rPr>
          <w:rFonts w:ascii="Times New Roman" w:eastAsia="Times New Roman"/>
          <w:spacing w:val="163"/>
          <w:shd w:fill="FFFF00" w:color="auto" w:val="clear"/>
        </w:rPr>
        <w:t> </w:t>
      </w:r>
      <w:r>
        <w:rPr>
          <w:w w:val="95"/>
          <w:shd w:fill="FFFF00" w:color="auto" w:val="clear"/>
        </w:rPr>
        <w:t>的直、间接消费拉动效应，</w:t>
      </w:r>
      <w:r>
        <w:rPr>
          <w:spacing w:val="-1"/>
          <w:w w:val="95"/>
          <w:shd w:fill="FFFF00" w:color="auto" w:val="clear"/>
        </w:rPr>
        <w:t>意味着通过平台每发放 </w:t>
      </w:r>
      <w:r>
        <w:rPr>
          <w:rFonts w:ascii="Times New Roman" w:eastAsia="Times New Roman"/>
          <w:w w:val="95"/>
          <w:shd w:fill="FFFF00" w:color="auto" w:val="clear"/>
        </w:rPr>
        <w:t>1</w:t>
      </w:r>
      <w:r>
        <w:rPr>
          <w:rFonts w:ascii="Times New Roman" w:eastAsia="Times New Roman"/>
          <w:spacing w:val="2"/>
          <w:w w:val="95"/>
          <w:shd w:fill="FFFF00" w:color="auto" w:val="clear"/>
        </w:rPr>
        <w:t> </w:t>
      </w:r>
      <w:r>
        <w:rPr>
          <w:w w:val="95"/>
          <w:shd w:fill="FFFF00" w:color="auto" w:val="clear"/>
        </w:rPr>
        <w:t>元补贴，则可直、间接撬动</w:t>
      </w:r>
      <w:r>
        <w:rPr>
          <w:spacing w:val="147"/>
        </w:rPr>
        <w:t> </w:t>
      </w:r>
      <w:r>
        <w:rPr>
          <w:rFonts w:ascii="Times New Roman" w:eastAsia="Times New Roman"/>
          <w:w w:val="95"/>
          <w:shd w:fill="FFFF00" w:color="auto" w:val="clear"/>
        </w:rPr>
        <w:t>12.9</w:t>
      </w:r>
      <w:r>
        <w:rPr>
          <w:rFonts w:ascii="Times New Roman" w:eastAsia="Times New Roman"/>
          <w:spacing w:val="1"/>
          <w:w w:val="95"/>
          <w:shd w:fill="FFFF00" w:color="auto" w:val="clear"/>
        </w:rPr>
        <w:t> </w:t>
      </w:r>
      <w:r>
        <w:rPr>
          <w:w w:val="95"/>
          <w:shd w:fill="FFFF00" w:color="auto" w:val="clear"/>
        </w:rPr>
        <w:t>元消费。（</w:t>
      </w:r>
      <w:r>
        <w:rPr>
          <w:spacing w:val="5"/>
          <w:w w:val="95"/>
          <w:shd w:fill="FFFF00" w:color="auto" w:val="clear"/>
        </w:rPr>
        <w:t>计算公式：餐、综、度假 </w:t>
      </w:r>
      <w:r>
        <w:rPr>
          <w:rFonts w:ascii="Times New Roman" w:eastAsia="Times New Roman"/>
          <w:w w:val="95"/>
          <w:shd w:fill="FFFF00" w:color="auto" w:val="clear"/>
        </w:rPr>
        <w:t>GTV</w:t>
      </w:r>
      <w:r>
        <w:rPr>
          <w:rFonts w:ascii="Times New Roman" w:eastAsia="Times New Roman"/>
          <w:spacing w:val="63"/>
          <w:w w:val="95"/>
          <w:shd w:fill="FFFF00" w:color="auto" w:val="clear"/>
        </w:rPr>
        <w:t> </w:t>
      </w:r>
      <w:r>
        <w:rPr>
          <w:w w:val="95"/>
          <w:shd w:fill="FFFF00" w:color="auto" w:val="clear"/>
        </w:rPr>
        <w:t>增量</w:t>
      </w:r>
      <w:r>
        <w:rPr>
          <w:rFonts w:ascii="Times New Roman" w:eastAsia="Times New Roman"/>
          <w:w w:val="95"/>
          <w:shd w:fill="FFFF00" w:color="auto" w:val="clear"/>
        </w:rPr>
        <w:t>/</w:t>
      </w:r>
      <w:r>
        <w:rPr>
          <w:w w:val="95"/>
          <w:shd w:fill="FFFF00" w:color="auto" w:val="clear"/>
        </w:rPr>
        <w:t>餐、综、度假补贴金额</w:t>
      </w:r>
      <w:r>
        <w:rPr>
          <w:rFonts w:ascii="Times New Roman" w:eastAsia="Times New Roman"/>
          <w:w w:val="95"/>
          <w:shd w:fill="FFFF00" w:color="auto" w:val="clear"/>
        </w:rPr>
        <w:t>=12.9</w:t>
      </w:r>
      <w:r>
        <w:rPr>
          <w:spacing w:val="1"/>
          <w:w w:val="95"/>
          <w:shd w:fill="FFFF00" w:color="auto" w:val="clear"/>
        </w:rPr>
        <w:t>；住宿、民宿 </w:t>
      </w:r>
      <w:r>
        <w:rPr>
          <w:rFonts w:ascii="Times New Roman" w:eastAsia="Times New Roman"/>
          <w:w w:val="95"/>
          <w:shd w:fill="FFFF00" w:color="auto" w:val="clear"/>
        </w:rPr>
        <w:t>GTV</w:t>
      </w:r>
      <w:r>
        <w:rPr>
          <w:rFonts w:ascii="Times New Roman" w:eastAsia="Times New Roman"/>
          <w:spacing w:val="11"/>
          <w:w w:val="95"/>
          <w:shd w:fill="FFFF00" w:color="auto" w:val="clear"/>
        </w:rPr>
        <w:t> </w:t>
      </w:r>
      <w:r>
        <w:rPr>
          <w:w w:val="95"/>
          <w:shd w:fill="FFFF00" w:color="auto" w:val="clear"/>
        </w:rPr>
        <w:t>增量</w:t>
      </w:r>
      <w:r>
        <w:rPr>
          <w:rFonts w:ascii="Times New Roman" w:eastAsia="Times New Roman"/>
          <w:w w:val="95"/>
          <w:shd w:fill="FFFF00" w:color="auto" w:val="clear"/>
        </w:rPr>
        <w:t>/</w:t>
      </w:r>
      <w:r>
        <w:rPr>
          <w:w w:val="95"/>
          <w:shd w:fill="FFFF00" w:color="auto" w:val="clear"/>
        </w:rPr>
        <w:t>住宿、民宿补贴金额</w:t>
      </w:r>
      <w:r>
        <w:rPr>
          <w:rFonts w:ascii="Times New Roman" w:eastAsia="Times New Roman"/>
          <w:shd w:fill="FFFF00" w:color="auto" w:val="clear"/>
        </w:rPr>
        <w:t>=3.8</w:t>
      </w:r>
      <w:r>
        <w:rPr>
          <w:spacing w:val="26"/>
          <w:shd w:fill="FFFF00" w:color="auto" w:val="clear"/>
        </w:rPr>
        <w:t>；到店</w:t>
      </w:r>
      <w:r>
        <w:rPr>
          <w:rFonts w:ascii="Times New Roman" w:eastAsia="Times New Roman"/>
          <w:shd w:fill="FFFF00" w:color="auto" w:val="clear"/>
        </w:rPr>
        <w:t>GTV</w:t>
      </w:r>
      <w:r>
        <w:rPr>
          <w:rFonts w:ascii="Times New Roman" w:eastAsia="Times New Roman"/>
          <w:spacing w:val="1"/>
          <w:shd w:fill="FFFF00" w:color="auto" w:val="clear"/>
        </w:rPr>
        <w:t> </w:t>
      </w:r>
      <w:r>
        <w:rPr>
          <w:shd w:fill="FFFF00" w:color="auto" w:val="clear"/>
        </w:rPr>
        <w:t>增量</w:t>
      </w:r>
      <w:r>
        <w:rPr>
          <w:rFonts w:ascii="Times New Roman" w:eastAsia="Times New Roman"/>
          <w:shd w:fill="FFFF00" w:color="auto" w:val="clear"/>
        </w:rPr>
        <w:t>/</w:t>
      </w:r>
      <w:r>
        <w:rPr>
          <w:shd w:fill="FFFF00" w:color="auto" w:val="clear"/>
        </w:rPr>
        <w:t>到店补贴金额</w:t>
      </w:r>
      <w:r>
        <w:rPr>
          <w:rFonts w:ascii="Times New Roman" w:eastAsia="Times New Roman"/>
          <w:shd w:fill="FFFF00" w:color="auto" w:val="clear"/>
        </w:rPr>
        <w:t>=6.4</w:t>
      </w:r>
      <w:r>
        <w:rPr>
          <w:shd w:fill="FFFF00" w:color="auto" w:val="clear"/>
        </w:rPr>
        <w:t>）</w:t>
      </w:r>
    </w:p>
    <w:p>
      <w:pPr>
        <w:pStyle w:val="Heading2"/>
        <w:spacing w:before="117"/>
      </w:pPr>
      <w:bookmarkStart w:name="（四）消费券领取及使用方案" w:id="39"/>
      <w:bookmarkEnd w:id="39"/>
      <w:r>
        <w:rPr>
          <w:b w:val="0"/>
        </w:rPr>
      </w:r>
      <w:bookmarkStart w:name="_bookmark21" w:id="40"/>
      <w:bookmarkEnd w:id="40"/>
      <w:r>
        <w:rPr>
          <w:b w:val="0"/>
        </w:rPr>
      </w:r>
      <w:r>
        <w:rPr/>
        <w:t>（四）消费券领取及使用方案</w:t>
      </w:r>
    </w:p>
    <w:p>
      <w:pPr>
        <w:pStyle w:val="BodyText"/>
        <w:spacing w:before="1"/>
        <w:rPr>
          <w:rFonts w:ascii="Microsoft JhengHei"/>
          <w:b/>
          <w:sz w:val="25"/>
        </w:rPr>
      </w:pPr>
    </w:p>
    <w:p>
      <w:pPr>
        <w:spacing w:before="0"/>
        <w:ind w:left="437" w:right="0" w:firstLine="0"/>
        <w:jc w:val="left"/>
        <w:rPr>
          <w:rFonts w:ascii="阿里巴巴普惠体 2.0 55 Regular" w:eastAsia="阿里巴巴普惠体 2.0 55 Regular" w:hint="eastAsia"/>
          <w:b/>
          <w:sz w:val="30"/>
        </w:rPr>
      </w:pPr>
      <w:bookmarkStart w:name="1、总体说明" w:id="41"/>
      <w:bookmarkEnd w:id="41"/>
      <w:r>
        <w:rPr/>
      </w:r>
      <w:bookmarkStart w:name="_bookmark22" w:id="42"/>
      <w:bookmarkEnd w:id="42"/>
      <w:r>
        <w:rPr/>
      </w:r>
      <w:r>
        <w:rPr>
          <w:rFonts w:ascii="阿里巴巴普惠体 2.0 55 Regular" w:eastAsia="阿里巴巴普惠体 2.0 55 Regular" w:hint="eastAsia"/>
          <w:b/>
          <w:w w:val="95"/>
          <w:sz w:val="30"/>
        </w:rPr>
        <w:t>1、总体说明</w:t>
      </w:r>
    </w:p>
    <w:p>
      <w:pPr>
        <w:spacing w:after="0"/>
        <w:jc w:val="left"/>
        <w:rPr>
          <w:rFonts w:ascii="阿里巴巴普惠体 2.0 55 Regular" w:eastAsia="阿里巴巴普惠体 2.0 55 Regular" w:hint="eastAsia"/>
          <w:sz w:val="30"/>
        </w:rPr>
        <w:sectPr>
          <w:pgSz w:w="11900" w:h="16840"/>
          <w:pgMar w:header="0" w:footer="913" w:top="1100" w:bottom="1180" w:left="1360" w:right="0"/>
        </w:sectPr>
      </w:pPr>
    </w:p>
    <w:p>
      <w:pPr>
        <w:pStyle w:val="ListParagraph"/>
        <w:numPr>
          <w:ilvl w:val="1"/>
          <w:numId w:val="4"/>
        </w:numPr>
        <w:tabs>
          <w:tab w:pos="1878" w:val="left" w:leader="none"/>
        </w:tabs>
        <w:spacing w:line="240" w:lineRule="auto" w:before="45" w:after="0"/>
        <w:ind w:left="1877" w:right="0" w:hanging="802"/>
        <w:jc w:val="left"/>
        <w:rPr>
          <w:sz w:val="32"/>
        </w:rPr>
      </w:pPr>
      <w:r>
        <w:rPr>
          <w:sz w:val="32"/>
          <w:shd w:fill="FFFF00" w:color="auto" w:val="clear"/>
        </w:rPr>
        <w:t>活动主题：杭州数字消费券</w:t>
      </w:r>
    </w:p>
    <w:p>
      <w:pPr>
        <w:pStyle w:val="ListParagraph"/>
        <w:numPr>
          <w:ilvl w:val="1"/>
          <w:numId w:val="4"/>
        </w:numPr>
        <w:tabs>
          <w:tab w:pos="1878" w:val="left" w:leader="none"/>
        </w:tabs>
        <w:spacing w:line="240" w:lineRule="auto" w:before="286" w:after="0"/>
        <w:ind w:left="1877" w:right="0" w:hanging="802"/>
        <w:jc w:val="left"/>
        <w:rPr>
          <w:sz w:val="32"/>
        </w:rPr>
      </w:pPr>
      <w:r>
        <w:rPr>
          <w:sz w:val="32"/>
          <w:shd w:fill="FFFF00" w:color="auto" w:val="clear"/>
        </w:rPr>
        <w:t>合作周期：合同签订生效之日起至项目完成止。</w:t>
      </w:r>
    </w:p>
    <w:p>
      <w:pPr>
        <w:pStyle w:val="ListParagraph"/>
        <w:numPr>
          <w:ilvl w:val="0"/>
          <w:numId w:val="5"/>
        </w:numPr>
        <w:tabs>
          <w:tab w:pos="1878" w:val="left" w:leader="none"/>
        </w:tabs>
        <w:spacing w:line="240" w:lineRule="auto" w:before="286" w:after="0"/>
        <w:ind w:left="1877" w:right="0" w:hanging="802"/>
        <w:jc w:val="left"/>
        <w:rPr>
          <w:sz w:val="30"/>
        </w:rPr>
      </w:pPr>
      <w:r>
        <w:rPr>
          <w:sz w:val="32"/>
          <w:shd w:fill="FFFF00" w:color="auto" w:val="clear"/>
        </w:rPr>
        <w:t>发券类型</w:t>
      </w:r>
    </w:p>
    <w:p>
      <w:pPr>
        <w:pStyle w:val="BodyText"/>
        <w:spacing w:line="408" w:lineRule="auto" w:before="283"/>
        <w:ind w:left="437" w:right="1635" w:firstLine="638"/>
      </w:pPr>
      <w:r>
        <w:rPr>
          <w:spacing w:val="-1"/>
          <w:w w:val="95"/>
          <w:shd w:fill="FFFF00" w:color="auto" w:val="clear"/>
        </w:rPr>
        <w:t>通用券券：卡包形式，每个卡包含满 </w:t>
      </w:r>
      <w:r>
        <w:rPr>
          <w:rFonts w:ascii="Times New Roman" w:eastAsia="Times New Roman"/>
          <w:w w:val="95"/>
          <w:shd w:fill="FFFF00" w:color="auto" w:val="clear"/>
        </w:rPr>
        <w:t>20</w:t>
      </w:r>
      <w:r>
        <w:rPr>
          <w:rFonts w:ascii="Times New Roman" w:eastAsia="Times New Roman"/>
          <w:spacing w:val="63"/>
          <w:w w:val="95"/>
          <w:shd w:fill="FFFF00" w:color="auto" w:val="clear"/>
        </w:rPr>
        <w:t> </w:t>
      </w:r>
      <w:r>
        <w:rPr>
          <w:spacing w:val="-6"/>
          <w:w w:val="95"/>
          <w:shd w:fill="FFFF00" w:color="auto" w:val="clear"/>
        </w:rPr>
        <w:t>减 </w:t>
      </w:r>
      <w:r>
        <w:rPr>
          <w:rFonts w:ascii="Times New Roman" w:eastAsia="Times New Roman"/>
          <w:w w:val="95"/>
          <w:shd w:fill="FFFF00" w:color="auto" w:val="clear"/>
        </w:rPr>
        <w:t>5</w:t>
      </w:r>
      <w:r>
        <w:rPr>
          <w:rFonts w:ascii="Times New Roman" w:eastAsia="Times New Roman"/>
          <w:spacing w:val="62"/>
          <w:w w:val="95"/>
          <w:shd w:fill="FFFF00" w:color="auto" w:val="clear"/>
        </w:rPr>
        <w:t> </w:t>
      </w:r>
      <w:r>
        <w:rPr>
          <w:spacing w:val="-5"/>
          <w:w w:val="95"/>
          <w:shd w:fill="FFFF00" w:color="auto" w:val="clear"/>
        </w:rPr>
        <w:t>元券 </w:t>
      </w:r>
      <w:r>
        <w:rPr>
          <w:rFonts w:ascii="Times New Roman" w:eastAsia="Times New Roman"/>
          <w:w w:val="95"/>
          <w:shd w:fill="FFFF00" w:color="auto" w:val="clear"/>
        </w:rPr>
        <w:t>2</w:t>
      </w:r>
      <w:r>
        <w:rPr>
          <w:rFonts w:ascii="Times New Roman" w:eastAsia="Times New Roman"/>
          <w:spacing w:val="62"/>
          <w:w w:val="95"/>
          <w:shd w:fill="FFFF00" w:color="auto" w:val="clear"/>
        </w:rPr>
        <w:t> </w:t>
      </w:r>
      <w:r>
        <w:rPr>
          <w:w w:val="95"/>
          <w:shd w:fill="FFFF00" w:color="auto" w:val="clear"/>
        </w:rPr>
        <w:t>张，</w:t>
      </w:r>
      <w:r>
        <w:rPr>
          <w:spacing w:val="-319"/>
          <w:w w:val="95"/>
          <w:shd w:fill="FFFF00" w:color="auto" w:val="clear"/>
        </w:rPr>
        <w:t>满</w:t>
      </w:r>
      <w:r>
        <w:rPr>
          <w:rFonts w:ascii="Times New Roman" w:eastAsia="Times New Roman"/>
          <w:spacing w:val="6"/>
          <w:w w:val="95"/>
          <w:shd w:fill="FFFF00" w:color="auto" w:val="clear"/>
        </w:rPr>
        <w:t> </w:t>
      </w:r>
      <w:r>
        <w:rPr>
          <w:rFonts w:ascii="Times New Roman" w:eastAsia="Times New Roman"/>
          <w:spacing w:val="-160"/>
          <w:w w:val="95"/>
          <w:shd w:fill="FFFF00" w:color="auto" w:val="clear"/>
        </w:rPr>
        <w:t>40</w:t>
      </w:r>
      <w:r>
        <w:rPr>
          <w:rFonts w:ascii="Times New Roman" w:eastAsia="Times New Roman"/>
          <w:spacing w:val="31"/>
          <w:w w:val="95"/>
          <w:shd w:fill="FFFF00" w:color="auto" w:val="clear"/>
        </w:rPr>
        <w:t> </w:t>
      </w:r>
      <w:r>
        <w:rPr>
          <w:spacing w:val="-22"/>
          <w:w w:val="95"/>
          <w:shd w:fill="FFFF00" w:color="auto" w:val="clear"/>
        </w:rPr>
        <w:t>减 </w:t>
      </w:r>
      <w:r>
        <w:rPr>
          <w:rFonts w:ascii="Times New Roman" w:eastAsia="Times New Roman"/>
          <w:w w:val="95"/>
          <w:shd w:fill="FFFF00" w:color="auto" w:val="clear"/>
        </w:rPr>
        <w:t>10</w:t>
      </w:r>
      <w:r>
        <w:rPr>
          <w:rFonts w:ascii="Times New Roman" w:eastAsia="Times New Roman"/>
          <w:spacing w:val="27"/>
          <w:w w:val="95"/>
          <w:shd w:fill="FFFF00" w:color="auto" w:val="clear"/>
        </w:rPr>
        <w:t> </w:t>
      </w:r>
      <w:r>
        <w:rPr>
          <w:spacing w:val="-15"/>
          <w:w w:val="95"/>
          <w:shd w:fill="FFFF00" w:color="auto" w:val="clear"/>
        </w:rPr>
        <w:t>元券 </w:t>
      </w:r>
      <w:r>
        <w:rPr>
          <w:rFonts w:ascii="Times New Roman" w:eastAsia="Times New Roman"/>
          <w:w w:val="95"/>
          <w:shd w:fill="FFFF00" w:color="auto" w:val="clear"/>
        </w:rPr>
        <w:t>2</w:t>
      </w:r>
      <w:r>
        <w:rPr>
          <w:rFonts w:ascii="Times New Roman" w:eastAsia="Times New Roman"/>
          <w:spacing w:val="30"/>
          <w:w w:val="95"/>
          <w:shd w:fill="FFFF00" w:color="auto" w:val="clear"/>
        </w:rPr>
        <w:t> </w:t>
      </w:r>
      <w:r>
        <w:rPr>
          <w:spacing w:val="-12"/>
          <w:w w:val="95"/>
          <w:shd w:fill="FFFF00" w:color="auto" w:val="clear"/>
        </w:rPr>
        <w:t>张，满 </w:t>
      </w:r>
      <w:r>
        <w:rPr>
          <w:rFonts w:ascii="Times New Roman" w:eastAsia="Times New Roman"/>
          <w:w w:val="95"/>
          <w:shd w:fill="FFFF00" w:color="auto" w:val="clear"/>
        </w:rPr>
        <w:t>80</w:t>
      </w:r>
      <w:r>
        <w:rPr>
          <w:rFonts w:ascii="Times New Roman" w:eastAsia="Times New Roman"/>
          <w:spacing w:val="28"/>
          <w:w w:val="95"/>
          <w:shd w:fill="FFFF00" w:color="auto" w:val="clear"/>
        </w:rPr>
        <w:t> </w:t>
      </w:r>
      <w:r>
        <w:rPr>
          <w:spacing w:val="-23"/>
          <w:w w:val="95"/>
          <w:shd w:fill="FFFF00" w:color="auto" w:val="clear"/>
        </w:rPr>
        <w:t>减 </w:t>
      </w:r>
      <w:r>
        <w:rPr>
          <w:rFonts w:ascii="Times New Roman" w:eastAsia="Times New Roman"/>
          <w:w w:val="95"/>
          <w:shd w:fill="FFFF00" w:color="auto" w:val="clear"/>
        </w:rPr>
        <w:t>20</w:t>
      </w:r>
      <w:r>
        <w:rPr>
          <w:rFonts w:ascii="Times New Roman" w:eastAsia="Times New Roman"/>
          <w:spacing w:val="32"/>
          <w:w w:val="95"/>
          <w:shd w:fill="FFFF00" w:color="auto" w:val="clear"/>
        </w:rPr>
        <w:t> </w:t>
      </w:r>
      <w:r>
        <w:rPr>
          <w:spacing w:val="-15"/>
          <w:w w:val="95"/>
          <w:shd w:fill="FFFF00" w:color="auto" w:val="clear"/>
        </w:rPr>
        <w:t>元券 </w:t>
      </w:r>
      <w:r>
        <w:rPr>
          <w:rFonts w:ascii="Times New Roman" w:eastAsia="Times New Roman"/>
          <w:w w:val="95"/>
          <w:shd w:fill="FFFF00" w:color="auto" w:val="clear"/>
        </w:rPr>
        <w:t>1</w:t>
      </w:r>
      <w:r>
        <w:rPr>
          <w:rFonts w:ascii="Times New Roman" w:eastAsia="Times New Roman"/>
          <w:spacing w:val="31"/>
          <w:w w:val="95"/>
          <w:shd w:fill="FFFF00" w:color="auto" w:val="clear"/>
        </w:rPr>
        <w:t> </w:t>
      </w:r>
      <w:r>
        <w:rPr>
          <w:w w:val="95"/>
          <w:shd w:fill="FFFF00" w:color="auto" w:val="clear"/>
        </w:rPr>
        <w:t>张，消费券达到使用门</w:t>
      </w:r>
      <w:r>
        <w:rPr>
          <w:shd w:fill="FFFF00" w:color="auto" w:val="clear"/>
        </w:rPr>
        <w:t>槛即可核销。</w:t>
      </w:r>
    </w:p>
    <w:p>
      <w:pPr>
        <w:pStyle w:val="ListParagraph"/>
        <w:numPr>
          <w:ilvl w:val="0"/>
          <w:numId w:val="5"/>
        </w:numPr>
        <w:tabs>
          <w:tab w:pos="1897" w:val="left" w:leader="none"/>
        </w:tabs>
        <w:spacing w:line="408" w:lineRule="auto" w:before="0" w:after="0"/>
        <w:ind w:left="437" w:right="1782" w:firstLine="638"/>
        <w:jc w:val="both"/>
        <w:rPr>
          <w:sz w:val="30"/>
        </w:rPr>
      </w:pPr>
      <w:r>
        <w:rPr>
          <w:w w:val="95"/>
          <w:sz w:val="32"/>
          <w:shd w:fill="FFFF00" w:color="auto" w:val="clear"/>
        </w:rPr>
        <w:t>用券范围：杭州行政区划内有实体经营场所的本</w:t>
      </w:r>
      <w:r>
        <w:rPr>
          <w:spacing w:val="-313"/>
          <w:w w:val="95"/>
          <w:sz w:val="32"/>
          <w:shd w:fill="FFFF00" w:color="auto" w:val="clear"/>
        </w:rPr>
        <w:t>地</w:t>
      </w:r>
      <w:r>
        <w:rPr>
          <w:spacing w:val="315"/>
          <w:w w:val="95"/>
          <w:sz w:val="32"/>
          <w:shd w:fill="FFFF00" w:color="auto" w:val="clear"/>
        </w:rPr>
        <w:t> </w:t>
      </w:r>
      <w:r>
        <w:rPr>
          <w:spacing w:val="-29"/>
          <w:sz w:val="32"/>
          <w:shd w:fill="FFFF00" w:color="auto" w:val="clear"/>
        </w:rPr>
        <w:t>生活服务民生行业的商家</w:t>
      </w:r>
      <w:r>
        <w:rPr>
          <w:sz w:val="32"/>
          <w:shd w:fill="FFFF00" w:color="auto" w:val="clear"/>
        </w:rPr>
        <w:t>（支持线上使用），包括餐饮、餐</w:t>
      </w:r>
      <w:r>
        <w:rPr>
          <w:w w:val="95"/>
          <w:sz w:val="32"/>
          <w:shd w:fill="FFFF00" w:color="auto" w:val="clear"/>
        </w:rPr>
        <w:t>饮外卖、酒店住宿、景区、体育健康、超市便利、学习培训</w:t>
      </w:r>
      <w:r>
        <w:rPr>
          <w:spacing w:val="1"/>
          <w:w w:val="95"/>
          <w:sz w:val="32"/>
          <w:shd w:fill="FFFF00" w:color="auto" w:val="clear"/>
        </w:rPr>
        <w:t> </w:t>
      </w:r>
      <w:r>
        <w:rPr>
          <w:sz w:val="32"/>
          <w:shd w:fill="FFFF00" w:color="auto" w:val="clear"/>
        </w:rPr>
        <w:t>、美容美发、足浴按摩、</w:t>
      </w:r>
      <w:r>
        <w:rPr>
          <w:rFonts w:ascii="Times New Roman" w:eastAsia="Times New Roman"/>
          <w:sz w:val="32"/>
          <w:shd w:fill="FFFF00" w:color="auto" w:val="clear"/>
        </w:rPr>
        <w:t>KTV</w:t>
      </w:r>
      <w:r>
        <w:rPr>
          <w:sz w:val="32"/>
          <w:shd w:fill="FFFF00" w:color="auto" w:val="clear"/>
        </w:rPr>
        <w:t>、结婚摄影等。</w:t>
      </w:r>
    </w:p>
    <w:p>
      <w:pPr>
        <w:pStyle w:val="ListParagraph"/>
        <w:numPr>
          <w:ilvl w:val="0"/>
          <w:numId w:val="5"/>
        </w:numPr>
        <w:tabs>
          <w:tab w:pos="1878" w:val="left" w:leader="none"/>
        </w:tabs>
        <w:spacing w:line="404" w:lineRule="exact" w:before="0" w:after="0"/>
        <w:ind w:left="1877" w:right="0" w:hanging="802"/>
        <w:jc w:val="left"/>
        <w:rPr>
          <w:sz w:val="30"/>
        </w:rPr>
      </w:pPr>
      <w:r>
        <w:rPr>
          <w:sz w:val="32"/>
          <w:shd w:fill="FFFF00" w:color="auto" w:val="clear"/>
        </w:rPr>
        <w:t>领取资格：手机定位在杭州市范围内消费者。</w:t>
      </w:r>
    </w:p>
    <w:p>
      <w:pPr>
        <w:pStyle w:val="ListParagraph"/>
        <w:numPr>
          <w:ilvl w:val="0"/>
          <w:numId w:val="5"/>
        </w:numPr>
        <w:tabs>
          <w:tab w:pos="1878" w:val="left" w:leader="none"/>
        </w:tabs>
        <w:spacing w:line="240" w:lineRule="auto" w:before="283" w:after="0"/>
        <w:ind w:left="1877" w:right="0" w:hanging="802"/>
        <w:jc w:val="left"/>
        <w:rPr>
          <w:color w:val="EC7C30"/>
          <w:sz w:val="30"/>
        </w:rPr>
      </w:pPr>
      <w:r>
        <w:rPr>
          <w:color w:val="EC7C30"/>
          <w:sz w:val="32"/>
          <w:shd w:fill="FFFF00" w:color="auto" w:val="clear"/>
        </w:rPr>
        <w:t>用券时效：项目三期开展，第一期时间为</w:t>
      </w:r>
    </w:p>
    <w:p>
      <w:pPr>
        <w:pStyle w:val="BodyText"/>
        <w:spacing w:before="286"/>
        <w:ind w:left="1076"/>
      </w:pPr>
      <w:r>
        <w:rPr>
          <w:rFonts w:ascii="Times New Roman" w:eastAsia="Times New Roman"/>
          <w:color w:val="EC7C30"/>
          <w:w w:val="95"/>
          <w:shd w:fill="FFFF00" w:color="auto" w:val="clear"/>
        </w:rPr>
        <w:t>2022</w:t>
      </w:r>
      <w:r>
        <w:rPr>
          <w:rFonts w:ascii="Times New Roman" w:eastAsia="Times New Roman"/>
          <w:color w:val="EC7C30"/>
          <w:spacing w:val="17"/>
          <w:w w:val="95"/>
          <w:shd w:fill="FFFF00" w:color="auto" w:val="clear"/>
        </w:rPr>
        <w:t> </w:t>
      </w:r>
      <w:r>
        <w:rPr>
          <w:color w:val="EC7C30"/>
          <w:spacing w:val="-29"/>
          <w:w w:val="95"/>
          <w:shd w:fill="FFFF00" w:color="auto" w:val="clear"/>
        </w:rPr>
        <w:t>年 </w:t>
      </w:r>
      <w:r>
        <w:rPr>
          <w:rFonts w:ascii="Times New Roman" w:eastAsia="Times New Roman"/>
          <w:color w:val="EC7C30"/>
          <w:w w:val="95"/>
          <w:shd w:fill="FFFF00" w:color="auto" w:val="clear"/>
        </w:rPr>
        <w:t>6</w:t>
      </w:r>
      <w:r>
        <w:rPr>
          <w:rFonts w:ascii="Times New Roman" w:eastAsia="Times New Roman"/>
          <w:color w:val="EC7C30"/>
          <w:spacing w:val="17"/>
          <w:w w:val="95"/>
          <w:shd w:fill="FFFF00" w:color="auto" w:val="clear"/>
        </w:rPr>
        <w:t> </w:t>
      </w:r>
      <w:r>
        <w:rPr>
          <w:color w:val="EC7C30"/>
          <w:spacing w:val="-29"/>
          <w:w w:val="95"/>
          <w:shd w:fill="FFFF00" w:color="auto" w:val="clear"/>
        </w:rPr>
        <w:t>月 </w:t>
      </w:r>
      <w:r>
        <w:rPr>
          <w:rFonts w:ascii="Times New Roman" w:eastAsia="Times New Roman"/>
          <w:color w:val="EC7C30"/>
          <w:w w:val="95"/>
          <w:shd w:fill="FFFF00" w:color="auto" w:val="clear"/>
        </w:rPr>
        <w:t>17</w:t>
      </w:r>
      <w:r>
        <w:rPr>
          <w:rFonts w:ascii="Times New Roman" w:eastAsia="Times New Roman"/>
          <w:color w:val="EC7C30"/>
          <w:spacing w:val="15"/>
          <w:w w:val="95"/>
          <w:shd w:fill="FFFF00" w:color="auto" w:val="clear"/>
        </w:rPr>
        <w:t> </w:t>
      </w:r>
      <w:r>
        <w:rPr>
          <w:color w:val="EC7C30"/>
          <w:spacing w:val="-20"/>
          <w:w w:val="95"/>
          <w:shd w:fill="FFFF00" w:color="auto" w:val="clear"/>
        </w:rPr>
        <w:t>日至 </w:t>
      </w:r>
      <w:r>
        <w:rPr>
          <w:rFonts w:ascii="Times New Roman" w:eastAsia="Times New Roman"/>
          <w:color w:val="EC7C30"/>
          <w:w w:val="95"/>
          <w:shd w:fill="FFFF00" w:color="auto" w:val="clear"/>
        </w:rPr>
        <w:t>7</w:t>
      </w:r>
      <w:r>
        <w:rPr>
          <w:rFonts w:ascii="Times New Roman" w:eastAsia="Times New Roman"/>
          <w:color w:val="EC7C30"/>
          <w:spacing w:val="17"/>
          <w:w w:val="95"/>
          <w:shd w:fill="FFFF00" w:color="auto" w:val="clear"/>
        </w:rPr>
        <w:t> </w:t>
      </w:r>
      <w:r>
        <w:rPr>
          <w:color w:val="EC7C30"/>
          <w:spacing w:val="-29"/>
          <w:w w:val="95"/>
          <w:shd w:fill="FFFF00" w:color="auto" w:val="clear"/>
        </w:rPr>
        <w:t>月 </w:t>
      </w:r>
      <w:r>
        <w:rPr>
          <w:rFonts w:ascii="Times New Roman" w:eastAsia="Times New Roman"/>
          <w:color w:val="EC7C30"/>
          <w:w w:val="95"/>
          <w:shd w:fill="FFFF00" w:color="auto" w:val="clear"/>
        </w:rPr>
        <w:t>7</w:t>
      </w:r>
      <w:r>
        <w:rPr>
          <w:rFonts w:ascii="Times New Roman" w:eastAsia="Times New Roman"/>
          <w:color w:val="EC7C30"/>
          <w:spacing w:val="17"/>
          <w:w w:val="95"/>
          <w:shd w:fill="FFFF00" w:color="auto" w:val="clear"/>
        </w:rPr>
        <w:t> </w:t>
      </w:r>
      <w:r>
        <w:rPr>
          <w:color w:val="EC7C30"/>
          <w:w w:val="95"/>
          <w:shd w:fill="FFFF00" w:color="auto" w:val="clear"/>
        </w:rPr>
        <w:t>日。</w:t>
      </w:r>
    </w:p>
    <w:p>
      <w:pPr>
        <w:pStyle w:val="BodyText"/>
        <w:spacing w:before="286"/>
        <w:ind w:left="1076"/>
      </w:pPr>
      <w:r>
        <w:rPr>
          <w:shd w:fill="FFFF00" w:color="auto" w:val="clear"/>
        </w:rPr>
        <w:t>（</w:t>
      </w:r>
      <w:r>
        <w:rPr>
          <w:rFonts w:ascii="Times New Roman" w:eastAsia="Times New Roman"/>
          <w:shd w:fill="FFFF00" w:color="auto" w:val="clear"/>
        </w:rPr>
        <w:t>7</w:t>
      </w:r>
      <w:r>
        <w:rPr>
          <w:shd w:fill="FFFF00" w:color="auto" w:val="clear"/>
        </w:rPr>
        <w:t>）总执行路线图示意如下：</w:t>
      </w:r>
    </w:p>
    <w:p>
      <w:pPr>
        <w:spacing w:after="0"/>
        <w:sectPr>
          <w:pgSz w:w="11900" w:h="16840"/>
          <w:pgMar w:header="0" w:footer="913" w:top="1100" w:bottom="1180" w:left="1360" w:right="0"/>
        </w:sectPr>
      </w:pPr>
    </w:p>
    <w:p>
      <w:pPr>
        <w:pStyle w:val="BodyText"/>
        <w:ind w:left="1075"/>
        <w:rPr>
          <w:sz w:val="20"/>
        </w:rPr>
      </w:pPr>
      <w:r>
        <w:rPr>
          <w:sz w:val="20"/>
        </w:rPr>
        <w:drawing>
          <wp:inline distT="0" distB="0" distL="0" distR="0">
            <wp:extent cx="4448146" cy="8458200"/>
            <wp:effectExtent l="0" t="0" r="0" b="0"/>
            <wp:docPr id="157" name="image81.png"/>
            <wp:cNvGraphicFramePr>
              <a:graphicFrameLocks noChangeAspect="1"/>
            </wp:cNvGraphicFramePr>
            <a:graphic>
              <a:graphicData uri="http://schemas.openxmlformats.org/drawingml/2006/picture">
                <pic:pic>
                  <pic:nvPicPr>
                    <pic:cNvPr id="158" name="image81.png"/>
                    <pic:cNvPicPr/>
                  </pic:nvPicPr>
                  <pic:blipFill>
                    <a:blip r:embed="rId87" cstate="print"/>
                    <a:stretch>
                      <a:fillRect/>
                    </a:stretch>
                  </pic:blipFill>
                  <pic:spPr>
                    <a:xfrm>
                      <a:off x="0" y="0"/>
                      <a:ext cx="4448146" cy="8458200"/>
                    </a:xfrm>
                    <a:prstGeom prst="rect">
                      <a:avLst/>
                    </a:prstGeom>
                  </pic:spPr>
                </pic:pic>
              </a:graphicData>
            </a:graphic>
          </wp:inline>
        </w:drawing>
      </w:r>
      <w:r>
        <w:rPr>
          <w:sz w:val="20"/>
        </w:rPr>
      </w:r>
    </w:p>
    <w:p>
      <w:pPr>
        <w:pStyle w:val="BodyText"/>
        <w:spacing w:before="3"/>
        <w:rPr>
          <w:sz w:val="10"/>
        </w:rPr>
      </w:pPr>
    </w:p>
    <w:p>
      <w:pPr>
        <w:pStyle w:val="BodyText"/>
        <w:spacing w:before="56"/>
        <w:ind w:left="3310"/>
      </w:pPr>
      <w:r>
        <w:rPr>
          <w:shd w:fill="FFFF00" w:color="auto" w:val="clear"/>
        </w:rPr>
        <w:t>（阶段一：方案编制）</w:t>
      </w:r>
    </w:p>
    <w:p>
      <w:pPr>
        <w:spacing w:after="0"/>
        <w:sectPr>
          <w:pgSz w:w="11900" w:h="16840"/>
          <w:pgMar w:header="0" w:footer="913" w:top="1140" w:bottom="1180" w:left="1360" w:right="0"/>
        </w:sectPr>
      </w:pPr>
    </w:p>
    <w:p>
      <w:pPr>
        <w:pStyle w:val="BodyText"/>
        <w:ind w:left="1074"/>
        <w:rPr>
          <w:sz w:val="20"/>
        </w:rPr>
      </w:pPr>
      <w:r>
        <w:rPr>
          <w:sz w:val="20"/>
        </w:rPr>
        <w:drawing>
          <wp:inline distT="0" distB="0" distL="0" distR="0">
            <wp:extent cx="4650804" cy="8558212"/>
            <wp:effectExtent l="0" t="0" r="0" b="0"/>
            <wp:docPr id="159" name="image82.png"/>
            <wp:cNvGraphicFramePr>
              <a:graphicFrameLocks noChangeAspect="1"/>
            </wp:cNvGraphicFramePr>
            <a:graphic>
              <a:graphicData uri="http://schemas.openxmlformats.org/drawingml/2006/picture">
                <pic:pic>
                  <pic:nvPicPr>
                    <pic:cNvPr id="160" name="image82.png"/>
                    <pic:cNvPicPr/>
                  </pic:nvPicPr>
                  <pic:blipFill>
                    <a:blip r:embed="rId88" cstate="print"/>
                    <a:stretch>
                      <a:fillRect/>
                    </a:stretch>
                  </pic:blipFill>
                  <pic:spPr>
                    <a:xfrm>
                      <a:off x="0" y="0"/>
                      <a:ext cx="4650804" cy="8558212"/>
                    </a:xfrm>
                    <a:prstGeom prst="rect">
                      <a:avLst/>
                    </a:prstGeom>
                  </pic:spPr>
                </pic:pic>
              </a:graphicData>
            </a:graphic>
          </wp:inline>
        </w:drawing>
      </w:r>
      <w:r>
        <w:rPr>
          <w:sz w:val="20"/>
        </w:rPr>
      </w:r>
    </w:p>
    <w:p>
      <w:pPr>
        <w:pStyle w:val="BodyText"/>
        <w:spacing w:before="4"/>
        <w:rPr>
          <w:sz w:val="10"/>
        </w:rPr>
      </w:pPr>
    </w:p>
    <w:p>
      <w:pPr>
        <w:pStyle w:val="BodyText"/>
        <w:spacing w:before="55"/>
        <w:ind w:left="2350"/>
      </w:pPr>
      <w:r>
        <w:rPr>
          <w:shd w:fill="FFFF00" w:color="auto" w:val="clear"/>
        </w:rPr>
        <w:t>（阶段二：筹备、执行及下线总结）</w:t>
      </w:r>
    </w:p>
    <w:p>
      <w:pPr>
        <w:spacing w:after="0"/>
        <w:sectPr>
          <w:pgSz w:w="11900" w:h="16840"/>
          <w:pgMar w:header="0" w:footer="913" w:top="1140" w:bottom="1180" w:left="1360" w:right="0"/>
        </w:sectPr>
      </w:pPr>
    </w:p>
    <w:p>
      <w:pPr>
        <w:spacing w:line="531" w:lineRule="exact" w:before="0"/>
        <w:ind w:left="437" w:right="0" w:firstLine="0"/>
        <w:jc w:val="left"/>
        <w:rPr>
          <w:rFonts w:ascii="阿里巴巴普惠体 2.0 55 Regular" w:eastAsia="阿里巴巴普惠体 2.0 55 Regular" w:hint="eastAsia"/>
          <w:b/>
          <w:sz w:val="30"/>
        </w:rPr>
      </w:pPr>
      <w:r>
        <w:rPr>
          <w:rFonts w:ascii="阿里巴巴普惠体 2.0 55 Regular" w:eastAsia="阿里巴巴普惠体 2.0 55 Regular" w:hint="eastAsia"/>
          <w:b/>
          <w:sz w:val="30"/>
        </w:rPr>
        <w:t>2、领取使用方案</w:t>
      </w:r>
    </w:p>
    <w:p>
      <w:pPr>
        <w:pStyle w:val="Heading4"/>
        <w:numPr>
          <w:ilvl w:val="0"/>
          <w:numId w:val="6"/>
        </w:numPr>
        <w:tabs>
          <w:tab w:pos="1880" w:val="left" w:leader="none"/>
        </w:tabs>
        <w:spacing w:line="240" w:lineRule="auto" w:before="81" w:after="0"/>
        <w:ind w:left="1880" w:right="0" w:hanging="804"/>
        <w:jc w:val="left"/>
        <w:rPr>
          <w:sz w:val="30"/>
        </w:rPr>
      </w:pPr>
      <w:bookmarkStart w:name="（1）消费券领用政策宣导" w:id="43"/>
      <w:bookmarkEnd w:id="43"/>
      <w:r>
        <w:rPr>
          <w:b w:val="0"/>
        </w:rPr>
      </w:r>
      <w:bookmarkStart w:name="_bookmark24" w:id="44"/>
      <w:bookmarkEnd w:id="44"/>
      <w:r>
        <w:rPr>
          <w:b w:val="0"/>
        </w:rPr>
      </w:r>
      <w:bookmarkStart w:name="_bookmark24" w:id="45"/>
      <w:bookmarkEnd w:id="45"/>
      <w:r>
        <w:rPr>
          <w:w w:val="95"/>
        </w:rPr>
        <w:t>消费券领用政策宣导</w:t>
      </w:r>
    </w:p>
    <w:p>
      <w:pPr>
        <w:pStyle w:val="BodyText"/>
        <w:spacing w:line="408" w:lineRule="auto" w:before="254"/>
        <w:ind w:left="437" w:right="1477" w:firstLine="638"/>
      </w:pPr>
      <w:r>
        <w:rPr/>
        <w:t>活动前将通过各渠道宣传预热，活动中将在页面显眼位</w:t>
      </w:r>
      <w:r>
        <w:rPr>
          <w:spacing w:val="1"/>
        </w:rPr>
        <w:t> </w:t>
      </w:r>
      <w:r>
        <w:rPr>
          <w:w w:val="95"/>
        </w:rPr>
        <w:t>置标识消费券领取使用规则，推动用户知晓消费券相关政策，</w:t>
      </w:r>
      <w:r>
        <w:rPr>
          <w:spacing w:val="1"/>
          <w:w w:val="95"/>
        </w:rPr>
        <w:t> </w:t>
      </w:r>
      <w:r>
        <w:rPr/>
        <w:t>并帮助用户领券用券。</w:t>
      </w:r>
    </w:p>
    <w:p>
      <w:pPr>
        <w:pStyle w:val="BodyText"/>
        <w:spacing w:before="1"/>
        <w:rPr>
          <w:sz w:val="17"/>
        </w:rPr>
      </w:pPr>
    </w:p>
    <w:p>
      <w:pPr>
        <w:pStyle w:val="Heading4"/>
        <w:numPr>
          <w:ilvl w:val="0"/>
          <w:numId w:val="6"/>
        </w:numPr>
        <w:tabs>
          <w:tab w:pos="1880" w:val="left" w:leader="none"/>
        </w:tabs>
        <w:spacing w:line="552" w:lineRule="exact" w:before="0" w:after="0"/>
        <w:ind w:left="1880" w:right="0" w:hanging="804"/>
        <w:jc w:val="left"/>
        <w:rPr>
          <w:sz w:val="30"/>
        </w:rPr>
      </w:pPr>
      <w:r>
        <w:rPr>
          <w:shd w:fill="FFFF00" w:color="auto" w:val="clear"/>
        </w:rPr>
        <w:t>消费券领取</w:t>
      </w:r>
    </w:p>
    <w:p>
      <w:pPr>
        <w:pStyle w:val="BodyText"/>
        <w:spacing w:line="408" w:lineRule="auto" w:before="206"/>
        <w:ind w:left="437" w:right="1475" w:firstLine="638"/>
      </w:pPr>
      <w:r>
        <w:rPr>
          <w:w w:val="95"/>
          <w:shd w:fill="FFFF00" w:color="auto" w:val="clear"/>
        </w:rPr>
        <w:t>平台将为此活动设置专题页面，并提供美团、大众点评双</w:t>
      </w:r>
      <w:r>
        <w:rPr>
          <w:spacing w:val="205"/>
          <w:shd w:fill="FFFF00" w:color="auto" w:val="clear"/>
        </w:rPr>
        <w:t> </w:t>
      </w:r>
      <w:r>
        <w:rPr>
          <w:rFonts w:ascii="Times New Roman" w:hAnsi="Times New Roman" w:eastAsia="Times New Roman"/>
          <w:spacing w:val="-166"/>
          <w:w w:val="95"/>
          <w:shd w:fill="FFFF00" w:color="auto" w:val="clear"/>
        </w:rPr>
        <w:t>App</w:t>
      </w:r>
      <w:r>
        <w:rPr>
          <w:rFonts w:ascii="Times New Roman" w:hAnsi="Times New Roman" w:eastAsia="Times New Roman"/>
          <w:spacing w:val="402"/>
          <w:w w:val="95"/>
          <w:shd w:fill="FFFF00" w:color="auto" w:val="clear"/>
        </w:rPr>
        <w:t> </w:t>
      </w:r>
      <w:r>
        <w:rPr>
          <w:spacing w:val="-7"/>
          <w:w w:val="95"/>
          <w:shd w:fill="FFFF00" w:color="auto" w:val="clear"/>
        </w:rPr>
        <w:t>首页宣传资源作为抢券入口，用户选择城市为杭州后，可首</w:t>
      </w:r>
      <w:r>
        <w:rPr>
          <w:spacing w:val="1"/>
          <w:w w:val="95"/>
          <w:shd w:fill="FFFF00" w:color="auto" w:val="clear"/>
        </w:rPr>
        <w:t> </w:t>
      </w:r>
      <w:r>
        <w:rPr>
          <w:w w:val="95"/>
          <w:shd w:fill="FFFF00" w:color="auto" w:val="clear"/>
        </w:rPr>
        <w:t>页点击进入专题页面领券。领券前，平台将请用户开启定位功</w:t>
      </w:r>
      <w:r>
        <w:rPr>
          <w:spacing w:val="1"/>
          <w:w w:val="95"/>
          <w:shd w:fill="FFFF00" w:color="auto" w:val="clear"/>
        </w:rPr>
        <w:t> </w:t>
      </w:r>
      <w:r>
        <w:rPr>
          <w:w w:val="95"/>
          <w:shd w:fill="FFFF00" w:color="auto" w:val="clear"/>
        </w:rPr>
        <w:t>能，确认用户定位在杭州行政区划内后，即可领取杭州数字消</w:t>
      </w:r>
      <w:r>
        <w:rPr>
          <w:spacing w:val="1"/>
          <w:w w:val="95"/>
          <w:shd w:fill="FFFF00" w:color="auto" w:val="clear"/>
        </w:rPr>
        <w:t> </w:t>
      </w:r>
      <w:r>
        <w:rPr>
          <w:spacing w:val="-2"/>
          <w:w w:val="95"/>
          <w:shd w:fill="FFFF00" w:color="auto" w:val="clear"/>
        </w:rPr>
        <w:t>费券卡包，每个卡包含满 </w:t>
      </w:r>
      <w:r>
        <w:rPr>
          <w:rFonts w:ascii="Times New Roman" w:hAnsi="Times New Roman" w:eastAsia="Times New Roman"/>
          <w:w w:val="95"/>
          <w:shd w:fill="FFFF00" w:color="auto" w:val="clear"/>
        </w:rPr>
        <w:t>20</w:t>
      </w:r>
      <w:r>
        <w:rPr>
          <w:rFonts w:ascii="Times New Roman" w:hAnsi="Times New Roman" w:eastAsia="Times New Roman"/>
          <w:spacing w:val="54"/>
          <w:w w:val="95"/>
          <w:shd w:fill="FFFF00" w:color="auto" w:val="clear"/>
        </w:rPr>
        <w:t> </w:t>
      </w:r>
      <w:r>
        <w:rPr>
          <w:spacing w:val="-13"/>
          <w:w w:val="95"/>
          <w:shd w:fill="FFFF00" w:color="auto" w:val="clear"/>
        </w:rPr>
        <w:t>减 </w:t>
      </w:r>
      <w:r>
        <w:rPr>
          <w:rFonts w:ascii="Times New Roman" w:hAnsi="Times New Roman" w:eastAsia="Times New Roman"/>
          <w:w w:val="95"/>
          <w:shd w:fill="FFFF00" w:color="auto" w:val="clear"/>
        </w:rPr>
        <w:t>5</w:t>
      </w:r>
      <w:r>
        <w:rPr>
          <w:rFonts w:ascii="Times New Roman" w:hAnsi="Times New Roman" w:eastAsia="Times New Roman"/>
          <w:spacing w:val="53"/>
          <w:w w:val="95"/>
          <w:shd w:fill="FFFF00" w:color="auto" w:val="clear"/>
        </w:rPr>
        <w:t> </w:t>
      </w:r>
      <w:r>
        <w:rPr>
          <w:spacing w:val="-8"/>
          <w:w w:val="95"/>
          <w:shd w:fill="FFFF00" w:color="auto" w:val="clear"/>
        </w:rPr>
        <w:t>元券 </w:t>
      </w:r>
      <w:r>
        <w:rPr>
          <w:rFonts w:ascii="Times New Roman" w:hAnsi="Times New Roman" w:eastAsia="Times New Roman"/>
          <w:w w:val="95"/>
          <w:shd w:fill="FFFF00" w:color="auto" w:val="clear"/>
        </w:rPr>
        <w:t>2</w:t>
      </w:r>
      <w:r>
        <w:rPr>
          <w:rFonts w:ascii="Times New Roman" w:hAnsi="Times New Roman" w:eastAsia="Times New Roman"/>
          <w:spacing w:val="53"/>
          <w:w w:val="95"/>
          <w:shd w:fill="FFFF00" w:color="auto" w:val="clear"/>
        </w:rPr>
        <w:t> </w:t>
      </w:r>
      <w:r>
        <w:rPr>
          <w:spacing w:val="-6"/>
          <w:w w:val="95"/>
          <w:shd w:fill="FFFF00" w:color="auto" w:val="clear"/>
        </w:rPr>
        <w:t>张，满 </w:t>
      </w:r>
      <w:r>
        <w:rPr>
          <w:rFonts w:ascii="Times New Roman" w:hAnsi="Times New Roman" w:eastAsia="Times New Roman"/>
          <w:w w:val="95"/>
          <w:shd w:fill="FFFF00" w:color="auto" w:val="clear"/>
        </w:rPr>
        <w:t>40</w:t>
      </w:r>
      <w:r>
        <w:rPr>
          <w:spacing w:val="-8"/>
          <w:w w:val="95"/>
          <w:shd w:fill="FFFF00" w:color="auto" w:val="clear"/>
        </w:rPr>
        <w:t>减 </w:t>
      </w:r>
      <w:r>
        <w:rPr>
          <w:rFonts w:ascii="Times New Roman" w:hAnsi="Times New Roman" w:eastAsia="Times New Roman"/>
          <w:w w:val="95"/>
          <w:shd w:fill="FFFF00" w:color="auto" w:val="clear"/>
        </w:rPr>
        <w:t>10</w:t>
      </w:r>
      <w:r>
        <w:rPr>
          <w:rFonts w:ascii="Times New Roman" w:hAnsi="Times New Roman" w:eastAsia="Times New Roman"/>
          <w:spacing w:val="62"/>
          <w:w w:val="95"/>
          <w:shd w:fill="FFFF00" w:color="auto" w:val="clear"/>
        </w:rPr>
        <w:t> </w:t>
      </w:r>
      <w:r>
        <w:rPr>
          <w:w w:val="95"/>
          <w:shd w:fill="FFFF00" w:color="auto" w:val="clear"/>
        </w:rPr>
        <w:t>元券</w:t>
      </w:r>
      <w:r>
        <w:rPr>
          <w:rFonts w:ascii="Times New Roman" w:hAnsi="Times New Roman" w:eastAsia="Times New Roman"/>
          <w:w w:val="95"/>
          <w:shd w:fill="FFFF00" w:color="auto" w:val="clear"/>
        </w:rPr>
        <w:t>2</w:t>
      </w:r>
      <w:r>
        <w:rPr>
          <w:rFonts w:ascii="Times New Roman" w:hAnsi="Times New Roman" w:eastAsia="Times New Roman"/>
          <w:spacing w:val="69"/>
          <w:w w:val="95"/>
          <w:shd w:fill="FFFF00" w:color="auto" w:val="clear"/>
        </w:rPr>
        <w:t> </w:t>
      </w:r>
      <w:r>
        <w:rPr>
          <w:spacing w:val="-3"/>
          <w:w w:val="95"/>
          <w:shd w:fill="FFFF00" w:color="auto" w:val="clear"/>
        </w:rPr>
        <w:t>张，满 </w:t>
      </w:r>
      <w:r>
        <w:rPr>
          <w:rFonts w:ascii="Times New Roman" w:hAnsi="Times New Roman" w:eastAsia="Times New Roman"/>
          <w:w w:val="95"/>
          <w:shd w:fill="FFFF00" w:color="auto" w:val="clear"/>
        </w:rPr>
        <w:t>80</w:t>
      </w:r>
      <w:r>
        <w:rPr>
          <w:rFonts w:ascii="Times New Roman" w:hAnsi="Times New Roman" w:eastAsia="Times New Roman"/>
          <w:spacing w:val="71"/>
          <w:w w:val="95"/>
          <w:shd w:fill="FFFF00" w:color="auto" w:val="clear"/>
        </w:rPr>
        <w:t> </w:t>
      </w:r>
      <w:r>
        <w:rPr>
          <w:spacing w:val="-5"/>
          <w:w w:val="95"/>
          <w:shd w:fill="FFFF00" w:color="auto" w:val="clear"/>
        </w:rPr>
        <w:t>减 </w:t>
      </w:r>
      <w:r>
        <w:rPr>
          <w:rFonts w:ascii="Times New Roman" w:hAnsi="Times New Roman" w:eastAsia="Times New Roman"/>
          <w:w w:val="95"/>
          <w:shd w:fill="FFFF00" w:color="auto" w:val="clear"/>
        </w:rPr>
        <w:t>20</w:t>
      </w:r>
      <w:r>
        <w:rPr>
          <w:rFonts w:ascii="Times New Roman" w:hAnsi="Times New Roman" w:eastAsia="Times New Roman"/>
          <w:spacing w:val="67"/>
          <w:w w:val="95"/>
          <w:shd w:fill="FFFF00" w:color="auto" w:val="clear"/>
        </w:rPr>
        <w:t> </w:t>
      </w:r>
      <w:r>
        <w:rPr>
          <w:spacing w:val="-1"/>
          <w:w w:val="95"/>
          <w:shd w:fill="FFFF00" w:color="auto" w:val="clear"/>
        </w:rPr>
        <w:t>元券 </w:t>
      </w:r>
      <w:r>
        <w:rPr>
          <w:rFonts w:ascii="Times New Roman" w:hAnsi="Times New Roman" w:eastAsia="Times New Roman"/>
          <w:w w:val="95"/>
          <w:shd w:fill="FFFF00" w:color="auto" w:val="clear"/>
        </w:rPr>
        <w:t>1</w:t>
      </w:r>
      <w:r>
        <w:rPr>
          <w:rFonts w:ascii="Times New Roman" w:hAnsi="Times New Roman" w:eastAsia="Times New Roman"/>
          <w:spacing w:val="66"/>
          <w:w w:val="95"/>
          <w:shd w:fill="FFFF00" w:color="auto" w:val="clear"/>
        </w:rPr>
        <w:t> </w:t>
      </w:r>
      <w:r>
        <w:rPr>
          <w:w w:val="95"/>
          <w:shd w:fill="FFFF00" w:color="auto" w:val="clear"/>
        </w:rPr>
        <w:t>张，消费券达到使用门槛即可核销</w:t>
      </w:r>
      <w:r>
        <w:rPr>
          <w:shd w:fill="FFFF00" w:color="auto" w:val="clear"/>
        </w:rPr>
        <w:t>。抵扣券将发放至用户美团账户，可在</w:t>
      </w:r>
      <w:r>
        <w:rPr>
          <w:rFonts w:ascii="Times New Roman" w:hAnsi="Times New Roman" w:eastAsia="Times New Roman"/>
          <w:shd w:fill="FFFF00" w:color="auto" w:val="clear"/>
        </w:rPr>
        <w:t>“</w:t>
      </w:r>
      <w:r>
        <w:rPr>
          <w:shd w:fill="FFFF00" w:color="auto" w:val="clear"/>
        </w:rPr>
        <w:t>我的</w:t>
      </w:r>
      <w:r>
        <w:rPr>
          <w:rFonts w:ascii="Times New Roman" w:hAnsi="Times New Roman" w:eastAsia="Times New Roman"/>
          <w:shd w:fill="FFFF00" w:color="auto" w:val="clear"/>
        </w:rPr>
        <w:t>-</w:t>
      </w:r>
      <w:r>
        <w:rPr>
          <w:shd w:fill="FFFF00" w:color="auto" w:val="clear"/>
        </w:rPr>
        <w:t>卡包</w:t>
      </w:r>
      <w:r>
        <w:rPr>
          <w:rFonts w:ascii="Times New Roman" w:hAnsi="Times New Roman" w:eastAsia="Times New Roman"/>
          <w:shd w:fill="FFFF00" w:color="auto" w:val="clear"/>
        </w:rPr>
        <w:t>”</w:t>
      </w:r>
      <w:r>
        <w:rPr>
          <w:shd w:fill="FFFF00" w:color="auto" w:val="clear"/>
        </w:rPr>
        <w:t>中查询使用。</w:t>
      </w:r>
    </w:p>
    <w:p>
      <w:pPr>
        <w:spacing w:line="477" w:lineRule="exact" w:before="0"/>
        <w:ind w:left="1076" w:right="0" w:firstLine="0"/>
        <w:jc w:val="left"/>
        <w:rPr>
          <w:rFonts w:ascii="微软雅黑" w:eastAsia="微软雅黑" w:hint="eastAsia"/>
          <w:b/>
          <w:sz w:val="32"/>
        </w:rPr>
      </w:pPr>
      <w:r>
        <w:rPr>
          <w:sz w:val="32"/>
          <w:shd w:fill="FFFF00" w:color="auto" w:val="clear"/>
        </w:rPr>
        <w:t>（</w:t>
      </w:r>
      <w:r>
        <w:rPr>
          <w:rFonts w:ascii="Times New Roman" w:eastAsia="Times New Roman"/>
          <w:sz w:val="32"/>
          <w:shd w:fill="FFFF00" w:color="auto" w:val="clear"/>
        </w:rPr>
        <w:t>2</w:t>
      </w:r>
      <w:r>
        <w:rPr>
          <w:sz w:val="32"/>
          <w:shd w:fill="FFFF00" w:color="auto" w:val="clear"/>
        </w:rPr>
        <w:t>）</w:t>
      </w:r>
      <w:r>
        <w:rPr>
          <w:rFonts w:ascii="微软雅黑" w:eastAsia="微软雅黑" w:hint="eastAsia"/>
          <w:b/>
          <w:sz w:val="32"/>
        </w:rPr>
        <w:t>消费券使用</w:t>
      </w:r>
    </w:p>
    <w:p>
      <w:pPr>
        <w:pStyle w:val="BodyText"/>
        <w:spacing w:line="408" w:lineRule="auto" w:before="208"/>
        <w:ind w:left="437" w:right="1794" w:firstLine="638"/>
      </w:pPr>
      <w:r>
        <w:rPr>
          <w:w w:val="95"/>
        </w:rPr>
        <w:t>消费券可在下单时手动选择使用，全品类订单在满足满</w:t>
      </w:r>
      <w:r>
        <w:rPr>
          <w:spacing w:val="1"/>
          <w:w w:val="95"/>
        </w:rPr>
        <w:t> </w:t>
      </w:r>
      <w:r>
        <w:rPr/>
        <w:t>减门槛的情况下，支持叠加使用。</w:t>
      </w:r>
    </w:p>
    <w:p>
      <w:pPr>
        <w:pStyle w:val="BodyText"/>
        <w:spacing w:line="408" w:lineRule="auto"/>
        <w:ind w:left="437" w:right="1796" w:firstLine="638"/>
      </w:pPr>
      <w:r>
        <w:rPr>
          <w:w w:val="95"/>
        </w:rPr>
        <w:t>可在支付订单时自动抵扣使用，提醒用户券已抵扣，可</w:t>
      </w:r>
      <w:r>
        <w:rPr>
          <w:spacing w:val="1"/>
          <w:w w:val="95"/>
        </w:rPr>
        <w:t> </w:t>
      </w:r>
      <w:r>
        <w:rPr/>
        <w:t>手动选择不使用。</w:t>
      </w:r>
    </w:p>
    <w:p>
      <w:pPr>
        <w:pStyle w:val="BodyText"/>
        <w:spacing w:line="406" w:lineRule="exact"/>
        <w:ind w:left="1076"/>
      </w:pPr>
      <w:r>
        <w:rPr/>
        <w:t>图文指引示例如下：</w:t>
      </w:r>
    </w:p>
    <w:p>
      <w:pPr>
        <w:spacing w:after="0" w:line="406" w:lineRule="exact"/>
        <w:sectPr>
          <w:pgSz w:w="11900" w:h="16840"/>
          <w:pgMar w:header="0" w:footer="913" w:top="1100" w:bottom="1180" w:left="1360" w:right="0"/>
        </w:sectPr>
      </w:pPr>
    </w:p>
    <w:p>
      <w:pPr>
        <w:pStyle w:val="BodyText"/>
        <w:spacing w:before="7"/>
        <w:rPr>
          <w:sz w:val="12"/>
        </w:rPr>
      </w:pPr>
    </w:p>
    <w:p>
      <w:pPr>
        <w:spacing w:before="64"/>
        <w:ind w:left="642" w:right="0" w:firstLine="0"/>
        <w:jc w:val="center"/>
        <w:rPr>
          <w:sz w:val="27"/>
        </w:rPr>
      </w:pPr>
      <w:r>
        <w:rPr/>
        <w:drawing>
          <wp:anchor distT="0" distB="0" distL="0" distR="0" allowOverlap="1" layoutInCell="1" locked="0" behindDoc="0" simplePos="0" relativeHeight="15743488">
            <wp:simplePos x="0" y="0"/>
            <wp:positionH relativeFrom="page">
              <wp:posOffset>1870364</wp:posOffset>
            </wp:positionH>
            <wp:positionV relativeFrom="paragraph">
              <wp:posOffset>44287</wp:posOffset>
            </wp:positionV>
            <wp:extent cx="2237127" cy="767101"/>
            <wp:effectExtent l="0" t="0" r="0" b="0"/>
            <wp:wrapNone/>
            <wp:docPr id="161" name="image83.jpeg"/>
            <wp:cNvGraphicFramePr>
              <a:graphicFrameLocks noChangeAspect="1"/>
            </wp:cNvGraphicFramePr>
            <a:graphic>
              <a:graphicData uri="http://schemas.openxmlformats.org/drawingml/2006/picture">
                <pic:pic>
                  <pic:nvPicPr>
                    <pic:cNvPr id="162" name="image83.jpeg"/>
                    <pic:cNvPicPr/>
                  </pic:nvPicPr>
                  <pic:blipFill>
                    <a:blip r:embed="rId90" cstate="print"/>
                    <a:stretch>
                      <a:fillRect/>
                    </a:stretch>
                  </pic:blipFill>
                  <pic:spPr>
                    <a:xfrm>
                      <a:off x="0" y="0"/>
                      <a:ext cx="2237127" cy="767101"/>
                    </a:xfrm>
                    <a:prstGeom prst="rect">
                      <a:avLst/>
                    </a:prstGeom>
                  </pic:spPr>
                </pic:pic>
              </a:graphicData>
            </a:graphic>
          </wp:anchor>
        </w:drawing>
      </w:r>
      <w:r>
        <w:rPr/>
        <w:drawing>
          <wp:anchor distT="0" distB="0" distL="0" distR="0" allowOverlap="1" layoutInCell="1" locked="0" behindDoc="0" simplePos="0" relativeHeight="15744000">
            <wp:simplePos x="0" y="0"/>
            <wp:positionH relativeFrom="page">
              <wp:posOffset>4732926</wp:posOffset>
            </wp:positionH>
            <wp:positionV relativeFrom="paragraph">
              <wp:posOffset>-99543</wp:posOffset>
            </wp:positionV>
            <wp:extent cx="1298977" cy="1030792"/>
            <wp:effectExtent l="0" t="0" r="0" b="0"/>
            <wp:wrapNone/>
            <wp:docPr id="163" name="image84.jpeg"/>
            <wp:cNvGraphicFramePr>
              <a:graphicFrameLocks noChangeAspect="1"/>
            </wp:cNvGraphicFramePr>
            <a:graphic>
              <a:graphicData uri="http://schemas.openxmlformats.org/drawingml/2006/picture">
                <pic:pic>
                  <pic:nvPicPr>
                    <pic:cNvPr id="164" name="image84.jpeg"/>
                    <pic:cNvPicPr/>
                  </pic:nvPicPr>
                  <pic:blipFill>
                    <a:blip r:embed="rId91" cstate="print"/>
                    <a:stretch>
                      <a:fillRect/>
                    </a:stretch>
                  </pic:blipFill>
                  <pic:spPr>
                    <a:xfrm>
                      <a:off x="0" y="0"/>
                      <a:ext cx="1298977" cy="1030792"/>
                    </a:xfrm>
                    <a:prstGeom prst="rect">
                      <a:avLst/>
                    </a:prstGeom>
                  </pic:spPr>
                </pic:pic>
              </a:graphicData>
            </a:graphic>
          </wp:anchor>
        </w:drawing>
      </w:r>
      <w:r>
        <w:rPr/>
        <w:pict>
          <v:shape style="position:absolute;margin-left:330.563446pt;margin-top:20.490694pt;width:18.25pt;height:10.1pt;mso-position-horizontal-relative:page;mso-position-vertical-relative:paragraph;z-index:15749120" type="#_x0000_t202" filled="false" stroked="false">
            <v:textbox inset="0,0,0,0" style="layout-flow:vertical">
              <w:txbxContent>
                <w:p>
                  <w:pPr>
                    <w:pStyle w:val="BodyText"/>
                    <w:spacing w:line="364" w:lineRule="exact"/>
                    <w:ind w:left="20"/>
                  </w:pPr>
                  <w:r>
                    <w:rPr>
                      <w:color w:val="DB6E1A"/>
                      <w:w w:val="100"/>
                    </w:rPr>
                    <w:t>,</w:t>
                  </w:r>
                </w:p>
              </w:txbxContent>
            </v:textbox>
            <w10:wrap type="none"/>
          </v:shape>
        </w:pict>
      </w:r>
      <w:r>
        <w:rPr>
          <w:color w:val="DB8E2B"/>
          <w:w w:val="101"/>
          <w:sz w:val="27"/>
        </w:rPr>
        <w:t>，</w:t>
      </w:r>
    </w:p>
    <w:p>
      <w:pPr>
        <w:spacing w:before="216"/>
        <w:ind w:left="738" w:right="0" w:firstLine="0"/>
        <w:jc w:val="center"/>
        <w:rPr>
          <w:sz w:val="35"/>
        </w:rPr>
      </w:pPr>
      <w:r>
        <w:rPr>
          <w:color w:val="DB6E1A"/>
          <w:w w:val="101"/>
          <w:sz w:val="35"/>
        </w:rPr>
        <w:t>、</w:t>
      </w:r>
    </w:p>
    <w:p>
      <w:pPr>
        <w:pStyle w:val="BodyText"/>
        <w:rPr>
          <w:sz w:val="20"/>
        </w:rPr>
      </w:pPr>
    </w:p>
    <w:p>
      <w:pPr>
        <w:pStyle w:val="BodyText"/>
        <w:rPr>
          <w:sz w:val="20"/>
        </w:rPr>
      </w:pPr>
    </w:p>
    <w:p>
      <w:pPr>
        <w:pStyle w:val="BodyText"/>
        <w:rPr>
          <w:sz w:val="20"/>
        </w:rPr>
      </w:pPr>
    </w:p>
    <w:p>
      <w:pPr>
        <w:pStyle w:val="BodyText"/>
        <w:spacing w:before="8"/>
        <w:rPr>
          <w:sz w:val="17"/>
        </w:rPr>
      </w:pPr>
      <w:r>
        <w:rPr/>
        <w:pict>
          <v:group style="position:absolute;margin-left:145.378738pt;margin-top:13.27515pt;width:339.05pt;height:22.7pt;mso-position-horizontal-relative:page;mso-position-vertical-relative:paragraph;z-index:-15715840;mso-wrap-distance-left:0;mso-wrap-distance-right:0" coordorigin="2908,266" coordsize="6781,454">
            <v:shape style="position:absolute;left:4422;top:265;width:3827;height:454" type="#_x0000_t75" stroked="false">
              <v:imagedata r:id="rId92" o:title=""/>
            </v:shape>
            <v:shape style="position:absolute;left:2907;top:435;width:6781;height:2" coordorigin="2908,435" coordsize="6781,0" path="m2908,435l4423,435m8249,435l9688,435e" filled="false" stroked="true" strokeweight="1.89083pt" strokecolor="#000000">
              <v:path arrowok="t"/>
              <v:stroke dashstyle="solid"/>
            </v:shape>
            <w10:wrap type="topAndBottom"/>
          </v:group>
        </w:pict>
      </w:r>
    </w:p>
    <w:p>
      <w:pPr>
        <w:pStyle w:val="BodyText"/>
        <w:spacing w:before="9"/>
        <w:rPr>
          <w:sz w:val="11"/>
        </w:rPr>
      </w:pPr>
    </w:p>
    <w:p>
      <w:pPr>
        <w:pStyle w:val="Heading3"/>
        <w:spacing w:before="88"/>
        <w:ind w:right="1414"/>
      </w:pPr>
      <w:r>
        <w:rPr>
          <w:color w:val="79481F"/>
          <w:w w:val="165"/>
        </w:rPr>
        <w:t>Step</w:t>
      </w:r>
      <w:r>
        <w:rPr>
          <w:color w:val="79481F"/>
          <w:spacing w:val="-17"/>
          <w:w w:val="165"/>
        </w:rPr>
        <w:t> </w:t>
      </w:r>
      <w:r>
        <w:rPr>
          <w:color w:val="79481F"/>
          <w:w w:val="165"/>
        </w:rPr>
        <w:t>1</w:t>
      </w:r>
    </w:p>
    <w:p>
      <w:pPr>
        <w:spacing w:before="42"/>
        <w:ind w:left="781" w:right="1411" w:firstLine="0"/>
        <w:jc w:val="center"/>
        <w:rPr>
          <w:sz w:val="30"/>
        </w:rPr>
      </w:pPr>
      <w:r>
        <w:rPr>
          <w:color w:val="79481F"/>
          <w:w w:val="125"/>
          <w:sz w:val="30"/>
        </w:rPr>
        <w:t>进入活动页</w:t>
      </w:r>
    </w:p>
    <w:p>
      <w:pPr>
        <w:pStyle w:val="BodyText"/>
        <w:spacing w:before="9"/>
        <w:rPr>
          <w:sz w:val="22"/>
        </w:rPr>
      </w:pPr>
    </w:p>
    <w:p>
      <w:pPr>
        <w:spacing w:before="0"/>
        <w:ind w:left="781" w:right="1281" w:firstLine="0"/>
        <w:jc w:val="center"/>
        <w:rPr>
          <w:sz w:val="21"/>
        </w:rPr>
      </w:pPr>
      <w:r>
        <w:rPr>
          <w:color w:val="A77C54"/>
          <w:w w:val="130"/>
          <w:sz w:val="21"/>
        </w:rPr>
        <w:t>手机定位在烟台</w:t>
      </w:r>
    </w:p>
    <w:p>
      <w:pPr>
        <w:spacing w:line="241" w:lineRule="exact" w:before="28"/>
        <w:ind w:left="781" w:right="1279" w:firstLine="0"/>
        <w:jc w:val="center"/>
        <w:rPr>
          <w:rFonts w:ascii="Times New Roman" w:eastAsia="Times New Roman"/>
          <w:sz w:val="23"/>
        </w:rPr>
      </w:pPr>
      <w:r>
        <w:rPr>
          <w:color w:val="A77C54"/>
          <w:spacing w:val="1"/>
          <w:w w:val="130"/>
          <w:sz w:val="21"/>
        </w:rPr>
        <w:t>进入芙团或大众点评</w:t>
      </w:r>
      <w:r>
        <w:rPr>
          <w:rFonts w:ascii="Times New Roman" w:eastAsia="Times New Roman"/>
          <w:color w:val="A77C54"/>
          <w:w w:val="130"/>
          <w:sz w:val="23"/>
        </w:rPr>
        <w:t>App</w:t>
      </w:r>
    </w:p>
    <w:p>
      <w:pPr>
        <w:spacing w:line="302" w:lineRule="exact" w:before="15"/>
        <w:ind w:left="3055" w:right="3679" w:firstLine="0"/>
        <w:jc w:val="center"/>
        <w:rPr>
          <w:sz w:val="21"/>
        </w:rPr>
      </w:pPr>
      <w:r>
        <w:rPr/>
        <w:pict>
          <v:group style="position:absolute;margin-left:168.108002pt;margin-top:42.087132pt;width:142.1pt;height:35.9pt;mso-position-horizontal-relative:page;mso-position-vertical-relative:paragraph;z-index:15744512" coordorigin="3362,842" coordsize="2842,718">
            <v:shape style="position:absolute;left:3362;top:841;width:304;height:718" type="#_x0000_t75" stroked="false">
              <v:imagedata r:id="rId93" o:title=""/>
            </v:shape>
            <v:line style="position:absolute" from="3665,974" to="6203,974" stroked="true" strokeweight="7.550215pt" strokecolor="#000000">
              <v:stroke dashstyle="solid"/>
            </v:line>
            <v:shape style="position:absolute;left:5114;top:1198;width:922;height:354" type="#_x0000_t202" filled="false" stroked="false">
              <v:textbox inset="0,0,0,0">
                <w:txbxContent>
                  <w:p>
                    <w:pPr>
                      <w:spacing w:line="353" w:lineRule="exact" w:before="0"/>
                      <w:ind w:left="0" w:right="0" w:firstLine="0"/>
                      <w:jc w:val="left"/>
                      <w:rPr>
                        <w:sz w:val="35"/>
                      </w:rPr>
                    </w:pPr>
                    <w:r>
                      <w:rPr>
                        <w:color w:val="D39A6E"/>
                        <w:spacing w:val="-41"/>
                        <w:w w:val="70"/>
                        <w:sz w:val="35"/>
                      </w:rPr>
                      <w:t>． </w:t>
                    </w:r>
                    <w:r>
                      <w:rPr>
                        <w:color w:val="9E9A9A"/>
                        <w:spacing w:val="45"/>
                        <w:w w:val="60"/>
                        <w:sz w:val="35"/>
                      </w:rPr>
                      <w:t>一 </w:t>
                    </w:r>
                    <w:r>
                      <w:rPr>
                        <w:color w:val="D39A6E"/>
                        <w:w w:val="60"/>
                        <w:sz w:val="35"/>
                      </w:rPr>
                      <w:t>．</w:t>
                    </w:r>
                  </w:p>
                </w:txbxContent>
              </v:textbox>
              <w10:wrap type="none"/>
            </v:shape>
            <v:shape style="position:absolute;left:5857;top:1116;width:205;height:142" type="#_x0000_t202" filled="false" stroked="false">
              <v:textbox inset="0,0,0,0">
                <w:txbxContent>
                  <w:p>
                    <w:pPr>
                      <w:spacing w:line="141" w:lineRule="exact" w:before="0"/>
                      <w:ind w:left="0" w:right="0" w:firstLine="0"/>
                      <w:jc w:val="left"/>
                      <w:rPr>
                        <w:sz w:val="14"/>
                      </w:rPr>
                    </w:pPr>
                    <w:r>
                      <w:rPr>
                        <w:color w:val="8C8A89"/>
                        <w:w w:val="131"/>
                        <w:sz w:val="14"/>
                      </w:rPr>
                      <w:t>篡</w:t>
                    </w:r>
                  </w:p>
                </w:txbxContent>
              </v:textbox>
              <w10:wrap type="none"/>
            </v:shape>
            <w10:wrap type="none"/>
          </v:group>
        </w:pict>
      </w:r>
      <w:r>
        <w:rPr/>
        <w:pict>
          <v:shape style="position:absolute;margin-left:325.912201pt;margin-top:53.471832pt;width:11.65pt;height:11.6pt;mso-position-horizontal-relative:page;mso-position-vertical-relative:paragraph;z-index:15750144" type="#_x0000_t202" filled="false" stroked="false">
            <v:textbox inset="0,0,0,0" style="layout-flow:vertical-ideographic">
              <w:txbxContent>
                <w:p>
                  <w:pPr>
                    <w:spacing w:line="168" w:lineRule="auto" w:before="0"/>
                    <w:ind w:left="20" w:right="0" w:firstLine="0"/>
                    <w:jc w:val="left"/>
                    <w:rPr>
                      <w:sz w:val="19"/>
                    </w:rPr>
                  </w:pPr>
                  <w:r>
                    <w:rPr>
                      <w:color w:val="706E70"/>
                      <w:w w:val="100"/>
                      <w:sz w:val="19"/>
                    </w:rPr>
                    <w:t>＜</w:t>
                  </w:r>
                </w:p>
              </w:txbxContent>
            </v:textbox>
            <w10:wrap type="none"/>
          </v:shape>
        </w:pict>
      </w:r>
      <w:r>
        <w:rPr>
          <w:color w:val="A77C54"/>
          <w:spacing w:val="-1"/>
          <w:w w:val="130"/>
          <w:sz w:val="21"/>
        </w:rPr>
        <w:t>搜索</w:t>
      </w:r>
      <w:r>
        <w:rPr>
          <w:color w:val="CD7969"/>
          <w:spacing w:val="-1"/>
          <w:w w:val="130"/>
          <w:sz w:val="21"/>
        </w:rPr>
        <w:t>“</w:t>
      </w:r>
      <w:r>
        <w:rPr>
          <w:color w:val="DB523B"/>
          <w:spacing w:val="-1"/>
          <w:w w:val="130"/>
          <w:sz w:val="21"/>
        </w:rPr>
        <w:t>烟台消费劳</w:t>
      </w:r>
      <w:r>
        <w:rPr>
          <w:color w:val="CD7969"/>
          <w:spacing w:val="-13"/>
          <w:w w:val="130"/>
          <w:sz w:val="21"/>
        </w:rPr>
        <w:t>" </w:t>
      </w:r>
      <w:r>
        <w:rPr>
          <w:rFonts w:ascii="Times New Roman" w:hAnsi="Times New Roman" w:eastAsia="Times New Roman"/>
          <w:color w:val="A77C54"/>
          <w:spacing w:val="-1"/>
          <w:w w:val="130"/>
          <w:sz w:val="31"/>
        </w:rPr>
        <w:t>I</w:t>
      </w:r>
      <w:r>
        <w:rPr>
          <w:rFonts w:ascii="Times New Roman" w:hAnsi="Times New Roman" w:eastAsia="Times New Roman"/>
          <w:color w:val="A77C54"/>
          <w:spacing w:val="-24"/>
          <w:w w:val="130"/>
          <w:sz w:val="31"/>
        </w:rPr>
        <w:t> </w:t>
      </w:r>
      <w:r>
        <w:rPr>
          <w:color w:val="CD7969"/>
          <w:spacing w:val="-1"/>
          <w:w w:val="130"/>
          <w:sz w:val="21"/>
        </w:rPr>
        <w:t>"</w:t>
      </w:r>
      <w:r>
        <w:rPr>
          <w:color w:val="DB523B"/>
          <w:spacing w:val="-1"/>
          <w:w w:val="130"/>
          <w:sz w:val="21"/>
        </w:rPr>
        <w:t>滇费券</w:t>
      </w:r>
      <w:r>
        <w:rPr>
          <w:color w:val="CD7969"/>
          <w:sz w:val="21"/>
        </w:rPr>
        <w:t>”</w:t>
      </w:r>
      <w:r>
        <w:rPr>
          <w:color w:val="CD7969"/>
          <w:spacing w:val="-102"/>
          <w:sz w:val="21"/>
        </w:rPr>
        <w:t> </w:t>
      </w:r>
      <w:r>
        <w:rPr>
          <w:color w:val="A77C54"/>
          <w:w w:val="130"/>
          <w:sz w:val="21"/>
        </w:rPr>
        <w:t>点击进入活动页</w:t>
      </w:r>
    </w:p>
    <w:p>
      <w:pPr>
        <w:pStyle w:val="BodyText"/>
        <w:spacing w:before="3"/>
        <w:rPr>
          <w:sz w:val="17"/>
        </w:rPr>
      </w:pPr>
      <w:r>
        <w:rPr/>
        <w:pict>
          <v:shape style="position:absolute;margin-left:319.636444pt;margin-top:16.790625pt;width:140.2pt;height:.1pt;mso-position-horizontal-relative:page;mso-position-vertical-relative:paragraph;z-index:-15715328;mso-wrap-distance-left:0;mso-wrap-distance-right:0" coordorigin="6393,336" coordsize="2804,0" path="m6393,336l9196,336e" filled="false" stroked="true" strokeweight="7.550215pt" strokecolor="#000000">
            <v:path arrowok="t"/>
            <v:stroke dashstyle="solid"/>
            <w10:wrap type="topAndBottom"/>
          </v:shape>
        </w:pict>
      </w:r>
    </w:p>
    <w:p>
      <w:pPr>
        <w:tabs>
          <w:tab w:pos="6356" w:val="left" w:leader="none"/>
          <w:tab w:pos="7436" w:val="left" w:leader="none"/>
        </w:tabs>
        <w:spacing w:line="375" w:lineRule="exact" w:before="0"/>
        <w:ind w:left="5729" w:right="0" w:firstLine="0"/>
        <w:jc w:val="left"/>
        <w:rPr>
          <w:sz w:val="17"/>
        </w:rPr>
      </w:pPr>
      <w:r>
        <w:rPr>
          <w:color w:val="9E9A9A"/>
          <w:w w:val="30"/>
          <w:sz w:val="36"/>
        </w:rPr>
        <w:t>...</w:t>
      </w:r>
      <w:r>
        <w:rPr>
          <w:color w:val="9E9A9A"/>
          <w:sz w:val="36"/>
        </w:rPr>
        <w:tab/>
      </w:r>
      <w:r>
        <w:rPr>
          <w:color w:val="9E9A9A"/>
          <w:spacing w:val="-9"/>
          <w:w w:val="82"/>
          <w:sz w:val="36"/>
        </w:rPr>
        <w:t>'</w:t>
      </w:r>
      <w:r>
        <w:rPr>
          <w:color w:val="9E9A9A"/>
          <w:spacing w:val="-138"/>
          <w:w w:val="40"/>
          <w:sz w:val="36"/>
        </w:rPr>
        <w:t>漏</w:t>
      </w:r>
      <w:r>
        <w:rPr>
          <w:color w:val="9E9A9A"/>
          <w:spacing w:val="-294"/>
          <w:w w:val="82"/>
          <w:sz w:val="36"/>
        </w:rPr>
        <w:t>｀</w:t>
      </w:r>
      <w:r>
        <w:rPr>
          <w:color w:val="706E70"/>
          <w:w w:val="40"/>
          <w:sz w:val="36"/>
        </w:rPr>
        <w:t>.</w:t>
      </w:r>
      <w:r>
        <w:rPr>
          <w:color w:val="706E70"/>
          <w:spacing w:val="-118"/>
          <w:sz w:val="36"/>
        </w:rPr>
        <w:t> </w:t>
      </w:r>
      <w:r>
        <w:rPr>
          <w:color w:val="9E9A9A"/>
          <w:w w:val="40"/>
          <w:sz w:val="36"/>
        </w:rPr>
        <w:t>.</w:t>
      </w:r>
      <w:r>
        <w:rPr>
          <w:color w:val="9E9A9A"/>
          <w:sz w:val="36"/>
        </w:rPr>
        <w:tab/>
      </w:r>
      <w:r>
        <w:rPr>
          <w:color w:val="8C8A89"/>
          <w:w w:val="40"/>
          <w:position w:val="6"/>
          <w:sz w:val="17"/>
        </w:rPr>
        <w:t>匕</w:t>
      </w:r>
    </w:p>
    <w:p>
      <w:pPr>
        <w:spacing w:after="0" w:line="375" w:lineRule="exact"/>
        <w:jc w:val="left"/>
        <w:rPr>
          <w:sz w:val="17"/>
        </w:rPr>
        <w:sectPr>
          <w:footerReference w:type="default" r:id="rId89"/>
          <w:pgSz w:w="11900" w:h="16840"/>
          <w:pgMar w:footer="0" w:header="0" w:top="1320" w:bottom="280" w:left="1360" w:right="0"/>
        </w:sectPr>
      </w:pPr>
    </w:p>
    <w:p>
      <w:pPr>
        <w:pStyle w:val="BodyText"/>
        <w:spacing w:before="6"/>
        <w:rPr>
          <w:sz w:val="81"/>
        </w:rPr>
      </w:pPr>
    </w:p>
    <w:p>
      <w:pPr>
        <w:tabs>
          <w:tab w:pos="3294" w:val="left" w:leader="none"/>
          <w:tab w:pos="3762" w:val="left" w:leader="none"/>
        </w:tabs>
        <w:spacing w:line="720" w:lineRule="exact" w:before="0"/>
        <w:ind w:left="2860" w:right="0" w:firstLine="0"/>
        <w:jc w:val="left"/>
        <w:rPr>
          <w:rFonts w:ascii="Times New Roman" w:hAnsi="Times New Roman"/>
          <w:sz w:val="51"/>
        </w:rPr>
      </w:pPr>
      <w:r>
        <w:rPr/>
        <w:drawing>
          <wp:anchor distT="0" distB="0" distL="0" distR="0" allowOverlap="1" layoutInCell="1" locked="0" behindDoc="1" simplePos="0" relativeHeight="485659648">
            <wp:simplePos x="0" y="0"/>
            <wp:positionH relativeFrom="page">
              <wp:posOffset>2255247</wp:posOffset>
            </wp:positionH>
            <wp:positionV relativeFrom="paragraph">
              <wp:posOffset>399140</wp:posOffset>
            </wp:positionV>
            <wp:extent cx="408937" cy="335606"/>
            <wp:effectExtent l="0" t="0" r="0" b="0"/>
            <wp:wrapNone/>
            <wp:docPr id="165" name="image87.jpeg"/>
            <wp:cNvGraphicFramePr>
              <a:graphicFrameLocks noChangeAspect="1"/>
            </wp:cNvGraphicFramePr>
            <a:graphic>
              <a:graphicData uri="http://schemas.openxmlformats.org/drawingml/2006/picture">
                <pic:pic>
                  <pic:nvPicPr>
                    <pic:cNvPr id="166" name="image87.jpeg"/>
                    <pic:cNvPicPr/>
                  </pic:nvPicPr>
                  <pic:blipFill>
                    <a:blip r:embed="rId94" cstate="print"/>
                    <a:stretch>
                      <a:fillRect/>
                    </a:stretch>
                  </pic:blipFill>
                  <pic:spPr>
                    <a:xfrm>
                      <a:off x="0" y="0"/>
                      <a:ext cx="408937" cy="335606"/>
                    </a:xfrm>
                    <a:prstGeom prst="rect">
                      <a:avLst/>
                    </a:prstGeom>
                  </pic:spPr>
                </pic:pic>
              </a:graphicData>
            </a:graphic>
          </wp:anchor>
        </w:drawing>
      </w:r>
      <w:r>
        <w:rPr/>
        <w:pict>
          <v:shape style="position:absolute;margin-left:199.532303pt;margin-top:25.686939pt;width:46.35pt;height:17.7pt;mso-position-horizontal-relative:page;mso-position-vertical-relative:paragraph;z-index:-17651712" type="#_x0000_t202" filled="false" stroked="false">
            <v:textbox inset="0,0,0,0">
              <w:txbxContent>
                <w:p>
                  <w:pPr>
                    <w:spacing w:line="353" w:lineRule="exact" w:before="0"/>
                    <w:ind w:left="0" w:right="0" w:firstLine="0"/>
                    <w:jc w:val="left"/>
                    <w:rPr>
                      <w:sz w:val="35"/>
                    </w:rPr>
                  </w:pPr>
                  <w:r>
                    <w:rPr>
                      <w:color w:val="8C8A89"/>
                      <w:spacing w:val="2"/>
                      <w:w w:val="55"/>
                      <w:sz w:val="35"/>
                    </w:rPr>
                    <w:t>.. "</w:t>
                  </w:r>
                  <w:r>
                    <w:rPr>
                      <w:color w:val="706E70"/>
                      <w:spacing w:val="-65"/>
                      <w:w w:val="55"/>
                      <w:sz w:val="35"/>
                    </w:rPr>
                    <w:t>＊</w:t>
                  </w:r>
                  <w:r>
                    <w:rPr>
                      <w:color w:val="9E9A9A"/>
                      <w:w w:val="55"/>
                      <w:sz w:val="35"/>
                    </w:rPr>
                    <w:t>止</w:t>
                  </w:r>
                  <w:r>
                    <w:rPr>
                      <w:shadow/>
                      <w:color w:val="E2B36B"/>
                      <w:w w:val="55"/>
                      <w:sz w:val="35"/>
                    </w:rPr>
                    <w:t>．</w:t>
                  </w:r>
                </w:p>
              </w:txbxContent>
            </v:textbox>
            <w10:wrap type="none"/>
          </v:shape>
        </w:pict>
      </w:r>
      <w:r>
        <w:rPr/>
        <w:pict>
          <v:shape style="position:absolute;margin-left:177.8293pt;margin-top:-3.322571pt;width:46.15pt;height:41.75pt;mso-position-horizontal-relative:page;mso-position-vertical-relative:paragraph;z-index:-17651200" type="#_x0000_t202" filled="false" stroked="false">
            <v:textbox inset="0,0,0,0">
              <w:txbxContent>
                <w:p>
                  <w:pPr>
                    <w:spacing w:line="831" w:lineRule="exact" w:before="0"/>
                    <w:ind w:left="0" w:right="0" w:firstLine="0"/>
                    <w:jc w:val="left"/>
                    <w:rPr>
                      <w:sz w:val="16"/>
                    </w:rPr>
                  </w:pPr>
                  <w:r>
                    <w:rPr>
                      <w:color w:val="E1AA87"/>
                      <w:spacing w:val="-48"/>
                      <w:w w:val="83"/>
                      <w:sz w:val="16"/>
                    </w:rPr>
                    <w:t>呐</w:t>
                  </w:r>
                  <w:r>
                    <w:rPr>
                      <w:rFonts w:ascii="Arial" w:hAnsi="Arial" w:eastAsia="Arial"/>
                      <w:color w:val="BABABA"/>
                      <w:spacing w:val="-168"/>
                      <w:w w:val="87"/>
                      <w:position w:val="-29"/>
                      <w:sz w:val="74"/>
                    </w:rPr>
                    <w:t>-</w:t>
                  </w:r>
                  <w:r>
                    <w:rPr>
                      <w:color w:val="E1AA87"/>
                      <w:w w:val="83"/>
                      <w:sz w:val="16"/>
                    </w:rPr>
                    <w:t>.</w:t>
                  </w:r>
                  <w:r>
                    <w:rPr>
                      <w:color w:val="E1AA87"/>
                      <w:spacing w:val="-49"/>
                      <w:sz w:val="16"/>
                    </w:rPr>
                    <w:t> </w:t>
                  </w:r>
                  <w:r>
                    <w:rPr>
                      <w:color w:val="E1AA87"/>
                      <w:spacing w:val="3"/>
                      <w:w w:val="83"/>
                      <w:sz w:val="16"/>
                    </w:rPr>
                    <w:t>.</w:t>
                  </w:r>
                  <w:r>
                    <w:rPr>
                      <w:rFonts w:ascii="Arial" w:hAnsi="Arial" w:eastAsia="Arial"/>
                      <w:color w:val="BABABA"/>
                      <w:spacing w:val="-133"/>
                      <w:w w:val="87"/>
                      <w:position w:val="-29"/>
                      <w:sz w:val="74"/>
                    </w:rPr>
                    <w:t>·</w:t>
                  </w:r>
                  <w:r>
                    <w:rPr>
                      <w:color w:val="9E9A9A"/>
                      <w:w w:val="83"/>
                      <w:sz w:val="16"/>
                    </w:rPr>
                    <w:t>.</w:t>
                  </w:r>
                  <w:r>
                    <w:rPr>
                      <w:color w:val="9E9A9A"/>
                      <w:spacing w:val="-30"/>
                      <w:sz w:val="16"/>
                    </w:rPr>
                    <w:t> </w:t>
                  </w:r>
                  <w:r>
                    <w:rPr>
                      <w:color w:val="9E9A9A"/>
                      <w:spacing w:val="-31"/>
                      <w:w w:val="89"/>
                      <w:sz w:val="16"/>
                    </w:rPr>
                    <w:t>恰</w:t>
                  </w:r>
                  <w:r>
                    <w:rPr>
                      <w:color w:val="9E9A9A"/>
                      <w:spacing w:val="-29"/>
                      <w:w w:val="106"/>
                      <w:sz w:val="16"/>
                    </w:rPr>
                    <w:t>覃</w:t>
                  </w:r>
                  <w:r>
                    <w:rPr>
                      <w:color w:val="706E70"/>
                      <w:spacing w:val="-18"/>
                      <w:w w:val="106"/>
                      <w:sz w:val="16"/>
                    </w:rPr>
                    <w:t>，</w:t>
                  </w:r>
                </w:p>
              </w:txbxContent>
            </v:textbox>
            <w10:wrap type="none"/>
          </v:shape>
        </w:pict>
      </w:r>
      <w:r>
        <w:rPr>
          <w:rFonts w:ascii="Times New Roman" w:hAnsi="Times New Roman"/>
          <w:color w:val="BABABA"/>
          <w:w w:val="90"/>
          <w:sz w:val="24"/>
        </w:rPr>
        <w:t>••·</w:t>
        <w:tab/>
      </w:r>
      <w:r>
        <w:rPr>
          <w:rFonts w:ascii="Times New Roman" w:hAnsi="Times New Roman"/>
          <w:color w:val="BABABA"/>
          <w:w w:val="90"/>
          <w:sz w:val="26"/>
        </w:rPr>
        <w:t>••·</w:t>
        <w:tab/>
      </w:r>
      <w:r>
        <w:rPr>
          <w:rFonts w:ascii="Arial" w:hAnsi="Arial"/>
          <w:color w:val="BABABA"/>
          <w:spacing w:val="-2"/>
          <w:w w:val="80"/>
          <w:sz w:val="65"/>
        </w:rPr>
        <w:t>-.</w:t>
      </w:r>
      <w:r>
        <w:rPr>
          <w:rFonts w:ascii="Arial" w:hAnsi="Arial"/>
          <w:color w:val="BABABA"/>
          <w:spacing w:val="-6"/>
          <w:w w:val="80"/>
          <w:sz w:val="65"/>
        </w:rPr>
        <w:t> </w:t>
      </w:r>
      <w:r>
        <w:rPr>
          <w:rFonts w:ascii="Times New Roman" w:hAnsi="Times New Roman"/>
          <w:color w:val="BABABA"/>
          <w:spacing w:val="-2"/>
          <w:w w:val="80"/>
          <w:sz w:val="51"/>
        </w:rPr>
        <w:t>··•</w:t>
      </w:r>
    </w:p>
    <w:p>
      <w:pPr>
        <w:tabs>
          <w:tab w:pos="4497" w:val="left" w:leader="none"/>
        </w:tabs>
        <w:spacing w:line="207" w:lineRule="exact" w:before="0"/>
        <w:ind w:left="2727" w:right="0" w:firstLine="0"/>
        <w:jc w:val="left"/>
        <w:rPr>
          <w:sz w:val="6"/>
        </w:rPr>
      </w:pPr>
      <w:r>
        <w:rPr>
          <w:color w:val="D39A6E"/>
          <w:w w:val="35"/>
          <w:sz w:val="22"/>
        </w:rPr>
        <w:t>.</w:t>
      </w:r>
      <w:r>
        <w:rPr>
          <w:color w:val="D39A6E"/>
          <w:spacing w:val="-52"/>
          <w:sz w:val="22"/>
        </w:rPr>
        <w:t> </w:t>
      </w:r>
      <w:r>
        <w:rPr>
          <w:color w:val="D39A6E"/>
          <w:w w:val="65"/>
          <w:sz w:val="22"/>
        </w:rPr>
        <w:t>：</w:t>
      </w:r>
      <w:r>
        <w:rPr>
          <w:color w:val="D39A6E"/>
          <w:spacing w:val="-122"/>
          <w:w w:val="65"/>
          <w:sz w:val="22"/>
        </w:rPr>
        <w:t>：</w:t>
      </w:r>
      <w:r>
        <w:rPr>
          <w:color w:val="D4B8A5"/>
          <w:w w:val="65"/>
          <w:sz w:val="22"/>
        </w:rPr>
        <w:t>.</w:t>
      </w:r>
      <w:r>
        <w:rPr>
          <w:color w:val="D4B8A5"/>
          <w:spacing w:val="3"/>
          <w:sz w:val="22"/>
        </w:rPr>
        <w:t> </w:t>
      </w:r>
      <w:r>
        <w:rPr>
          <w:color w:val="BABABA"/>
          <w:w w:val="90"/>
          <w:sz w:val="22"/>
        </w:rPr>
        <w:t>～</w:t>
      </w:r>
      <w:r>
        <w:rPr>
          <w:color w:val="BABABA"/>
          <w:sz w:val="22"/>
        </w:rPr>
        <w:t> </w:t>
      </w:r>
      <w:r>
        <w:rPr>
          <w:color w:val="BABABA"/>
          <w:spacing w:val="28"/>
          <w:sz w:val="22"/>
        </w:rPr>
        <w:t> </w:t>
      </w:r>
      <w:r>
        <w:rPr>
          <w:color w:val="BABABA"/>
          <w:w w:val="57"/>
          <w:sz w:val="20"/>
        </w:rPr>
        <w:t>-··甸俨</w:t>
      </w:r>
      <w:r>
        <w:rPr>
          <w:color w:val="BABABA"/>
          <w:sz w:val="20"/>
        </w:rPr>
        <w:tab/>
      </w:r>
      <w:r>
        <w:rPr>
          <w:color w:val="BABABA"/>
          <w:w w:val="57"/>
          <w:sz w:val="6"/>
        </w:rPr>
        <w:t>·帕</w:t>
      </w:r>
    </w:p>
    <w:p>
      <w:pPr>
        <w:spacing w:before="14"/>
        <w:ind w:left="550" w:right="3006" w:firstLine="0"/>
        <w:jc w:val="center"/>
        <w:rPr>
          <w:sz w:val="17"/>
        </w:rPr>
      </w:pPr>
      <w:r>
        <w:rPr/>
        <w:br w:type="column"/>
      </w:r>
      <w:r>
        <w:rPr>
          <w:color w:val="C47E00"/>
          <w:w w:val="90"/>
          <w:sz w:val="17"/>
        </w:rPr>
        <w:t>已</w:t>
      </w:r>
      <w:r>
        <w:rPr>
          <w:rFonts w:ascii="Times New Roman" w:eastAsia="Times New Roman"/>
          <w:color w:val="AF5D01"/>
          <w:w w:val="90"/>
          <w:sz w:val="20"/>
        </w:rPr>
        <w:t>0</w:t>
      </w:r>
      <w:r>
        <w:rPr>
          <w:rFonts w:ascii="Times New Roman" w:eastAsia="Times New Roman"/>
          <w:color w:val="AF5D01"/>
          <w:spacing w:val="94"/>
          <w:sz w:val="20"/>
        </w:rPr>
        <w:t> </w:t>
      </w:r>
      <w:r>
        <w:rPr>
          <w:color w:val="C47E00"/>
          <w:spacing w:val="-22"/>
          <w:w w:val="90"/>
          <w:sz w:val="17"/>
        </w:rPr>
        <w:t>已 </w:t>
      </w:r>
      <w:r>
        <w:rPr>
          <w:rFonts w:ascii="Times New Roman" w:eastAsia="Times New Roman"/>
          <w:color w:val="AF5D01"/>
          <w:w w:val="90"/>
          <w:sz w:val="20"/>
        </w:rPr>
        <w:t>1</w:t>
      </w:r>
      <w:r>
        <w:rPr>
          <w:color w:val="AF5D01"/>
          <w:w w:val="90"/>
          <w:sz w:val="18"/>
        </w:rPr>
        <w:t>烟臼 熏 民 </w:t>
      </w:r>
      <w:r>
        <w:rPr>
          <w:rFonts w:ascii="Times New Roman" w:eastAsia="Times New Roman"/>
          <w:color w:val="AF5D01"/>
          <w:w w:val="90"/>
          <w:sz w:val="16"/>
        </w:rPr>
        <w:t>j</w:t>
      </w:r>
      <w:r>
        <w:rPr>
          <w:color w:val="AF5D01"/>
          <w:w w:val="90"/>
          <w:sz w:val="17"/>
        </w:rPr>
        <w:t>肖睬 窍</w:t>
      </w:r>
    </w:p>
    <w:p>
      <w:pPr>
        <w:pStyle w:val="BodyText"/>
        <w:spacing w:before="2"/>
        <w:rPr>
          <w:sz w:val="20"/>
        </w:rPr>
      </w:pPr>
    </w:p>
    <w:p>
      <w:pPr>
        <w:spacing w:line="539" w:lineRule="exact" w:before="0"/>
        <w:ind w:left="615" w:right="1547" w:firstLine="0"/>
        <w:jc w:val="center"/>
        <w:rPr>
          <w:sz w:val="37"/>
        </w:rPr>
      </w:pPr>
      <w:r>
        <w:rPr/>
        <w:pict>
          <v:group style="position:absolute;margin-left:176.444595pt;margin-top:-16.446795pt;width:135.65pt;height:44.4pt;mso-position-horizontal-relative:page;mso-position-vertical-relative:paragraph;z-index:-17657344" coordorigin="3529,-329" coordsize="2713,888">
            <v:shape style="position:absolute;left:3703;top:-235;width:2539;height:793" type="#_x0000_t75" stroked="false">
              <v:imagedata r:id="rId95" o:title=""/>
            </v:shape>
            <v:shape style="position:absolute;left:3528;top:-329;width:2713;height:888" type="#_x0000_t202" filled="false" stroked="false">
              <v:textbox inset="0,0,0,0">
                <w:txbxContent>
                  <w:p>
                    <w:pPr>
                      <w:spacing w:line="276" w:lineRule="exact" w:before="0"/>
                      <w:ind w:left="0" w:right="0" w:firstLine="0"/>
                      <w:jc w:val="left"/>
                      <w:rPr>
                        <w:sz w:val="24"/>
                      </w:rPr>
                    </w:pPr>
                    <w:r>
                      <w:rPr>
                        <w:color w:val="8C8A89"/>
                        <w:spacing w:val="5"/>
                        <w:w w:val="40"/>
                        <w:sz w:val="24"/>
                      </w:rPr>
                      <w:t>~</w:t>
                    </w:r>
                    <w:r>
                      <w:rPr>
                        <w:color w:val="8C8A89"/>
                        <w:spacing w:val="-108"/>
                        <w:w w:val="93"/>
                        <w:sz w:val="24"/>
                      </w:rPr>
                      <w:t>,</w:t>
                    </w:r>
                    <w:r>
                      <w:rPr>
                        <w:color w:val="C1AA95"/>
                        <w:w w:val="84"/>
                        <w:sz w:val="24"/>
                      </w:rPr>
                      <w:t>;</w:t>
                    </w:r>
                    <w:r>
                      <w:rPr>
                        <w:color w:val="C1AA95"/>
                        <w:spacing w:val="-4"/>
                        <w:sz w:val="24"/>
                      </w:rPr>
                      <w:t>  </w:t>
                    </w:r>
                    <w:r>
                      <w:rPr>
                        <w:color w:val="8C8A89"/>
                        <w:w w:val="93"/>
                        <w:sz w:val="24"/>
                      </w:rPr>
                      <w:t>平</w:t>
                    </w:r>
                    <w:r>
                      <w:rPr>
                        <w:color w:val="8C8A89"/>
                        <w:spacing w:val="7"/>
                        <w:sz w:val="24"/>
                      </w:rPr>
                      <w:t> </w:t>
                    </w:r>
                    <w:r>
                      <w:rPr>
                        <w:color w:val="8C8A89"/>
                        <w:w w:val="93"/>
                        <w:sz w:val="24"/>
                      </w:rPr>
                      <w:t>··</w:t>
                    </w:r>
                  </w:p>
                </w:txbxContent>
              </v:textbox>
              <w10:wrap type="none"/>
            </v:shape>
            <w10:wrap type="none"/>
          </v:group>
        </w:pict>
      </w:r>
      <w:r>
        <w:rPr/>
        <w:pict>
          <v:line style="position:absolute;mso-position-horizontal-relative:page;mso-position-vertical-relative:paragraph;z-index:-17656320" from="319.636444pt,-30.576216pt" to="459.8002pt,-30.576216pt" stroked="true" strokeweight="1.887554pt" strokecolor="#000000">
            <v:stroke dashstyle="solid"/>
            <w10:wrap type="none"/>
          </v:line>
        </w:pict>
      </w:r>
      <w:r>
        <w:rPr>
          <w:rFonts w:ascii="Times New Roman" w:eastAsia="Times New Roman"/>
          <w:color w:val="E90C08"/>
          <w:spacing w:val="-15"/>
          <w:w w:val="80"/>
          <w:position w:val="-18"/>
          <w:sz w:val="59"/>
        </w:rPr>
        <w:t>l</w:t>
      </w:r>
      <w:r>
        <w:rPr>
          <w:rFonts w:ascii="Times New Roman" w:eastAsia="Times New Roman"/>
          <w:color w:val="E90C08"/>
          <w:spacing w:val="-61"/>
          <w:w w:val="80"/>
          <w:position w:val="-18"/>
          <w:sz w:val="59"/>
        </w:rPr>
        <w:t> </w:t>
      </w:r>
      <w:r>
        <w:rPr>
          <w:color w:val="89B518"/>
          <w:spacing w:val="-15"/>
          <w:w w:val="80"/>
          <w:sz w:val="37"/>
        </w:rPr>
        <w:t>＿</w:t>
      </w:r>
      <w:r>
        <w:rPr>
          <w:color w:val="E1A503"/>
          <w:spacing w:val="-15"/>
          <w:w w:val="80"/>
          <w:sz w:val="37"/>
        </w:rPr>
        <w:t>．</w:t>
      </w:r>
    </w:p>
    <w:p>
      <w:pPr>
        <w:spacing w:line="526" w:lineRule="exact" w:before="0"/>
        <w:ind w:left="1126" w:right="3568" w:firstLine="0"/>
        <w:jc w:val="center"/>
        <w:rPr>
          <w:sz w:val="66"/>
        </w:rPr>
      </w:pPr>
      <w:r>
        <w:rPr>
          <w:color w:val="EF210E"/>
          <w:w w:val="85"/>
          <w:sz w:val="66"/>
        </w:rPr>
        <w:t>乒刁</w:t>
      </w:r>
    </w:p>
    <w:p>
      <w:pPr>
        <w:spacing w:line="396" w:lineRule="exact" w:before="0"/>
        <w:ind w:left="560" w:right="0" w:firstLine="0"/>
        <w:jc w:val="left"/>
        <w:rPr>
          <w:rFonts w:ascii="Arial"/>
          <w:sz w:val="79"/>
        </w:rPr>
      </w:pPr>
      <w:r>
        <w:rPr>
          <w:rFonts w:ascii="Arial"/>
          <w:color w:val="C47E00"/>
          <w:w w:val="65"/>
          <w:sz w:val="79"/>
        </w:rPr>
        <w:t>..,.</w:t>
      </w:r>
    </w:p>
    <w:p>
      <w:pPr>
        <w:spacing w:after="0" w:line="396" w:lineRule="exact"/>
        <w:jc w:val="left"/>
        <w:rPr>
          <w:rFonts w:ascii="Arial"/>
          <w:sz w:val="79"/>
        </w:rPr>
        <w:sectPr>
          <w:type w:val="continuous"/>
          <w:pgSz w:w="11900" w:h="16840"/>
          <w:pgMar w:top="1100" w:bottom="1100" w:left="1360" w:right="0"/>
          <w:cols w:num="2" w:equalWidth="0">
            <w:col w:w="4644" w:space="40"/>
            <w:col w:w="5856"/>
          </w:cols>
        </w:sectPr>
      </w:pPr>
    </w:p>
    <w:p>
      <w:pPr>
        <w:spacing w:line="457" w:lineRule="exact" w:before="0"/>
        <w:ind w:left="0" w:right="2761" w:firstLine="0"/>
        <w:jc w:val="right"/>
        <w:rPr>
          <w:sz w:val="44"/>
        </w:rPr>
      </w:pPr>
      <w:r>
        <w:rPr>
          <w:color w:val="E41A2B"/>
          <w:w w:val="111"/>
          <w:sz w:val="44"/>
        </w:rPr>
        <w:t>亏</w:t>
      </w:r>
    </w:p>
    <w:p>
      <w:pPr>
        <w:spacing w:line="620" w:lineRule="exact" w:before="0"/>
        <w:ind w:left="2155" w:right="0" w:firstLine="0"/>
        <w:jc w:val="left"/>
        <w:rPr>
          <w:sz w:val="54"/>
        </w:rPr>
      </w:pPr>
      <w:r>
        <w:rPr/>
        <w:pict>
          <v:line style="position:absolute;mso-position-horizontal-relative:page;mso-position-vertical-relative:paragraph;z-index:15746560" from="329.106903pt,23.619308pt" to="416.235757pt,23.619308pt" stroked="true" strokeweight="2.831331pt" strokecolor="#000000">
            <v:stroke dashstyle="solid"/>
            <w10:wrap type="none"/>
          </v:line>
        </w:pict>
      </w:r>
      <w:r>
        <w:rPr/>
        <w:pict>
          <v:shape style="position:absolute;margin-left:377.232605pt;margin-top:27.865498pt;width:9.6pt;height:5.8pt;mso-position-horizontal-relative:page;mso-position-vertical-relative:paragraph;z-index:15748608" type="#_x0000_t202" filled="false" stroked="false">
            <v:textbox inset="0,0,0,0" style="layout-flow:vertical">
              <w:txbxContent>
                <w:p>
                  <w:pPr>
                    <w:spacing w:line="191" w:lineRule="exact" w:before="0"/>
                    <w:ind w:left="20" w:right="0" w:firstLine="0"/>
                    <w:jc w:val="left"/>
                    <w:rPr>
                      <w:sz w:val="15"/>
                    </w:rPr>
                  </w:pPr>
                  <w:r>
                    <w:rPr>
                      <w:color w:val="BABABA"/>
                      <w:w w:val="100"/>
                      <w:sz w:val="15"/>
                    </w:rPr>
                    <w:t>g</w:t>
                  </w:r>
                </w:p>
              </w:txbxContent>
            </v:textbox>
            <w10:wrap type="none"/>
          </v:shape>
        </w:pict>
      </w:r>
      <w:r>
        <w:rPr>
          <w:color w:val="2B2D26"/>
          <w:spacing w:val="7"/>
          <w:w w:val="55"/>
          <w:sz w:val="54"/>
        </w:rPr>
        <w:t>. </w:t>
      </w:r>
      <w:r>
        <w:rPr>
          <w:color w:val="9E9A9A"/>
          <w:spacing w:val="-105"/>
          <w:w w:val="55"/>
          <w:sz w:val="54"/>
        </w:rPr>
        <w:t>：</w:t>
      </w:r>
      <w:r>
        <w:rPr>
          <w:color w:val="2B2D26"/>
          <w:spacing w:val="-105"/>
          <w:w w:val="55"/>
          <w:sz w:val="54"/>
        </w:rPr>
        <w:t>，</w:t>
      </w:r>
      <w:r>
        <w:rPr>
          <w:color w:val="9E9A9A"/>
          <w:spacing w:val="-62"/>
          <w:w w:val="55"/>
          <w:sz w:val="54"/>
        </w:rPr>
        <w:t>： 宁.</w:t>
      </w:r>
      <w:r>
        <w:rPr>
          <w:emboss/>
          <w:color w:val="E1AA87"/>
          <w:spacing w:val="-20"/>
          <w:w w:val="55"/>
          <w:sz w:val="54"/>
        </w:rPr>
        <w:t>!</w:t>
      </w:r>
      <w:r>
        <w:rPr>
          <w:shadow w:val="0"/>
          <w:color w:val="9E9A9A"/>
          <w:spacing w:val="-20"/>
          <w:w w:val="55"/>
          <w:sz w:val="54"/>
        </w:rPr>
        <w:t>'</w:t>
      </w:r>
      <w:r>
        <w:rPr>
          <w:shadow w:val="0"/>
          <w:color w:val="9AD3BD"/>
          <w:spacing w:val="-20"/>
          <w:w w:val="55"/>
          <w:sz w:val="54"/>
        </w:rPr>
        <w:t>!</w:t>
      </w:r>
      <w:r>
        <w:rPr>
          <w:shadow w:val="0"/>
          <w:color w:val="E1AA87"/>
          <w:spacing w:val="-20"/>
          <w:w w:val="55"/>
          <w:sz w:val="54"/>
        </w:rPr>
        <w:t>'</w:t>
      </w:r>
      <w:r>
        <w:rPr>
          <w:shadow w:val="0"/>
          <w:color w:val="9AD3BD"/>
          <w:spacing w:val="-9"/>
          <w:w w:val="55"/>
          <w:sz w:val="54"/>
        </w:rPr>
        <w:t>! </w:t>
      </w:r>
      <w:r>
        <w:rPr>
          <w:shadow w:val="0"/>
          <w:color w:val="BABABA"/>
          <w:spacing w:val="-20"/>
          <w:w w:val="55"/>
          <w:sz w:val="54"/>
        </w:rPr>
        <w:t>..</w:t>
      </w:r>
    </w:p>
    <w:p>
      <w:pPr>
        <w:spacing w:line="58" w:lineRule="exact" w:before="0"/>
        <w:ind w:left="781" w:right="167" w:firstLine="0"/>
        <w:jc w:val="center"/>
        <w:rPr>
          <w:rFonts w:ascii="Times New Roman" w:eastAsia="Times New Roman"/>
          <w:sz w:val="21"/>
        </w:rPr>
      </w:pPr>
      <w:r>
        <w:rPr/>
        <w:pict>
          <v:shape style="position:absolute;margin-left:366.033569pt;margin-top:1.718191pt;width:32.25pt;height:32.85pt;mso-position-horizontal-relative:page;mso-position-vertical-relative:paragraph;z-index:-17652736" type="#_x0000_t202" filled="false" stroked="false">
            <v:textbox inset="0,0,0,0" style="layout-flow:vertical-ideographic">
              <w:txbxContent>
                <w:p>
                  <w:pPr>
                    <w:spacing w:line="168" w:lineRule="auto" w:before="0"/>
                    <w:ind w:left="20" w:right="0" w:firstLine="0"/>
                    <w:jc w:val="left"/>
                    <w:rPr>
                      <w:sz w:val="48"/>
                    </w:rPr>
                  </w:pPr>
                  <w:r>
                    <w:rPr>
                      <w:rFonts w:ascii="Microsoft JhengHei" w:eastAsia="Microsoft JhengHei" w:hint="eastAsia"/>
                      <w:b/>
                      <w:color w:val="BABABA"/>
                      <w:spacing w:val="-443"/>
                      <w:w w:val="100"/>
                      <w:sz w:val="48"/>
                    </w:rPr>
                    <w:t>．</w:t>
                  </w:r>
                  <w:r>
                    <w:rPr>
                      <w:color w:val="BABABA"/>
                      <w:spacing w:val="-395"/>
                      <w:w w:val="100"/>
                      <w:position w:val="12"/>
                      <w:sz w:val="48"/>
                    </w:rPr>
                    <w:t>售</w:t>
                  </w:r>
                  <w:r>
                    <w:rPr>
                      <w:color w:val="BABABA"/>
                      <w:w w:val="100"/>
                      <w:sz w:val="48"/>
                    </w:rPr>
                    <w:t>．</w:t>
                  </w:r>
                </w:p>
              </w:txbxContent>
            </v:textbox>
            <w10:wrap type="none"/>
          </v:shape>
        </w:pict>
      </w:r>
      <w:r>
        <w:rPr>
          <w:color w:val="D67E9C"/>
          <w:spacing w:val="9"/>
          <w:w w:val="110"/>
          <w:sz w:val="8"/>
        </w:rPr>
        <w:t>髻 </w:t>
      </w:r>
      <w:r>
        <w:rPr>
          <w:rFonts w:ascii="Times New Roman" w:eastAsia="Times New Roman"/>
          <w:color w:val="E62A5B"/>
          <w:w w:val="110"/>
          <w:sz w:val="21"/>
        </w:rPr>
        <w:t>4</w:t>
      </w:r>
      <w:r>
        <w:rPr>
          <w:rFonts w:ascii="Times New Roman" w:eastAsia="Times New Roman"/>
          <w:color w:val="E62A5B"/>
          <w:spacing w:val="-27"/>
          <w:w w:val="110"/>
          <w:sz w:val="21"/>
        </w:rPr>
        <w:t> </w:t>
      </w:r>
      <w:r>
        <w:rPr>
          <w:rFonts w:ascii="Times New Roman" w:eastAsia="Times New Roman"/>
          <w:color w:val="E62A5B"/>
          <w:w w:val="110"/>
          <w:sz w:val="21"/>
        </w:rPr>
        <w:t>0</w:t>
      </w:r>
    </w:p>
    <w:p>
      <w:pPr>
        <w:spacing w:line="1105" w:lineRule="exact" w:before="0"/>
        <w:ind w:left="1798" w:right="0" w:firstLine="0"/>
        <w:jc w:val="left"/>
        <w:rPr>
          <w:rFonts w:ascii="Arial" w:hAnsi="Arial" w:eastAsia="Arial"/>
          <w:sz w:val="71"/>
        </w:rPr>
      </w:pPr>
      <w:r>
        <w:rPr/>
        <w:pict>
          <v:line style="position:absolute;mso-position-horizontal-relative:page;mso-position-vertical-relative:paragraph;z-index:-17655296" from="329.106903pt,12.377327pt" to="416.235757pt,12.377327pt" stroked="true" strokeweight="4.718885pt" strokecolor="#000000">
            <v:stroke dashstyle="solid"/>
            <w10:wrap type="none"/>
          </v:line>
        </w:pict>
      </w:r>
      <w:r>
        <w:rPr/>
        <w:pict>
          <v:line style="position:absolute;mso-position-horizontal-relative:page;mso-position-vertical-relative:paragraph;z-index:-17654784" from="323.424591pt,37.859352pt" to="456.011946pt,37.859352pt" stroked="true" strokeweight="2.831331pt" strokecolor="#000000">
            <v:stroke dashstyle="solid"/>
            <w10:wrap type="none"/>
          </v:line>
        </w:pict>
      </w:r>
      <w:r>
        <w:rPr/>
        <w:pict>
          <v:shape style="position:absolute;margin-left:389.024475pt;margin-top:.515028pt;width:6.6pt;height:4.3pt;mso-position-horizontal-relative:page;mso-position-vertical-relative:paragraph;z-index:-17654272" type="#_x0000_t202" filled="false" stroked="false">
            <v:textbox inset="0,0,0,0" style="layout-flow:vertical">
              <w:txbxContent>
                <w:p>
                  <w:pPr>
                    <w:spacing w:before="8"/>
                    <w:ind w:left="20" w:right="0" w:firstLine="0"/>
                    <w:jc w:val="left"/>
                    <w:rPr>
                      <w:sz w:val="9"/>
                    </w:rPr>
                  </w:pPr>
                  <w:r>
                    <w:rPr>
                      <w:color w:val="CCCCCA"/>
                      <w:w w:val="100"/>
                      <w:sz w:val="9"/>
                    </w:rPr>
                    <w:t>i</w:t>
                  </w:r>
                </w:p>
              </w:txbxContent>
            </v:textbox>
            <w10:wrap type="none"/>
          </v:shape>
        </w:pict>
      </w:r>
      <w:r>
        <w:rPr>
          <w:color w:val="E1AA87"/>
          <w:w w:val="55"/>
          <w:sz w:val="97"/>
        </w:rPr>
        <w:t>匕</w:t>
      </w:r>
      <w:r>
        <w:rPr>
          <w:color w:val="E1AA87"/>
          <w:spacing w:val="-127"/>
          <w:sz w:val="97"/>
        </w:rPr>
        <w:t> </w:t>
      </w:r>
      <w:r>
        <w:rPr>
          <w:color w:val="9E9A9A"/>
          <w:w w:val="55"/>
          <w:sz w:val="97"/>
        </w:rPr>
        <w:t>一</w:t>
      </w:r>
      <w:r>
        <w:rPr>
          <w:color w:val="9E9A9A"/>
          <w:spacing w:val="159"/>
          <w:sz w:val="97"/>
        </w:rPr>
        <w:t> </w:t>
      </w:r>
      <w:r>
        <w:rPr>
          <w:color w:val="9E9A9A"/>
          <w:spacing w:val="-269"/>
          <w:w w:val="98"/>
          <w:sz w:val="97"/>
        </w:rPr>
        <w:t>.</w:t>
      </w:r>
      <w:r>
        <w:rPr>
          <w:color w:val="9E9A9A"/>
          <w:spacing w:val="-30"/>
          <w:w w:val="23"/>
          <w:sz w:val="97"/>
        </w:rPr>
        <w:t>.,,</w:t>
      </w:r>
      <w:r>
        <w:rPr>
          <w:color w:val="9E9A9A"/>
          <w:spacing w:val="-237"/>
          <w:w w:val="98"/>
          <w:sz w:val="97"/>
        </w:rPr>
        <w:t>.</w:t>
      </w:r>
      <w:r>
        <w:rPr>
          <w:rFonts w:ascii="Times New Roman" w:hAnsi="Times New Roman" w:eastAsia="Times New Roman"/>
          <w:color w:val="E2B36B"/>
          <w:spacing w:val="-19"/>
          <w:w w:val="99"/>
          <w:sz w:val="66"/>
        </w:rPr>
        <w:t>J</w:t>
      </w:r>
      <w:r>
        <w:rPr>
          <w:color w:val="9E9A9A"/>
          <w:spacing w:val="-10"/>
          <w:w w:val="98"/>
          <w:sz w:val="97"/>
        </w:rPr>
        <w:t>.</w:t>
      </w:r>
      <w:r>
        <w:rPr>
          <w:rFonts w:ascii="Times New Roman" w:hAnsi="Times New Roman" w:eastAsia="Times New Roman"/>
          <w:color w:val="D67E9C"/>
          <w:w w:val="110"/>
          <w:position w:val="25"/>
          <w:sz w:val="20"/>
        </w:rPr>
        <w:t>•</w:t>
      </w:r>
      <w:r>
        <w:rPr>
          <w:rFonts w:ascii="Times New Roman" w:hAnsi="Times New Roman" w:eastAsia="Times New Roman"/>
          <w:color w:val="D67E9C"/>
          <w:spacing w:val="11"/>
          <w:position w:val="25"/>
          <w:sz w:val="20"/>
        </w:rPr>
        <w:t> </w:t>
      </w:r>
      <w:r>
        <w:rPr>
          <w:rFonts w:ascii="Times New Roman" w:hAnsi="Times New Roman" w:eastAsia="Times New Roman"/>
          <w:color w:val="DD3D67"/>
          <w:spacing w:val="-28"/>
          <w:w w:val="110"/>
          <w:position w:val="25"/>
          <w:sz w:val="20"/>
        </w:rPr>
        <w:t>1</w:t>
      </w:r>
      <w:r>
        <w:rPr>
          <w:rFonts w:ascii="Times New Roman" w:hAnsi="Times New Roman" w:eastAsia="Times New Roman"/>
          <w:color w:val="BA4460"/>
          <w:w w:val="110"/>
          <w:position w:val="25"/>
          <w:sz w:val="20"/>
        </w:rPr>
        <w:t>0</w:t>
      </w:r>
      <w:r>
        <w:rPr>
          <w:rFonts w:ascii="Times New Roman" w:hAnsi="Times New Roman" w:eastAsia="Times New Roman"/>
          <w:color w:val="BA4460"/>
          <w:spacing w:val="3"/>
          <w:position w:val="25"/>
          <w:sz w:val="20"/>
        </w:rPr>
        <w:t>  </w:t>
      </w:r>
      <w:r>
        <w:rPr>
          <w:rFonts w:ascii="Times New Roman" w:hAnsi="Times New Roman" w:eastAsia="Times New Roman"/>
          <w:color w:val="BA4460"/>
          <w:w w:val="110"/>
          <w:position w:val="25"/>
          <w:sz w:val="20"/>
        </w:rPr>
        <w:t>0</w:t>
      </w:r>
      <w:r>
        <w:rPr>
          <w:rFonts w:ascii="Times New Roman" w:hAnsi="Times New Roman" w:eastAsia="Times New Roman"/>
          <w:color w:val="BA4460"/>
          <w:spacing w:val="-5"/>
          <w:position w:val="25"/>
          <w:sz w:val="20"/>
        </w:rPr>
        <w:t>   </w:t>
      </w:r>
      <w:r>
        <w:rPr>
          <w:rFonts w:ascii="Arial" w:hAnsi="Arial" w:eastAsia="Arial"/>
          <w:color w:val="BABABA"/>
          <w:spacing w:val="-23"/>
          <w:w w:val="110"/>
          <w:position w:val="15"/>
          <w:sz w:val="71"/>
        </w:rPr>
        <w:t>·</w:t>
      </w:r>
      <w:r>
        <w:rPr>
          <w:rFonts w:ascii="Arial" w:hAnsi="Arial" w:eastAsia="Arial"/>
          <w:color w:val="9E9A9A"/>
          <w:spacing w:val="-263"/>
          <w:w w:val="110"/>
          <w:position w:val="15"/>
          <w:sz w:val="71"/>
        </w:rPr>
        <w:t>-</w:t>
      </w:r>
      <w:r>
        <w:rPr>
          <w:rFonts w:ascii="Arial" w:hAnsi="Arial" w:eastAsia="Arial"/>
          <w:color w:val="BABABA"/>
          <w:spacing w:val="-106"/>
          <w:w w:val="110"/>
          <w:position w:val="15"/>
          <w:sz w:val="71"/>
        </w:rPr>
        <w:t>·</w:t>
      </w:r>
      <w:r>
        <w:rPr>
          <w:rFonts w:ascii="Arial" w:hAnsi="Arial" w:eastAsia="Arial"/>
          <w:imprint/>
          <w:color w:val="BABABA"/>
          <w:spacing w:val="-72"/>
          <w:w w:val="110"/>
          <w:position w:val="15"/>
          <w:sz w:val="71"/>
        </w:rPr>
        <w:t>·</w:t>
      </w:r>
      <w:r>
        <w:rPr>
          <w:rFonts w:ascii="Arial" w:hAnsi="Arial" w:eastAsia="Arial"/>
          <w:shadow w:val="0"/>
          <w:color w:val="BABABA"/>
          <w:w w:val="110"/>
          <w:position w:val="15"/>
          <w:sz w:val="71"/>
        </w:rPr>
        <w:t>·</w:t>
      </w:r>
    </w:p>
    <w:p>
      <w:pPr>
        <w:pStyle w:val="BodyText"/>
        <w:spacing w:before="2"/>
        <w:rPr>
          <w:rFonts w:ascii="Arial"/>
          <w:sz w:val="21"/>
        </w:rPr>
      </w:pPr>
      <w:r>
        <w:rPr/>
        <w:pict>
          <v:shape style="position:absolute;margin-left:156.743362pt;margin-top:14.67282pt;width:310.650pt;height:.1pt;mso-position-horizontal-relative:page;mso-position-vertical-relative:paragraph;z-index:-15714816;mso-wrap-distance-left:0;mso-wrap-distance-right:0" coordorigin="3135,293" coordsize="6213,0" path="m3135,293l9348,293e" filled="false" stroked="true" strokeweight=".943777pt" strokecolor="#000000">
            <v:path arrowok="t"/>
            <v:stroke dashstyle="solid"/>
            <w10:wrap type="topAndBottom"/>
          </v:shape>
        </w:pict>
      </w:r>
    </w:p>
    <w:p>
      <w:pPr>
        <w:pStyle w:val="Heading3"/>
      </w:pPr>
      <w:r>
        <w:rPr>
          <w:color w:val="79481F"/>
          <w:w w:val="165"/>
        </w:rPr>
        <w:t>Step</w:t>
      </w:r>
      <w:r>
        <w:rPr>
          <w:color w:val="79481F"/>
          <w:spacing w:val="-4"/>
          <w:w w:val="165"/>
        </w:rPr>
        <w:t> </w:t>
      </w:r>
      <w:r>
        <w:rPr>
          <w:color w:val="79481F"/>
          <w:w w:val="165"/>
        </w:rPr>
        <w:t>2</w:t>
      </w:r>
    </w:p>
    <w:p>
      <w:pPr>
        <w:spacing w:before="61"/>
        <w:ind w:left="781" w:right="1412" w:firstLine="0"/>
        <w:jc w:val="center"/>
        <w:rPr>
          <w:sz w:val="28"/>
        </w:rPr>
      </w:pPr>
      <w:r>
        <w:rPr>
          <w:color w:val="79481F"/>
          <w:w w:val="135"/>
          <w:sz w:val="28"/>
        </w:rPr>
        <w:t>选芜领取</w:t>
      </w:r>
    </w:p>
    <w:p>
      <w:pPr>
        <w:pStyle w:val="BodyText"/>
        <w:spacing w:before="4"/>
        <w:rPr>
          <w:sz w:val="17"/>
        </w:rPr>
      </w:pPr>
      <w:r>
        <w:rPr/>
        <w:pict>
          <v:group style="position:absolute;margin-left:155.796356pt;margin-top:13.078126pt;width:319.2pt;height:118.95pt;mso-position-horizontal-relative:page;mso-position-vertical-relative:paragraph;z-index:-15714304;mso-wrap-distance-left:0;mso-wrap-distance-right:0" coordorigin="3116,262" coordsize="6384,2379">
            <v:shape style="position:absolute;left:3589;top:299;width:190;height:982" type="#_x0000_t75" stroked="false">
              <v:imagedata r:id="rId96" o:title=""/>
            </v:shape>
            <v:shape style="position:absolute;left:7491;top:261;width:2008;height:2379" type="#_x0000_t75" stroked="false">
              <v:imagedata r:id="rId97" o:title=""/>
            </v:shape>
            <v:shape style="position:absolute;left:3740;top:355;width:3751;height:850" coordorigin="3741,356" coordsize="3751,850" path="m3779,356l7491,356m3741,1205l7491,1205e" filled="false" stroked="true" strokeweight="2.836244pt" strokecolor="#000000">
              <v:path arrowok="t"/>
              <v:stroke dashstyle="solid"/>
            </v:shape>
            <v:shape style="position:absolute;left:3115;top:1545;width:322;height:1058" type="#_x0000_t75" stroked="false">
              <v:imagedata r:id="rId98" o:title=""/>
            </v:shape>
            <v:shape style="position:absolute;left:3589;top:1545;width:190;height:1095" type="#_x0000_t75" stroked="false">
              <v:imagedata r:id="rId99" o:title=""/>
            </v:shape>
            <v:shape style="position:absolute;left:3437;top:1639;width:4054;height:869" coordorigin="3438,1639" coordsize="4054,869" path="m3438,1639l7491,1639m3438,2508l7491,2508e" filled="false" stroked="true" strokeweight="2.836244pt" strokecolor="#000000">
              <v:path arrowok="t"/>
              <v:stroke dashstyle="solid"/>
            </v:shape>
            <v:shape style="position:absolute;left:3872;top:582;width:1119;height:470" type="#_x0000_t202" filled="false" stroked="false">
              <v:textbox inset="0,0,0,0">
                <w:txbxContent>
                  <w:p>
                    <w:pPr>
                      <w:spacing w:line="469" w:lineRule="exact" w:before="0"/>
                      <w:ind w:left="0" w:right="0" w:firstLine="0"/>
                      <w:jc w:val="left"/>
                      <w:rPr>
                        <w:rFonts w:ascii="Times New Roman" w:hAnsi="Times New Roman"/>
                        <w:sz w:val="42"/>
                      </w:rPr>
                    </w:pPr>
                    <w:r>
                      <w:rPr>
                        <w:rFonts w:ascii="Times New Roman" w:hAnsi="Times New Roman"/>
                        <w:color w:val="D3697E"/>
                        <w:w w:val="95"/>
                        <w:sz w:val="42"/>
                      </w:rPr>
                      <w:t>¥</w:t>
                    </w:r>
                    <w:r>
                      <w:rPr>
                        <w:rFonts w:ascii="Times New Roman" w:hAnsi="Times New Roman"/>
                        <w:color w:val="D3697E"/>
                        <w:spacing w:val="-47"/>
                        <w:w w:val="95"/>
                        <w:sz w:val="42"/>
                      </w:rPr>
                      <w:t> </w:t>
                    </w:r>
                    <w:r>
                      <w:rPr>
                        <w:rFonts w:ascii="Times New Roman" w:hAnsi="Times New Roman"/>
                        <w:color w:val="E62A5B"/>
                        <w:w w:val="95"/>
                        <w:sz w:val="42"/>
                      </w:rPr>
                      <w:t>1</w:t>
                    </w:r>
                    <w:r>
                      <w:rPr>
                        <w:rFonts w:ascii="Times New Roman" w:hAnsi="Times New Roman"/>
                        <w:color w:val="E62A5B"/>
                        <w:spacing w:val="40"/>
                        <w:w w:val="95"/>
                        <w:sz w:val="42"/>
                      </w:rPr>
                      <w:t> </w:t>
                    </w:r>
                    <w:r>
                      <w:rPr>
                        <w:rFonts w:ascii="Times New Roman" w:hAnsi="Times New Roman"/>
                        <w:color w:val="E62A5B"/>
                        <w:w w:val="95"/>
                        <w:sz w:val="42"/>
                      </w:rPr>
                      <w:t>0</w:t>
                    </w:r>
                    <w:r>
                      <w:rPr>
                        <w:rFonts w:ascii="Times New Roman" w:hAnsi="Times New Roman"/>
                        <w:color w:val="E62A5B"/>
                        <w:spacing w:val="5"/>
                        <w:w w:val="95"/>
                        <w:sz w:val="42"/>
                      </w:rPr>
                      <w:t> </w:t>
                    </w:r>
                    <w:r>
                      <w:rPr>
                        <w:rFonts w:ascii="Times New Roman" w:hAnsi="Times New Roman"/>
                        <w:color w:val="E62A5B"/>
                        <w:w w:val="95"/>
                        <w:sz w:val="42"/>
                      </w:rPr>
                      <w:t>0</w:t>
                    </w:r>
                  </w:p>
                </w:txbxContent>
              </v:textbox>
              <w10:wrap type="none"/>
            </v:shape>
            <v:shape style="position:absolute;left:5439;top:558;width:1797;height:477" type="#_x0000_t202" filled="false" stroked="false">
              <v:textbox inset="0,0,0,0">
                <w:txbxContent>
                  <w:p>
                    <w:pPr>
                      <w:spacing w:line="207" w:lineRule="exact" w:before="0"/>
                      <w:ind w:left="0" w:right="0" w:firstLine="0"/>
                      <w:jc w:val="left"/>
                      <w:rPr>
                        <w:sz w:val="18"/>
                      </w:rPr>
                    </w:pPr>
                    <w:r>
                      <w:rPr>
                        <w:color w:val="9E9A9A"/>
                        <w:w w:val="115"/>
                        <w:sz w:val="18"/>
                      </w:rPr>
                      <w:t>炯台惠民消费券</w:t>
                    </w:r>
                  </w:p>
                  <w:p>
                    <w:pPr>
                      <w:spacing w:line="196" w:lineRule="exact" w:before="73"/>
                      <w:ind w:left="0" w:right="0" w:firstLine="0"/>
                      <w:jc w:val="left"/>
                      <w:rPr>
                        <w:sz w:val="15"/>
                      </w:rPr>
                    </w:pPr>
                    <w:r>
                      <w:rPr>
                        <w:color w:val="BABABA"/>
                        <w:w w:val="120"/>
                        <w:sz w:val="15"/>
                      </w:rPr>
                      <w:t>谓</w:t>
                    </w:r>
                    <w:r>
                      <w:rPr>
                        <w:rFonts w:ascii="Times New Roman" w:eastAsia="Times New Roman"/>
                        <w:color w:val="BABABA"/>
                        <w:w w:val="120"/>
                        <w:sz w:val="17"/>
                      </w:rPr>
                      <w:t>200"'1</w:t>
                    </w:r>
                    <w:r>
                      <w:rPr>
                        <w:rFonts w:ascii="Times New Roman" w:eastAsia="Times New Roman"/>
                        <w:color w:val="BABABA"/>
                        <w:spacing w:val="-6"/>
                        <w:w w:val="120"/>
                        <w:sz w:val="17"/>
                      </w:rPr>
                      <w:t> </w:t>
                    </w:r>
                    <w:r>
                      <w:rPr>
                        <w:rFonts w:ascii="Times New Roman" w:eastAsia="Times New Roman"/>
                        <w:color w:val="BABABA"/>
                        <w:w w:val="120"/>
                        <w:sz w:val="17"/>
                      </w:rPr>
                      <w:t>00</w:t>
                    </w:r>
                    <w:r>
                      <w:rPr>
                        <w:rFonts w:ascii="Times New Roman" w:eastAsia="Times New Roman"/>
                        <w:color w:val="BABABA"/>
                        <w:spacing w:val="15"/>
                        <w:w w:val="120"/>
                        <w:sz w:val="17"/>
                      </w:rPr>
                      <w:t> </w:t>
                    </w:r>
                    <w:r>
                      <w:rPr>
                        <w:color w:val="BABABA"/>
                        <w:spacing w:val="7"/>
                        <w:w w:val="120"/>
                        <w:sz w:val="15"/>
                      </w:rPr>
                      <w:t>吹时沧穷</w:t>
                    </w:r>
                  </w:p>
                </w:txbxContent>
              </v:textbox>
              <w10:wrap type="none"/>
            </v:shape>
            <v:shape style="position:absolute;left:4081;top:1903;width:336;height:470" type="#_x0000_t202" filled="false" stroked="false">
              <v:textbox inset="0,0,0,0">
                <w:txbxContent>
                  <w:p>
                    <w:pPr>
                      <w:spacing w:line="469" w:lineRule="exact" w:before="0"/>
                      <w:ind w:left="0" w:right="0" w:firstLine="0"/>
                      <w:jc w:val="left"/>
                      <w:rPr>
                        <w:rFonts w:ascii="Times New Roman" w:hAnsi="Times New Roman"/>
                        <w:sz w:val="42"/>
                      </w:rPr>
                    </w:pPr>
                    <w:r>
                      <w:rPr>
                        <w:rFonts w:ascii="Times New Roman" w:hAnsi="Times New Roman"/>
                        <w:color w:val="D3697E"/>
                        <w:spacing w:val="-46"/>
                        <w:sz w:val="42"/>
                      </w:rPr>
                      <w:t>¥</w:t>
                    </w:r>
                    <w:r>
                      <w:rPr>
                        <w:rFonts w:ascii="Times New Roman" w:hAnsi="Times New Roman"/>
                        <w:color w:val="E62A5B"/>
                        <w:spacing w:val="-46"/>
                        <w:sz w:val="42"/>
                      </w:rPr>
                      <w:t>4</w:t>
                    </w:r>
                  </w:p>
                </w:txbxContent>
              </v:textbox>
              <w10:wrap type="none"/>
            </v:shape>
            <v:shape style="position:absolute;left:4691;top:1903;width:225;height:470" type="#_x0000_t202" filled="false" stroked="false">
              <v:textbox inset="0,0,0,0">
                <w:txbxContent>
                  <w:p>
                    <w:pPr>
                      <w:spacing w:line="469" w:lineRule="exact" w:before="0"/>
                      <w:ind w:left="0" w:right="0" w:firstLine="0"/>
                      <w:jc w:val="left"/>
                      <w:rPr>
                        <w:rFonts w:ascii="Times New Roman"/>
                        <w:sz w:val="42"/>
                      </w:rPr>
                    </w:pPr>
                    <w:r>
                      <w:rPr>
                        <w:rFonts w:ascii="Times New Roman"/>
                        <w:color w:val="E62A5B"/>
                        <w:w w:val="97"/>
                        <w:sz w:val="42"/>
                      </w:rPr>
                      <w:t>0</w:t>
                    </w:r>
                  </w:p>
                </w:txbxContent>
              </v:textbox>
              <w10:wrap type="none"/>
            </v:shape>
            <v:shape style="position:absolute;left:5418;top:1860;width:1675;height:458" type="#_x0000_t202" filled="false" stroked="false">
              <v:textbox inset="0,0,0,0">
                <w:txbxContent>
                  <w:p>
                    <w:pPr>
                      <w:spacing w:line="207" w:lineRule="exact" w:before="0"/>
                      <w:ind w:left="0" w:right="0" w:firstLine="0"/>
                      <w:jc w:val="left"/>
                      <w:rPr>
                        <w:sz w:val="18"/>
                      </w:rPr>
                    </w:pPr>
                    <w:r>
                      <w:rPr>
                        <w:color w:val="9E9A9A"/>
                        <w:w w:val="120"/>
                        <w:sz w:val="18"/>
                      </w:rPr>
                      <w:t>烟台惠氏消费钤</w:t>
                    </w:r>
                  </w:p>
                  <w:p>
                    <w:pPr>
                      <w:spacing w:line="196" w:lineRule="exact" w:before="55"/>
                      <w:ind w:left="6" w:right="0" w:firstLine="0"/>
                      <w:jc w:val="left"/>
                      <w:rPr>
                        <w:sz w:val="15"/>
                      </w:rPr>
                    </w:pPr>
                    <w:r>
                      <w:rPr>
                        <w:color w:val="BABABA"/>
                        <w:spacing w:val="10"/>
                        <w:sz w:val="14"/>
                      </w:rPr>
                      <w:t>禹</w:t>
                    </w:r>
                    <w:r>
                      <w:rPr>
                        <w:rFonts w:ascii="Times New Roman" w:eastAsia="Times New Roman"/>
                        <w:color w:val="BABABA"/>
                        <w:sz w:val="17"/>
                      </w:rPr>
                      <w:t>100</w:t>
                    </w:r>
                    <w:r>
                      <w:rPr>
                        <w:color w:val="BABABA"/>
                        <w:spacing w:val="-13"/>
                        <w:sz w:val="15"/>
                      </w:rPr>
                      <w:t>芯，心 窜 盯 巾 拧</w:t>
                    </w:r>
                  </w:p>
                </w:txbxContent>
              </v:textbox>
              <w10:wrap type="none"/>
            </v:shape>
            <w10:wrap type="topAndBottom"/>
          </v:group>
        </w:pict>
      </w:r>
    </w:p>
    <w:p>
      <w:pPr>
        <w:spacing w:line="278" w:lineRule="auto" w:before="115"/>
        <w:ind w:left="3000" w:right="3757" w:firstLine="0"/>
        <w:jc w:val="center"/>
        <w:rPr>
          <w:sz w:val="20"/>
        </w:rPr>
      </w:pPr>
      <w:r>
        <w:rPr>
          <w:rFonts w:ascii="Times New Roman" w:eastAsia="Times New Roman"/>
          <w:color w:val="A77C54"/>
          <w:w w:val="90"/>
          <w:sz w:val="25"/>
        </w:rPr>
        <w:t>2</w:t>
      </w:r>
      <w:r>
        <w:rPr>
          <w:rFonts w:ascii="Times New Roman" w:eastAsia="Times New Roman"/>
          <w:color w:val="A77C54"/>
          <w:spacing w:val="-7"/>
          <w:w w:val="90"/>
          <w:sz w:val="25"/>
        </w:rPr>
        <w:t> </w:t>
      </w:r>
      <w:r>
        <w:rPr>
          <w:color w:val="A77C54"/>
          <w:spacing w:val="-4"/>
          <w:w w:val="90"/>
          <w:sz w:val="20"/>
        </w:rPr>
        <w:t>张 券 中 自 主 选 取 </w:t>
      </w:r>
      <w:r>
        <w:rPr>
          <w:rFonts w:ascii="Times New Roman" w:eastAsia="Times New Roman"/>
          <w:color w:val="A77C54"/>
          <w:w w:val="90"/>
          <w:sz w:val="25"/>
        </w:rPr>
        <w:t>1</w:t>
      </w:r>
      <w:r>
        <w:rPr>
          <w:rFonts w:ascii="Times New Roman" w:eastAsia="Times New Roman"/>
          <w:color w:val="A77C54"/>
          <w:spacing w:val="-2"/>
          <w:w w:val="90"/>
          <w:sz w:val="25"/>
        </w:rPr>
        <w:t> </w:t>
      </w:r>
      <w:r>
        <w:rPr>
          <w:color w:val="A77C54"/>
          <w:spacing w:val="-1"/>
          <w:w w:val="90"/>
          <w:sz w:val="20"/>
        </w:rPr>
        <w:t>张 ， 先 到 先 得</w:t>
      </w:r>
      <w:r>
        <w:rPr>
          <w:color w:val="A77C54"/>
          <w:spacing w:val="-4"/>
          <w:w w:val="90"/>
          <w:sz w:val="20"/>
        </w:rPr>
        <w:t>每 轮 每 人 仅 可 领 取 </w:t>
      </w:r>
      <w:r>
        <w:rPr>
          <w:color w:val="B5A079"/>
          <w:spacing w:val="15"/>
          <w:w w:val="90"/>
          <w:sz w:val="20"/>
        </w:rPr>
        <w:t>一 </w:t>
      </w:r>
      <w:r>
        <w:rPr>
          <w:color w:val="A77C54"/>
          <w:w w:val="90"/>
          <w:sz w:val="20"/>
        </w:rPr>
        <w:t>张</w:t>
      </w:r>
    </w:p>
    <w:p>
      <w:pPr>
        <w:spacing w:after="0" w:line="278" w:lineRule="auto"/>
        <w:jc w:val="center"/>
        <w:rPr>
          <w:sz w:val="20"/>
        </w:rPr>
        <w:sectPr>
          <w:type w:val="continuous"/>
          <w:pgSz w:w="11900" w:h="16840"/>
          <w:pgMar w:top="1100" w:bottom="1100" w:left="1360" w:right="0"/>
        </w:sectPr>
      </w:pPr>
    </w:p>
    <w:p>
      <w:pPr>
        <w:spacing w:line="531" w:lineRule="exact" w:before="0"/>
        <w:ind w:left="437" w:right="0" w:firstLine="0"/>
        <w:jc w:val="left"/>
        <w:rPr>
          <w:rFonts w:ascii="阿里巴巴普惠体 2.0 55 Regular" w:eastAsia="阿里巴巴普惠体 2.0 55 Regular" w:hint="eastAsia"/>
          <w:b/>
          <w:sz w:val="30"/>
        </w:rPr>
      </w:pPr>
      <w:r>
        <w:rPr>
          <w:rFonts w:ascii="阿里巴巴普惠体 2.0 55 Regular" w:eastAsia="阿里巴巴普惠体 2.0 55 Regular" w:hint="eastAsia"/>
          <w:b/>
          <w:sz w:val="30"/>
        </w:rPr>
        <w:t>3、消费券配置方案</w:t>
      </w:r>
    </w:p>
    <w:p>
      <w:pPr>
        <w:pStyle w:val="BodyText"/>
        <w:spacing w:before="7"/>
        <w:rPr>
          <w:rFonts w:ascii="阿里巴巴普惠体 2.0 55 Regular"/>
          <w:b/>
          <w:sz w:val="8"/>
        </w:rPr>
      </w:pPr>
    </w:p>
    <w:tbl>
      <w:tblPr>
        <w:tblW w:w="0" w:type="auto"/>
        <w:jc w:val="left"/>
        <w:tblInd w:w="4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493"/>
        <w:gridCol w:w="1357"/>
        <w:gridCol w:w="1341"/>
        <w:gridCol w:w="1197"/>
        <w:gridCol w:w="1756"/>
        <w:gridCol w:w="1483"/>
      </w:tblGrid>
      <w:tr>
        <w:trPr>
          <w:trHeight w:val="1143" w:hRule="atLeast"/>
        </w:trPr>
        <w:tc>
          <w:tcPr>
            <w:tcW w:w="1493" w:type="dxa"/>
          </w:tcPr>
          <w:p>
            <w:pPr>
              <w:pStyle w:val="TableParagraph"/>
              <w:spacing w:before="11"/>
              <w:rPr>
                <w:rFonts w:ascii="阿里巴巴普惠体 2.0 55 Regular"/>
                <w:b/>
                <w:sz w:val="20"/>
              </w:rPr>
            </w:pPr>
          </w:p>
          <w:p>
            <w:pPr>
              <w:pStyle w:val="TableParagraph"/>
              <w:ind w:left="286" w:right="277"/>
              <w:jc w:val="center"/>
              <w:rPr>
                <w:sz w:val="22"/>
              </w:rPr>
            </w:pPr>
            <w:r>
              <w:rPr>
                <w:sz w:val="22"/>
              </w:rPr>
              <w:t>发放轮次</w:t>
            </w:r>
          </w:p>
        </w:tc>
        <w:tc>
          <w:tcPr>
            <w:tcW w:w="1357" w:type="dxa"/>
          </w:tcPr>
          <w:p>
            <w:pPr>
              <w:pStyle w:val="TableParagraph"/>
              <w:spacing w:before="11"/>
              <w:rPr>
                <w:rFonts w:ascii="阿里巴巴普惠体 2.0 55 Regular"/>
                <w:b/>
                <w:sz w:val="20"/>
              </w:rPr>
            </w:pPr>
          </w:p>
          <w:p>
            <w:pPr>
              <w:pStyle w:val="TableParagraph"/>
              <w:ind w:left="188" w:right="177"/>
              <w:jc w:val="center"/>
              <w:rPr>
                <w:sz w:val="22"/>
              </w:rPr>
            </w:pPr>
            <w:r>
              <w:rPr>
                <w:sz w:val="22"/>
              </w:rPr>
              <w:t>发放时间</w:t>
            </w:r>
          </w:p>
        </w:tc>
        <w:tc>
          <w:tcPr>
            <w:tcW w:w="1341" w:type="dxa"/>
          </w:tcPr>
          <w:p>
            <w:pPr>
              <w:pStyle w:val="TableParagraph"/>
              <w:spacing w:before="11"/>
              <w:rPr>
                <w:rFonts w:ascii="阿里巴巴普惠体 2.0 55 Regular"/>
                <w:b/>
                <w:sz w:val="20"/>
              </w:rPr>
            </w:pPr>
          </w:p>
          <w:p>
            <w:pPr>
              <w:pStyle w:val="TableParagraph"/>
              <w:ind w:left="179" w:right="169"/>
              <w:jc w:val="center"/>
              <w:rPr>
                <w:sz w:val="22"/>
              </w:rPr>
            </w:pPr>
            <w:r>
              <w:rPr>
                <w:sz w:val="22"/>
              </w:rPr>
              <w:t>券有效期</w:t>
            </w:r>
          </w:p>
        </w:tc>
        <w:tc>
          <w:tcPr>
            <w:tcW w:w="1197" w:type="dxa"/>
          </w:tcPr>
          <w:p>
            <w:pPr>
              <w:pStyle w:val="TableParagraph"/>
              <w:spacing w:line="242" w:lineRule="auto"/>
              <w:ind w:left="120" w:right="108"/>
              <w:jc w:val="both"/>
              <w:rPr>
                <w:sz w:val="22"/>
              </w:rPr>
            </w:pPr>
            <w:r>
              <w:rPr>
                <w:w w:val="95"/>
                <w:sz w:val="22"/>
              </w:rPr>
              <w:t>最迟消费/</w:t>
            </w:r>
            <w:r>
              <w:rPr>
                <w:spacing w:val="-103"/>
                <w:w w:val="95"/>
                <w:sz w:val="22"/>
              </w:rPr>
              <w:t> </w:t>
            </w:r>
            <w:r>
              <w:rPr>
                <w:w w:val="95"/>
                <w:sz w:val="22"/>
              </w:rPr>
              <w:t>入住日/入园日/批退</w:t>
            </w:r>
          </w:p>
          <w:p>
            <w:pPr>
              <w:pStyle w:val="TableParagraph"/>
              <w:spacing w:line="270" w:lineRule="exact"/>
              <w:ind w:left="9"/>
              <w:jc w:val="center"/>
              <w:rPr>
                <w:sz w:val="22"/>
              </w:rPr>
            </w:pPr>
            <w:r>
              <w:rPr>
                <w:w w:val="100"/>
                <w:sz w:val="22"/>
              </w:rPr>
              <w:t>日</w:t>
            </w:r>
          </w:p>
        </w:tc>
        <w:tc>
          <w:tcPr>
            <w:tcW w:w="1756" w:type="dxa"/>
          </w:tcPr>
          <w:p>
            <w:pPr>
              <w:pStyle w:val="TableParagraph"/>
              <w:spacing w:before="11"/>
              <w:rPr>
                <w:rFonts w:ascii="阿里巴巴普惠体 2.0 55 Regular"/>
                <w:b/>
                <w:sz w:val="20"/>
              </w:rPr>
            </w:pPr>
          </w:p>
          <w:p>
            <w:pPr>
              <w:pStyle w:val="TableParagraph"/>
              <w:ind w:left="87" w:right="77"/>
              <w:jc w:val="center"/>
              <w:rPr>
                <w:sz w:val="22"/>
              </w:rPr>
            </w:pPr>
            <w:r>
              <w:rPr>
                <w:sz w:val="22"/>
              </w:rPr>
              <w:t>规划金额</w:t>
            </w:r>
          </w:p>
        </w:tc>
        <w:tc>
          <w:tcPr>
            <w:tcW w:w="1483" w:type="dxa"/>
          </w:tcPr>
          <w:p>
            <w:pPr>
              <w:pStyle w:val="TableParagraph"/>
              <w:spacing w:before="11"/>
              <w:rPr>
                <w:rFonts w:ascii="阿里巴巴普惠体 2.0 55 Regular"/>
                <w:b/>
                <w:sz w:val="20"/>
              </w:rPr>
            </w:pPr>
          </w:p>
          <w:p>
            <w:pPr>
              <w:pStyle w:val="TableParagraph"/>
              <w:ind w:left="169" w:right="162"/>
              <w:jc w:val="center"/>
              <w:rPr>
                <w:sz w:val="22"/>
              </w:rPr>
            </w:pPr>
            <w:r>
              <w:rPr>
                <w:sz w:val="22"/>
              </w:rPr>
              <w:t>规划张数</w:t>
            </w:r>
          </w:p>
        </w:tc>
      </w:tr>
      <w:tr>
        <w:trPr>
          <w:trHeight w:val="286" w:hRule="atLeast"/>
        </w:trPr>
        <w:tc>
          <w:tcPr>
            <w:tcW w:w="1493" w:type="dxa"/>
          </w:tcPr>
          <w:p>
            <w:pPr>
              <w:pStyle w:val="TableParagraph"/>
              <w:spacing w:line="266" w:lineRule="exact"/>
              <w:ind w:left="286" w:right="277"/>
              <w:jc w:val="center"/>
              <w:rPr>
                <w:sz w:val="22"/>
              </w:rPr>
            </w:pPr>
            <w:r>
              <w:rPr>
                <w:sz w:val="22"/>
              </w:rPr>
              <w:t>第一轮</w:t>
            </w:r>
          </w:p>
        </w:tc>
        <w:tc>
          <w:tcPr>
            <w:tcW w:w="1357" w:type="dxa"/>
          </w:tcPr>
          <w:p>
            <w:pPr>
              <w:pStyle w:val="TableParagraph"/>
              <w:spacing w:line="266" w:lineRule="exact"/>
              <w:ind w:left="188" w:right="178"/>
              <w:jc w:val="center"/>
              <w:rPr>
                <w:sz w:val="22"/>
              </w:rPr>
            </w:pPr>
            <w:r>
              <w:rPr>
                <w:w w:val="95"/>
                <w:sz w:val="22"/>
              </w:rPr>
              <w:t>6.17-6.23</w:t>
            </w:r>
          </w:p>
        </w:tc>
        <w:tc>
          <w:tcPr>
            <w:tcW w:w="1341" w:type="dxa"/>
          </w:tcPr>
          <w:p>
            <w:pPr>
              <w:pStyle w:val="TableParagraph"/>
              <w:spacing w:line="266" w:lineRule="exact"/>
              <w:ind w:left="179" w:right="170"/>
              <w:jc w:val="center"/>
              <w:rPr>
                <w:sz w:val="22"/>
              </w:rPr>
            </w:pPr>
            <w:r>
              <w:rPr>
                <w:w w:val="95"/>
                <w:sz w:val="22"/>
              </w:rPr>
              <w:t>6.17-6.23</w:t>
            </w:r>
          </w:p>
        </w:tc>
        <w:tc>
          <w:tcPr>
            <w:tcW w:w="1197" w:type="dxa"/>
          </w:tcPr>
          <w:p>
            <w:pPr>
              <w:pStyle w:val="TableParagraph"/>
              <w:spacing w:line="266" w:lineRule="exact"/>
              <w:ind w:left="456"/>
              <w:rPr>
                <w:sz w:val="22"/>
              </w:rPr>
            </w:pPr>
            <w:r>
              <w:rPr>
                <w:w w:val="95"/>
                <w:sz w:val="22"/>
              </w:rPr>
              <w:t>7.7</w:t>
            </w:r>
          </w:p>
        </w:tc>
        <w:tc>
          <w:tcPr>
            <w:tcW w:w="1756" w:type="dxa"/>
            <w:shd w:val="clear" w:color="auto" w:fill="E1EEDA"/>
          </w:tcPr>
          <w:p>
            <w:pPr>
              <w:pStyle w:val="TableParagraph"/>
              <w:spacing w:line="266" w:lineRule="exact"/>
              <w:ind w:left="87" w:right="75"/>
              <w:jc w:val="center"/>
              <w:rPr>
                <w:sz w:val="22"/>
              </w:rPr>
            </w:pPr>
            <w:r>
              <w:rPr>
                <w:sz w:val="22"/>
              </w:rPr>
              <w:t>200,000,000</w:t>
            </w:r>
          </w:p>
        </w:tc>
        <w:tc>
          <w:tcPr>
            <w:tcW w:w="1483" w:type="dxa"/>
          </w:tcPr>
          <w:p>
            <w:pPr>
              <w:pStyle w:val="TableParagraph"/>
              <w:spacing w:line="266" w:lineRule="exact"/>
              <w:ind w:left="171" w:right="162"/>
              <w:jc w:val="center"/>
              <w:rPr>
                <w:sz w:val="22"/>
              </w:rPr>
            </w:pPr>
            <w:r>
              <w:rPr>
                <w:sz w:val="22"/>
              </w:rPr>
              <w:t>20,000,000</w:t>
            </w:r>
          </w:p>
        </w:tc>
      </w:tr>
      <w:tr>
        <w:trPr>
          <w:trHeight w:val="285" w:hRule="atLeast"/>
        </w:trPr>
        <w:tc>
          <w:tcPr>
            <w:tcW w:w="1493" w:type="dxa"/>
          </w:tcPr>
          <w:p>
            <w:pPr>
              <w:pStyle w:val="TableParagraph"/>
              <w:spacing w:line="266" w:lineRule="exact"/>
              <w:ind w:left="286" w:right="277"/>
              <w:jc w:val="center"/>
              <w:rPr>
                <w:sz w:val="22"/>
              </w:rPr>
            </w:pPr>
            <w:r>
              <w:rPr>
                <w:sz w:val="22"/>
              </w:rPr>
              <w:t>第二轮</w:t>
            </w:r>
          </w:p>
        </w:tc>
        <w:tc>
          <w:tcPr>
            <w:tcW w:w="1357" w:type="dxa"/>
          </w:tcPr>
          <w:p>
            <w:pPr>
              <w:pStyle w:val="TableParagraph"/>
              <w:spacing w:line="266" w:lineRule="exact"/>
              <w:ind w:left="188" w:right="178"/>
              <w:jc w:val="center"/>
              <w:rPr>
                <w:sz w:val="22"/>
              </w:rPr>
            </w:pPr>
            <w:r>
              <w:rPr>
                <w:w w:val="95"/>
                <w:sz w:val="22"/>
              </w:rPr>
              <w:t>6.24-6.30</w:t>
            </w:r>
          </w:p>
        </w:tc>
        <w:tc>
          <w:tcPr>
            <w:tcW w:w="1341" w:type="dxa"/>
          </w:tcPr>
          <w:p>
            <w:pPr>
              <w:pStyle w:val="TableParagraph"/>
              <w:spacing w:line="266" w:lineRule="exact"/>
              <w:ind w:left="179" w:right="170"/>
              <w:jc w:val="center"/>
              <w:rPr>
                <w:sz w:val="22"/>
              </w:rPr>
            </w:pPr>
            <w:r>
              <w:rPr>
                <w:w w:val="95"/>
                <w:sz w:val="22"/>
              </w:rPr>
              <w:t>6.24-6.30</w:t>
            </w:r>
          </w:p>
        </w:tc>
        <w:tc>
          <w:tcPr>
            <w:tcW w:w="1197" w:type="dxa"/>
          </w:tcPr>
          <w:p>
            <w:pPr>
              <w:pStyle w:val="TableParagraph"/>
              <w:spacing w:line="266" w:lineRule="exact"/>
              <w:ind w:left="456"/>
              <w:rPr>
                <w:sz w:val="22"/>
              </w:rPr>
            </w:pPr>
            <w:r>
              <w:rPr>
                <w:w w:val="95"/>
                <w:sz w:val="22"/>
              </w:rPr>
              <w:t>7.7</w:t>
            </w:r>
          </w:p>
        </w:tc>
        <w:tc>
          <w:tcPr>
            <w:tcW w:w="1756" w:type="dxa"/>
            <w:shd w:val="clear" w:color="auto" w:fill="E1EEDA"/>
          </w:tcPr>
          <w:p>
            <w:pPr>
              <w:pStyle w:val="TableParagraph"/>
              <w:spacing w:line="266" w:lineRule="exact"/>
              <w:ind w:left="87" w:right="75"/>
              <w:jc w:val="center"/>
              <w:rPr>
                <w:sz w:val="22"/>
              </w:rPr>
            </w:pPr>
            <w:r>
              <w:rPr>
                <w:sz w:val="22"/>
              </w:rPr>
              <w:t>150,000,000</w:t>
            </w:r>
          </w:p>
        </w:tc>
        <w:tc>
          <w:tcPr>
            <w:tcW w:w="1483" w:type="dxa"/>
          </w:tcPr>
          <w:p>
            <w:pPr>
              <w:pStyle w:val="TableParagraph"/>
              <w:spacing w:line="266" w:lineRule="exact"/>
              <w:ind w:left="171" w:right="162"/>
              <w:jc w:val="center"/>
              <w:rPr>
                <w:sz w:val="22"/>
              </w:rPr>
            </w:pPr>
            <w:r>
              <w:rPr>
                <w:sz w:val="22"/>
              </w:rPr>
              <w:t>15,000,000</w:t>
            </w:r>
          </w:p>
        </w:tc>
      </w:tr>
      <w:tr>
        <w:trPr>
          <w:trHeight w:val="660" w:hRule="atLeast"/>
        </w:trPr>
        <w:tc>
          <w:tcPr>
            <w:tcW w:w="1493" w:type="dxa"/>
          </w:tcPr>
          <w:p>
            <w:pPr>
              <w:pStyle w:val="TableParagraph"/>
              <w:spacing w:before="183"/>
              <w:ind w:left="286" w:right="277"/>
              <w:jc w:val="center"/>
              <w:rPr>
                <w:sz w:val="22"/>
              </w:rPr>
            </w:pPr>
            <w:r>
              <w:rPr>
                <w:sz w:val="22"/>
              </w:rPr>
              <w:t>第三轮</w:t>
            </w:r>
          </w:p>
        </w:tc>
        <w:tc>
          <w:tcPr>
            <w:tcW w:w="1357" w:type="dxa"/>
          </w:tcPr>
          <w:p>
            <w:pPr>
              <w:pStyle w:val="TableParagraph"/>
              <w:spacing w:before="183"/>
              <w:ind w:left="184" w:right="178"/>
              <w:jc w:val="center"/>
              <w:rPr>
                <w:sz w:val="22"/>
              </w:rPr>
            </w:pPr>
            <w:r>
              <w:rPr>
                <w:w w:val="95"/>
                <w:sz w:val="22"/>
              </w:rPr>
              <w:t>7.1-7.7</w:t>
            </w:r>
          </w:p>
        </w:tc>
        <w:tc>
          <w:tcPr>
            <w:tcW w:w="1341" w:type="dxa"/>
          </w:tcPr>
          <w:p>
            <w:pPr>
              <w:pStyle w:val="TableParagraph"/>
              <w:spacing w:before="183"/>
              <w:ind w:left="179" w:right="169"/>
              <w:jc w:val="center"/>
              <w:rPr>
                <w:sz w:val="22"/>
              </w:rPr>
            </w:pPr>
            <w:r>
              <w:rPr>
                <w:w w:val="95"/>
                <w:sz w:val="22"/>
              </w:rPr>
              <w:t>7.1-7.7</w:t>
            </w:r>
          </w:p>
        </w:tc>
        <w:tc>
          <w:tcPr>
            <w:tcW w:w="1197" w:type="dxa"/>
          </w:tcPr>
          <w:p>
            <w:pPr>
              <w:pStyle w:val="TableParagraph"/>
              <w:spacing w:before="183"/>
              <w:ind w:left="456"/>
              <w:rPr>
                <w:sz w:val="22"/>
              </w:rPr>
            </w:pPr>
            <w:r>
              <w:rPr>
                <w:w w:val="95"/>
                <w:sz w:val="22"/>
              </w:rPr>
              <w:t>7.7</w:t>
            </w:r>
          </w:p>
        </w:tc>
        <w:tc>
          <w:tcPr>
            <w:tcW w:w="1756" w:type="dxa"/>
          </w:tcPr>
          <w:p>
            <w:pPr>
              <w:pStyle w:val="TableParagraph"/>
              <w:spacing w:before="183"/>
              <w:ind w:left="87" w:right="79"/>
              <w:jc w:val="center"/>
              <w:rPr>
                <w:sz w:val="22"/>
              </w:rPr>
            </w:pPr>
            <w:r>
              <w:rPr>
                <w:sz w:val="22"/>
              </w:rPr>
              <w:t>前两轮剩余金额</w:t>
            </w:r>
          </w:p>
        </w:tc>
        <w:tc>
          <w:tcPr>
            <w:tcW w:w="1483" w:type="dxa"/>
          </w:tcPr>
          <w:p>
            <w:pPr>
              <w:pStyle w:val="TableParagraph"/>
              <w:spacing w:line="242" w:lineRule="auto" w:before="42"/>
              <w:ind w:left="299" w:right="177" w:hanging="108"/>
              <w:rPr>
                <w:sz w:val="22"/>
              </w:rPr>
            </w:pPr>
            <w:r>
              <w:rPr>
                <w:spacing w:val="-1"/>
                <w:sz w:val="22"/>
              </w:rPr>
              <w:t>根据前两轮</w:t>
            </w:r>
            <w:r>
              <w:rPr>
                <w:sz w:val="22"/>
              </w:rPr>
              <w:t>发放情况</w:t>
            </w:r>
          </w:p>
        </w:tc>
      </w:tr>
    </w:tbl>
    <w:p>
      <w:pPr>
        <w:pStyle w:val="BodyText"/>
        <w:spacing w:before="17"/>
        <w:rPr>
          <w:rFonts w:ascii="阿里巴巴普惠体 2.0 55 Regular"/>
          <w:b/>
          <w:sz w:val="11"/>
        </w:rPr>
      </w:pPr>
      <w:r>
        <w:rPr/>
        <w:drawing>
          <wp:anchor distT="0" distB="0" distL="0" distR="0" allowOverlap="1" layoutInCell="1" locked="0" behindDoc="0" simplePos="0" relativeHeight="45">
            <wp:simplePos x="0" y="0"/>
            <wp:positionH relativeFrom="page">
              <wp:posOffset>1141475</wp:posOffset>
            </wp:positionH>
            <wp:positionV relativeFrom="paragraph">
              <wp:posOffset>180847</wp:posOffset>
            </wp:positionV>
            <wp:extent cx="5593911" cy="1715547"/>
            <wp:effectExtent l="0" t="0" r="0" b="0"/>
            <wp:wrapTopAndBottom/>
            <wp:docPr id="167" name="image93.jpeg"/>
            <wp:cNvGraphicFramePr>
              <a:graphicFrameLocks noChangeAspect="1"/>
            </wp:cNvGraphicFramePr>
            <a:graphic>
              <a:graphicData uri="http://schemas.openxmlformats.org/drawingml/2006/picture">
                <pic:pic>
                  <pic:nvPicPr>
                    <pic:cNvPr id="168" name="image93.jpeg"/>
                    <pic:cNvPicPr/>
                  </pic:nvPicPr>
                  <pic:blipFill>
                    <a:blip r:embed="rId101" cstate="print"/>
                    <a:stretch>
                      <a:fillRect/>
                    </a:stretch>
                  </pic:blipFill>
                  <pic:spPr>
                    <a:xfrm>
                      <a:off x="0" y="0"/>
                      <a:ext cx="5593911" cy="1715547"/>
                    </a:xfrm>
                    <a:prstGeom prst="rect">
                      <a:avLst/>
                    </a:prstGeom>
                  </pic:spPr>
                </pic:pic>
              </a:graphicData>
            </a:graphic>
          </wp:anchor>
        </w:drawing>
      </w:r>
    </w:p>
    <w:p>
      <w:pPr>
        <w:spacing w:line="254" w:lineRule="auto" w:before="0"/>
        <w:ind w:left="2280" w:right="1694" w:hanging="1844"/>
        <w:jc w:val="left"/>
        <w:rPr>
          <w:sz w:val="21"/>
        </w:rPr>
      </w:pPr>
      <w:r>
        <w:rPr>
          <w:w w:val="95"/>
          <w:sz w:val="21"/>
        </w:rPr>
        <w:t>（覆盖消费场景：餐饮堂食、超市便利、酒店住宿、演出电影、外卖、医药闪购、足浴按摩、</w:t>
      </w:r>
      <w:r>
        <w:rPr>
          <w:spacing w:val="1"/>
          <w:w w:val="95"/>
          <w:sz w:val="21"/>
        </w:rPr>
        <w:t> </w:t>
      </w:r>
      <w:r>
        <w:rPr>
          <w:sz w:val="21"/>
        </w:rPr>
        <w:t>美容美发、保洁家政、景区门票、电影演出等等）</w:t>
      </w:r>
    </w:p>
    <w:p>
      <w:pPr>
        <w:pStyle w:val="BodyText"/>
        <w:spacing w:before="11"/>
      </w:pPr>
    </w:p>
    <w:p>
      <w:pPr>
        <w:pStyle w:val="Heading4"/>
        <w:rPr>
          <w:rFonts w:ascii="Microsoft JhengHei" w:eastAsia="Microsoft JhengHei" w:hint="eastAsia"/>
        </w:rPr>
      </w:pPr>
      <w:bookmarkStart w:name="（五）财政资金存取使用" w:id="46"/>
      <w:bookmarkEnd w:id="46"/>
      <w:r>
        <w:rPr>
          <w:b w:val="0"/>
        </w:rPr>
      </w:r>
      <w:bookmarkStart w:name="_bookmark26" w:id="47"/>
      <w:bookmarkEnd w:id="47"/>
      <w:r>
        <w:rPr>
          <w:b w:val="0"/>
        </w:rPr>
      </w:r>
      <w:r>
        <w:rPr>
          <w:rFonts w:ascii="Microsoft JhengHei" w:eastAsia="Microsoft JhengHei" w:hint="eastAsia"/>
          <w:w w:val="95"/>
        </w:rPr>
        <w:t>（五）财政资金存取使用</w:t>
      </w:r>
    </w:p>
    <w:p>
      <w:pPr>
        <w:pStyle w:val="BodyText"/>
        <w:spacing w:before="11"/>
        <w:rPr>
          <w:rFonts w:ascii="Microsoft JhengHei"/>
          <w:b/>
          <w:sz w:val="29"/>
        </w:rPr>
      </w:pPr>
    </w:p>
    <w:p>
      <w:pPr>
        <w:pStyle w:val="BodyText"/>
        <w:spacing w:line="405" w:lineRule="auto"/>
        <w:ind w:left="437" w:right="1794" w:firstLine="638"/>
        <w:jc w:val="both"/>
      </w:pPr>
      <w:r>
        <w:rPr>
          <w:rFonts w:ascii="Times New Roman" w:eastAsia="Times New Roman"/>
          <w:w w:val="95"/>
        </w:rPr>
        <w:t>1</w:t>
      </w:r>
      <w:r>
        <w:rPr>
          <w:w w:val="95"/>
        </w:rPr>
        <w:t>、政府消费券资金有专户监管要求的，美团将会设立</w:t>
      </w:r>
      <w:r>
        <w:rPr>
          <w:spacing w:val="72"/>
          <w:w w:val="95"/>
        </w:rPr>
        <w:t> </w:t>
      </w:r>
      <w:r>
        <w:rPr>
          <w:w w:val="95"/>
        </w:rPr>
        <w:t>专门接收政府消费券收款的银行账户，在活动结束且政府完</w:t>
      </w:r>
      <w:r>
        <w:rPr>
          <w:spacing w:val="1"/>
          <w:w w:val="95"/>
        </w:rPr>
        <w:t> </w:t>
      </w:r>
      <w:r>
        <w:rPr/>
        <w:t>成审计前无法随意动用该银行账户资金；</w:t>
      </w:r>
    </w:p>
    <w:p>
      <w:pPr>
        <w:pStyle w:val="BodyText"/>
        <w:spacing w:line="408" w:lineRule="auto" w:before="7"/>
        <w:ind w:left="437" w:right="1794" w:firstLine="638"/>
        <w:jc w:val="both"/>
      </w:pPr>
      <w:r>
        <w:rPr>
          <w:rFonts w:ascii="Times New Roman" w:eastAsia="Times New Roman"/>
          <w:w w:val="95"/>
        </w:rPr>
        <w:t>2</w:t>
      </w:r>
      <w:r>
        <w:rPr>
          <w:w w:val="95"/>
        </w:rPr>
        <w:t>、政府消费券活动期间，美团将使用自有资金垫资充</w:t>
      </w:r>
      <w:r>
        <w:rPr>
          <w:spacing w:val="58"/>
          <w:w w:val="95"/>
        </w:rPr>
        <w:t> </w:t>
      </w:r>
      <w:r>
        <w:rPr>
          <w:spacing w:val="11"/>
          <w:w w:val="95"/>
        </w:rPr>
        <w:t>值至第三方支付公司消费券专用的商户号中进行消费并做</w:t>
      </w:r>
      <w:r>
        <w:rPr>
          <w:spacing w:val="1"/>
          <w:w w:val="95"/>
        </w:rPr>
        <w:t> </w:t>
      </w:r>
      <w:r>
        <w:rPr/>
        <w:t>好记录；</w:t>
      </w:r>
    </w:p>
    <w:p>
      <w:pPr>
        <w:pStyle w:val="BodyText"/>
        <w:spacing w:line="405" w:lineRule="auto"/>
        <w:ind w:left="437" w:right="1794" w:firstLine="638"/>
      </w:pPr>
      <w:r>
        <w:rPr>
          <w:rFonts w:ascii="Times New Roman" w:eastAsia="Times New Roman"/>
          <w:w w:val="95"/>
        </w:rPr>
        <w:t>3</w:t>
      </w:r>
      <w:r>
        <w:rPr>
          <w:w w:val="95"/>
        </w:rPr>
        <w:t>、待政府审计及清算完成后，美团将自有消耗资金从</w:t>
      </w:r>
      <w:r>
        <w:rPr>
          <w:spacing w:val="56"/>
          <w:w w:val="95"/>
        </w:rPr>
        <w:t> </w:t>
      </w:r>
      <w:r>
        <w:rPr/>
        <w:t>消费券专户中提取，结余资金将按原拨付路径返款。</w:t>
      </w:r>
    </w:p>
    <w:p>
      <w:pPr>
        <w:spacing w:after="0" w:line="405" w:lineRule="auto"/>
        <w:sectPr>
          <w:footerReference w:type="default" r:id="rId100"/>
          <w:pgSz w:w="11900" w:h="16840"/>
          <w:pgMar w:footer="913" w:header="0" w:top="1100" w:bottom="1100" w:left="1360" w:right="0"/>
          <w:pgNumType w:start="100"/>
        </w:sectPr>
      </w:pPr>
    </w:p>
    <w:p>
      <w:pPr>
        <w:spacing w:line="482" w:lineRule="exact" w:before="0"/>
        <w:ind w:left="437" w:right="0" w:firstLine="0"/>
        <w:jc w:val="left"/>
        <w:rPr>
          <w:rFonts w:ascii="Microsoft JhengHei" w:eastAsia="Microsoft JhengHei" w:hint="eastAsia"/>
          <w:b/>
          <w:sz w:val="30"/>
        </w:rPr>
      </w:pPr>
      <w:bookmarkStart w:name="（六）消费券使用核销" w:id="48"/>
      <w:bookmarkEnd w:id="48"/>
      <w:r>
        <w:rPr/>
      </w:r>
      <w:bookmarkStart w:name="_bookmark27" w:id="49"/>
      <w:bookmarkEnd w:id="49"/>
      <w:r>
        <w:rPr/>
      </w:r>
      <w:r>
        <w:rPr>
          <w:rFonts w:ascii="Microsoft JhengHei" w:eastAsia="Microsoft JhengHei" w:hint="eastAsia"/>
          <w:b/>
          <w:sz w:val="30"/>
        </w:rPr>
        <w:t>（六）消费券使用核销</w:t>
      </w:r>
    </w:p>
    <w:p>
      <w:pPr>
        <w:pStyle w:val="BodyText"/>
        <w:spacing w:before="4"/>
        <w:rPr>
          <w:rFonts w:ascii="Microsoft JhengHei"/>
          <w:b/>
          <w:sz w:val="22"/>
        </w:rPr>
      </w:pPr>
    </w:p>
    <w:p>
      <w:pPr>
        <w:spacing w:before="0"/>
        <w:ind w:left="437" w:right="0" w:firstLine="0"/>
        <w:jc w:val="left"/>
        <w:rPr>
          <w:rFonts w:ascii="阿里巴巴普惠体 2.0 55 Regular" w:eastAsia="阿里巴巴普惠体 2.0 55 Regular" w:hint="eastAsia"/>
          <w:b/>
          <w:sz w:val="30"/>
        </w:rPr>
      </w:pPr>
      <w:bookmarkStart w:name="1、按要求配合审计" w:id="50"/>
      <w:bookmarkEnd w:id="50"/>
      <w:r>
        <w:rPr/>
      </w:r>
      <w:bookmarkStart w:name="_bookmark28" w:id="51"/>
      <w:bookmarkEnd w:id="51"/>
      <w:r>
        <w:rPr/>
      </w:r>
      <w:r>
        <w:rPr>
          <w:rFonts w:ascii="阿里巴巴普惠体 2.0 55 Regular" w:eastAsia="阿里巴巴普惠体 2.0 55 Regular" w:hint="eastAsia"/>
          <w:b/>
          <w:sz w:val="30"/>
        </w:rPr>
        <w:t>1、按要求配合审计</w:t>
      </w:r>
    </w:p>
    <w:p>
      <w:pPr>
        <w:pStyle w:val="BodyText"/>
        <w:spacing w:line="405" w:lineRule="auto" w:before="184"/>
        <w:ind w:left="437" w:right="1794" w:firstLine="638"/>
        <w:jc w:val="both"/>
      </w:pPr>
      <w:r>
        <w:rPr>
          <w:w w:val="95"/>
        </w:rPr>
        <w:t>根据美团政府消费券众多成功案例经验，美团能够根据</w:t>
      </w:r>
      <w:r>
        <w:rPr>
          <w:spacing w:val="1"/>
          <w:w w:val="95"/>
        </w:rPr>
        <w:t> </w:t>
      </w:r>
      <w:r>
        <w:rPr>
          <w:w w:val="95"/>
        </w:rPr>
        <w:t>政府及三方审计单位要求，提供详细核销凭证，配合完成审</w:t>
      </w:r>
      <w:r>
        <w:rPr>
          <w:spacing w:val="1"/>
          <w:w w:val="95"/>
        </w:rPr>
        <w:t> </w:t>
      </w:r>
      <w:r>
        <w:rPr/>
        <w:t>计工作。</w:t>
      </w:r>
    </w:p>
    <w:p>
      <w:pPr>
        <w:pStyle w:val="BodyText"/>
        <w:spacing w:line="408" w:lineRule="auto" w:before="7"/>
        <w:ind w:left="437" w:right="1794" w:firstLine="638"/>
        <w:jc w:val="both"/>
      </w:pPr>
      <w:r>
        <w:rPr>
          <w:w w:val="95"/>
        </w:rPr>
        <w:t>美团核销凭证会与美团个业务部门、法务部门、财务部</w:t>
      </w:r>
      <w:r>
        <w:rPr>
          <w:spacing w:val="1"/>
          <w:w w:val="95"/>
        </w:rPr>
        <w:t> </w:t>
      </w:r>
      <w:r>
        <w:rPr>
          <w:w w:val="95"/>
        </w:rPr>
        <w:t>门、风控部门工作人员核对无误后输出给政府及三方审计单</w:t>
      </w:r>
      <w:r>
        <w:rPr>
          <w:spacing w:val="1"/>
          <w:w w:val="95"/>
        </w:rPr>
        <w:t> </w:t>
      </w:r>
      <w:r>
        <w:rPr>
          <w:w w:val="95"/>
        </w:rPr>
        <w:t>位，做到核销数据精准，审计工作人员可以凭借美团提供的</w:t>
      </w:r>
      <w:r>
        <w:rPr>
          <w:spacing w:val="1"/>
          <w:w w:val="95"/>
        </w:rPr>
        <w:t> </w:t>
      </w:r>
      <w:r>
        <w:rPr/>
        <w:t>核销凭证与具体参与消费券活动的商户进行一一核对。</w:t>
      </w:r>
    </w:p>
    <w:p>
      <w:pPr>
        <w:spacing w:before="138"/>
        <w:ind w:left="437" w:right="0" w:firstLine="0"/>
        <w:jc w:val="left"/>
        <w:rPr>
          <w:rFonts w:ascii="阿里巴巴普惠体 2.0 55 Regular" w:eastAsia="阿里巴巴普惠体 2.0 55 Regular" w:hint="eastAsia"/>
          <w:b/>
          <w:sz w:val="30"/>
        </w:rPr>
      </w:pPr>
      <w:bookmarkStart w:name="2、适时调整核销" w:id="52"/>
      <w:bookmarkEnd w:id="52"/>
      <w:r>
        <w:rPr/>
      </w:r>
      <w:bookmarkStart w:name="_bookmark29" w:id="53"/>
      <w:bookmarkEnd w:id="53"/>
      <w:r>
        <w:rPr/>
      </w:r>
      <w:r>
        <w:rPr>
          <w:rFonts w:ascii="阿里巴巴普惠体 2.0 55 Regular" w:eastAsia="阿里巴巴普惠体 2.0 55 Regular" w:hint="eastAsia"/>
          <w:b/>
          <w:sz w:val="30"/>
        </w:rPr>
        <w:t>2、适时调整核销</w:t>
      </w:r>
    </w:p>
    <w:p>
      <w:pPr>
        <w:pStyle w:val="BodyText"/>
        <w:spacing w:line="408" w:lineRule="auto" w:before="182"/>
        <w:ind w:left="437" w:right="1782" w:firstLine="638"/>
        <w:jc w:val="both"/>
      </w:pPr>
      <w:r>
        <w:rPr>
          <w:spacing w:val="12"/>
          <w:w w:val="95"/>
        </w:rPr>
        <w:t>核销执行工作由此次美团杭州消费券消费券项目经理</w:t>
      </w:r>
      <w:r>
        <w:rPr>
          <w:spacing w:val="1"/>
          <w:w w:val="95"/>
        </w:rPr>
        <w:t> </w:t>
      </w:r>
      <w:r>
        <w:rPr>
          <w:w w:val="95"/>
        </w:rPr>
        <w:t>负责，项目经理每日与美团内部业务、产品同事进行核销情</w:t>
      </w:r>
      <w:r>
        <w:rPr>
          <w:spacing w:val="1"/>
          <w:w w:val="95"/>
        </w:rPr>
        <w:t> </w:t>
      </w:r>
      <w:r>
        <w:rPr>
          <w:w w:val="95"/>
        </w:rPr>
        <w:t>况沟通并更新核销情况，对外随时与杭州市商务局相关领导</w:t>
      </w:r>
      <w:r>
        <w:rPr>
          <w:spacing w:val="1"/>
          <w:w w:val="95"/>
        </w:rPr>
        <w:t> </w:t>
      </w:r>
      <w:r>
        <w:rPr>
          <w:w w:val="95"/>
        </w:rPr>
        <w:t>保持沟通，汇报最新核销情况。若核销情况根据原实施计划</w:t>
      </w:r>
      <w:r>
        <w:rPr>
          <w:spacing w:val="1"/>
          <w:w w:val="95"/>
        </w:rPr>
        <w:t> </w:t>
      </w:r>
      <w:r>
        <w:rPr>
          <w:w w:val="95"/>
        </w:rPr>
        <w:t>不理想，项目经理则立刻召开内部项目沟通会，反馈目前出</w:t>
      </w:r>
      <w:r>
        <w:rPr>
          <w:spacing w:val="1"/>
          <w:w w:val="95"/>
        </w:rPr>
        <w:t> </w:t>
      </w:r>
      <w:r>
        <w:rPr>
          <w:w w:val="95"/>
        </w:rPr>
        <w:t>现问题，并与项目组成员制定出升级版发券策略，在获得相</w:t>
      </w:r>
      <w:r>
        <w:rPr>
          <w:spacing w:val="1"/>
          <w:w w:val="95"/>
        </w:rPr>
        <w:t> </w:t>
      </w:r>
      <w:r>
        <w:rPr>
          <w:w w:val="95"/>
        </w:rPr>
        <w:t>关领导同意后，实施新的方案，促进消费券核销率的提升。</w:t>
      </w:r>
    </w:p>
    <w:p>
      <w:pPr>
        <w:pStyle w:val="BodyText"/>
        <w:spacing w:line="408" w:lineRule="auto"/>
        <w:ind w:left="1076" w:right="5303"/>
      </w:pPr>
      <w:r>
        <w:rPr/>
        <w:pict>
          <v:shape style="position:absolute;margin-left:89.860001pt;margin-top:69.110008pt;width:415.55pt;height:23.4pt;mso-position-horizontal-relative:page;mso-position-vertical-relative:paragraph;z-index:15752192" type="#_x0000_t202" filled="false" stroked="false">
            <v:textbox inset="0,0,0,0">
              <w:txbxContent>
                <w:tbl>
                  <w:tblPr>
                    <w:tblW w:w="0" w:type="auto"/>
                    <w:jc w:val="left"/>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811"/>
                    <w:gridCol w:w="811"/>
                    <w:gridCol w:w="811"/>
                    <w:gridCol w:w="811"/>
                    <w:gridCol w:w="811"/>
                    <w:gridCol w:w="811"/>
                    <w:gridCol w:w="811"/>
                    <w:gridCol w:w="811"/>
                    <w:gridCol w:w="997"/>
                    <w:gridCol w:w="811"/>
                  </w:tblGrid>
                  <w:tr>
                    <w:trPr>
                      <w:trHeight w:val="447" w:hRule="atLeast"/>
                    </w:trPr>
                    <w:tc>
                      <w:tcPr>
                        <w:tcW w:w="811" w:type="dxa"/>
                      </w:tcPr>
                      <w:p>
                        <w:pPr>
                          <w:pStyle w:val="TableParagraph"/>
                          <w:spacing w:before="73"/>
                          <w:ind w:left="184"/>
                          <w:rPr>
                            <w:sz w:val="22"/>
                          </w:rPr>
                        </w:pPr>
                        <w:r>
                          <w:rPr>
                            <w:sz w:val="22"/>
                          </w:rPr>
                          <w:t>业务</w:t>
                        </w:r>
                      </w:p>
                    </w:tc>
                    <w:tc>
                      <w:tcPr>
                        <w:tcW w:w="811" w:type="dxa"/>
                      </w:tcPr>
                      <w:p>
                        <w:pPr>
                          <w:pStyle w:val="TableParagraph"/>
                          <w:spacing w:before="73"/>
                          <w:ind w:left="185"/>
                          <w:rPr>
                            <w:sz w:val="22"/>
                          </w:rPr>
                        </w:pPr>
                        <w:r>
                          <w:rPr>
                            <w:sz w:val="22"/>
                          </w:rPr>
                          <w:t>领券</w:t>
                        </w:r>
                      </w:p>
                    </w:tc>
                    <w:tc>
                      <w:tcPr>
                        <w:tcW w:w="811" w:type="dxa"/>
                      </w:tcPr>
                      <w:p>
                        <w:pPr>
                          <w:pStyle w:val="TableParagraph"/>
                          <w:spacing w:before="73"/>
                          <w:ind w:left="185"/>
                          <w:rPr>
                            <w:sz w:val="22"/>
                          </w:rPr>
                        </w:pPr>
                        <w:r>
                          <w:rPr>
                            <w:sz w:val="22"/>
                          </w:rPr>
                          <w:t>领券</w:t>
                        </w:r>
                      </w:p>
                    </w:tc>
                    <w:tc>
                      <w:tcPr>
                        <w:tcW w:w="811" w:type="dxa"/>
                      </w:tcPr>
                      <w:p>
                        <w:pPr>
                          <w:pStyle w:val="TableParagraph"/>
                          <w:spacing w:before="73"/>
                          <w:ind w:left="185"/>
                          <w:rPr>
                            <w:sz w:val="22"/>
                          </w:rPr>
                        </w:pPr>
                        <w:r>
                          <w:rPr>
                            <w:sz w:val="22"/>
                          </w:rPr>
                          <w:t>领券</w:t>
                        </w:r>
                      </w:p>
                    </w:tc>
                    <w:tc>
                      <w:tcPr>
                        <w:tcW w:w="811" w:type="dxa"/>
                      </w:tcPr>
                      <w:p>
                        <w:pPr>
                          <w:pStyle w:val="TableParagraph"/>
                          <w:spacing w:before="73"/>
                          <w:ind w:left="185"/>
                          <w:rPr>
                            <w:sz w:val="22"/>
                          </w:rPr>
                        </w:pPr>
                        <w:r>
                          <w:rPr>
                            <w:sz w:val="22"/>
                          </w:rPr>
                          <w:t>核销</w:t>
                        </w:r>
                      </w:p>
                    </w:tc>
                    <w:tc>
                      <w:tcPr>
                        <w:tcW w:w="811" w:type="dxa"/>
                      </w:tcPr>
                      <w:p>
                        <w:pPr>
                          <w:pStyle w:val="TableParagraph"/>
                          <w:spacing w:before="73"/>
                          <w:ind w:left="183"/>
                          <w:rPr>
                            <w:sz w:val="22"/>
                          </w:rPr>
                        </w:pPr>
                        <w:r>
                          <w:rPr>
                            <w:sz w:val="22"/>
                          </w:rPr>
                          <w:t>核销</w:t>
                        </w:r>
                      </w:p>
                    </w:tc>
                    <w:tc>
                      <w:tcPr>
                        <w:tcW w:w="811" w:type="dxa"/>
                      </w:tcPr>
                      <w:p>
                        <w:pPr>
                          <w:pStyle w:val="TableParagraph"/>
                          <w:spacing w:before="73"/>
                          <w:ind w:left="183"/>
                          <w:rPr>
                            <w:sz w:val="22"/>
                          </w:rPr>
                        </w:pPr>
                        <w:r>
                          <w:rPr>
                            <w:sz w:val="22"/>
                          </w:rPr>
                          <w:t>核销</w:t>
                        </w:r>
                      </w:p>
                    </w:tc>
                    <w:tc>
                      <w:tcPr>
                        <w:tcW w:w="811" w:type="dxa"/>
                      </w:tcPr>
                      <w:p>
                        <w:pPr>
                          <w:pStyle w:val="TableParagraph"/>
                          <w:spacing w:before="73"/>
                          <w:ind w:left="183"/>
                          <w:rPr>
                            <w:sz w:val="22"/>
                          </w:rPr>
                        </w:pPr>
                        <w:r>
                          <w:rPr>
                            <w:sz w:val="22"/>
                          </w:rPr>
                          <w:t>核销</w:t>
                        </w:r>
                      </w:p>
                    </w:tc>
                    <w:tc>
                      <w:tcPr>
                        <w:tcW w:w="997" w:type="dxa"/>
                      </w:tcPr>
                      <w:p>
                        <w:pPr>
                          <w:pStyle w:val="TableParagraph"/>
                          <w:spacing w:before="73"/>
                          <w:ind w:left="167"/>
                          <w:rPr>
                            <w:sz w:val="22"/>
                          </w:rPr>
                        </w:pPr>
                        <w:r>
                          <w:rPr>
                            <w:sz w:val="22"/>
                          </w:rPr>
                          <w:t>核销交</w:t>
                        </w:r>
                      </w:p>
                    </w:tc>
                    <w:tc>
                      <w:tcPr>
                        <w:tcW w:w="811" w:type="dxa"/>
                      </w:tcPr>
                      <w:p>
                        <w:pPr>
                          <w:pStyle w:val="TableParagraph"/>
                          <w:spacing w:before="73"/>
                          <w:ind w:left="185"/>
                          <w:rPr>
                            <w:sz w:val="22"/>
                          </w:rPr>
                        </w:pPr>
                        <w:r>
                          <w:rPr>
                            <w:sz w:val="22"/>
                          </w:rPr>
                          <w:t>核销</w:t>
                        </w:r>
                      </w:p>
                    </w:tc>
                  </w:tr>
                </w:tbl>
                <w:p>
                  <w:pPr>
                    <w:pStyle w:val="BodyText"/>
                  </w:pPr>
                </w:p>
              </w:txbxContent>
            </v:textbox>
            <w10:wrap type="none"/>
          </v:shape>
        </w:pict>
      </w:r>
      <w:r>
        <w:rPr>
          <w:spacing w:val="-1"/>
        </w:rPr>
        <w:t>具体核销凭证表格参考如下：</w:t>
      </w:r>
      <w:r>
        <w:rPr>
          <w:spacing w:val="-157"/>
        </w:rPr>
        <w:t> </w:t>
      </w:r>
      <w:r>
        <w:rPr/>
        <w:t>可提供如下表格数据明细：</w:t>
      </w:r>
    </w:p>
    <w:p>
      <w:pPr>
        <w:spacing w:after="0" w:line="408" w:lineRule="auto"/>
        <w:sectPr>
          <w:pgSz w:w="11900" w:h="16840"/>
          <w:pgMar w:header="0" w:footer="913" w:top="1100" w:bottom="1180" w:left="1360" w:right="0"/>
        </w:sectPr>
      </w:pPr>
    </w:p>
    <w:tbl>
      <w:tblPr>
        <w:tblW w:w="0" w:type="auto"/>
        <w:jc w:val="left"/>
        <w:tblInd w:w="4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811"/>
        <w:gridCol w:w="811"/>
        <w:gridCol w:w="811"/>
        <w:gridCol w:w="811"/>
        <w:gridCol w:w="811"/>
        <w:gridCol w:w="811"/>
        <w:gridCol w:w="811"/>
        <w:gridCol w:w="811"/>
        <w:gridCol w:w="997"/>
        <w:gridCol w:w="811"/>
      </w:tblGrid>
      <w:tr>
        <w:trPr>
          <w:trHeight w:val="571" w:hRule="atLeast"/>
        </w:trPr>
        <w:tc>
          <w:tcPr>
            <w:tcW w:w="811" w:type="dxa"/>
          </w:tcPr>
          <w:p>
            <w:pPr>
              <w:pStyle w:val="TableParagraph"/>
              <w:spacing w:line="271" w:lineRule="exact"/>
              <w:ind w:left="184"/>
              <w:rPr>
                <w:sz w:val="22"/>
              </w:rPr>
            </w:pPr>
            <w:r>
              <w:rPr>
                <w:sz w:val="22"/>
              </w:rPr>
              <w:t>品类</w:t>
            </w:r>
          </w:p>
        </w:tc>
        <w:tc>
          <w:tcPr>
            <w:tcW w:w="811" w:type="dxa"/>
          </w:tcPr>
          <w:p>
            <w:pPr>
              <w:pStyle w:val="TableParagraph"/>
              <w:spacing w:line="271" w:lineRule="exact"/>
              <w:ind w:left="11"/>
              <w:jc w:val="center"/>
              <w:rPr>
                <w:sz w:val="22"/>
              </w:rPr>
            </w:pPr>
            <w:r>
              <w:rPr>
                <w:w w:val="100"/>
                <w:sz w:val="22"/>
              </w:rPr>
              <w:t>量</w:t>
            </w:r>
          </w:p>
        </w:tc>
        <w:tc>
          <w:tcPr>
            <w:tcW w:w="811" w:type="dxa"/>
          </w:tcPr>
          <w:p>
            <w:pPr>
              <w:pStyle w:val="TableParagraph"/>
              <w:spacing w:line="271" w:lineRule="exact"/>
              <w:ind w:left="164" w:right="153"/>
              <w:jc w:val="center"/>
              <w:rPr>
                <w:sz w:val="22"/>
              </w:rPr>
            </w:pPr>
            <w:r>
              <w:rPr>
                <w:sz w:val="22"/>
              </w:rPr>
              <w:t>用户</w:t>
            </w:r>
          </w:p>
          <w:p>
            <w:pPr>
              <w:pStyle w:val="TableParagraph"/>
              <w:spacing w:line="277" w:lineRule="exact" w:before="3"/>
              <w:ind w:left="11"/>
              <w:jc w:val="center"/>
              <w:rPr>
                <w:sz w:val="22"/>
              </w:rPr>
            </w:pPr>
            <w:r>
              <w:rPr>
                <w:w w:val="100"/>
                <w:sz w:val="22"/>
              </w:rPr>
              <w:t>数</w:t>
            </w:r>
          </w:p>
        </w:tc>
        <w:tc>
          <w:tcPr>
            <w:tcW w:w="811" w:type="dxa"/>
          </w:tcPr>
          <w:p>
            <w:pPr>
              <w:pStyle w:val="TableParagraph"/>
              <w:spacing w:line="271" w:lineRule="exact"/>
              <w:ind w:left="185"/>
              <w:rPr>
                <w:sz w:val="22"/>
              </w:rPr>
            </w:pPr>
            <w:r>
              <w:rPr>
                <w:sz w:val="22"/>
              </w:rPr>
              <w:t>金额</w:t>
            </w:r>
          </w:p>
        </w:tc>
        <w:tc>
          <w:tcPr>
            <w:tcW w:w="811" w:type="dxa"/>
          </w:tcPr>
          <w:p>
            <w:pPr>
              <w:pStyle w:val="TableParagraph"/>
              <w:spacing w:line="271" w:lineRule="exact"/>
              <w:ind w:left="185"/>
              <w:rPr>
                <w:sz w:val="22"/>
              </w:rPr>
            </w:pPr>
            <w:r>
              <w:rPr>
                <w:sz w:val="22"/>
              </w:rPr>
              <w:t>券量</w:t>
            </w:r>
          </w:p>
        </w:tc>
        <w:tc>
          <w:tcPr>
            <w:tcW w:w="811" w:type="dxa"/>
          </w:tcPr>
          <w:p>
            <w:pPr>
              <w:pStyle w:val="TableParagraph"/>
              <w:spacing w:line="271" w:lineRule="exact"/>
              <w:ind w:left="162" w:right="155"/>
              <w:jc w:val="center"/>
              <w:rPr>
                <w:sz w:val="22"/>
              </w:rPr>
            </w:pPr>
            <w:r>
              <w:rPr>
                <w:sz w:val="22"/>
              </w:rPr>
              <w:t>订单</w:t>
            </w:r>
          </w:p>
          <w:p>
            <w:pPr>
              <w:pStyle w:val="TableParagraph"/>
              <w:spacing w:line="277" w:lineRule="exact" w:before="3"/>
              <w:ind w:left="7"/>
              <w:jc w:val="center"/>
              <w:rPr>
                <w:sz w:val="22"/>
              </w:rPr>
            </w:pPr>
            <w:r>
              <w:rPr>
                <w:w w:val="100"/>
                <w:sz w:val="22"/>
              </w:rPr>
              <w:t>数</w:t>
            </w:r>
          </w:p>
        </w:tc>
        <w:tc>
          <w:tcPr>
            <w:tcW w:w="811" w:type="dxa"/>
          </w:tcPr>
          <w:p>
            <w:pPr>
              <w:pStyle w:val="TableParagraph"/>
              <w:spacing w:line="271" w:lineRule="exact"/>
              <w:ind w:left="163" w:right="155"/>
              <w:jc w:val="center"/>
              <w:rPr>
                <w:sz w:val="22"/>
              </w:rPr>
            </w:pPr>
            <w:r>
              <w:rPr>
                <w:sz w:val="22"/>
              </w:rPr>
              <w:t>用户</w:t>
            </w:r>
          </w:p>
          <w:p>
            <w:pPr>
              <w:pStyle w:val="TableParagraph"/>
              <w:spacing w:line="277" w:lineRule="exact" w:before="3"/>
              <w:ind w:left="8"/>
              <w:jc w:val="center"/>
              <w:rPr>
                <w:sz w:val="22"/>
              </w:rPr>
            </w:pPr>
            <w:r>
              <w:rPr>
                <w:w w:val="100"/>
                <w:sz w:val="22"/>
              </w:rPr>
              <w:t>数</w:t>
            </w:r>
          </w:p>
        </w:tc>
        <w:tc>
          <w:tcPr>
            <w:tcW w:w="811" w:type="dxa"/>
          </w:tcPr>
          <w:p>
            <w:pPr>
              <w:pStyle w:val="TableParagraph"/>
              <w:spacing w:line="271" w:lineRule="exact"/>
              <w:ind w:left="163" w:right="155"/>
              <w:jc w:val="center"/>
              <w:rPr>
                <w:sz w:val="22"/>
              </w:rPr>
            </w:pPr>
            <w:r>
              <w:rPr>
                <w:sz w:val="22"/>
              </w:rPr>
              <w:t>券金</w:t>
            </w:r>
          </w:p>
          <w:p>
            <w:pPr>
              <w:pStyle w:val="TableParagraph"/>
              <w:spacing w:line="277" w:lineRule="exact" w:before="3"/>
              <w:ind w:left="8"/>
              <w:jc w:val="center"/>
              <w:rPr>
                <w:sz w:val="22"/>
              </w:rPr>
            </w:pPr>
            <w:r>
              <w:rPr>
                <w:w w:val="100"/>
                <w:sz w:val="22"/>
              </w:rPr>
              <w:t>额</w:t>
            </w:r>
          </w:p>
        </w:tc>
        <w:tc>
          <w:tcPr>
            <w:tcW w:w="997" w:type="dxa"/>
          </w:tcPr>
          <w:p>
            <w:pPr>
              <w:pStyle w:val="TableParagraph"/>
              <w:spacing w:line="271" w:lineRule="exact"/>
              <w:ind w:left="167"/>
              <w:rPr>
                <w:sz w:val="22"/>
              </w:rPr>
            </w:pPr>
            <w:r>
              <w:rPr>
                <w:sz w:val="22"/>
              </w:rPr>
              <w:t>易订单</w:t>
            </w:r>
          </w:p>
          <w:p>
            <w:pPr>
              <w:pStyle w:val="TableParagraph"/>
              <w:spacing w:line="277" w:lineRule="exact" w:before="3"/>
              <w:ind w:left="277"/>
              <w:rPr>
                <w:sz w:val="22"/>
              </w:rPr>
            </w:pPr>
            <w:r>
              <w:rPr>
                <w:sz w:val="22"/>
              </w:rPr>
              <w:t>金额</w:t>
            </w:r>
          </w:p>
        </w:tc>
        <w:tc>
          <w:tcPr>
            <w:tcW w:w="811" w:type="dxa"/>
          </w:tcPr>
          <w:p>
            <w:pPr>
              <w:pStyle w:val="TableParagraph"/>
              <w:spacing w:line="271" w:lineRule="exact"/>
              <w:ind w:left="164" w:right="153"/>
              <w:jc w:val="center"/>
              <w:rPr>
                <w:sz w:val="22"/>
              </w:rPr>
            </w:pPr>
            <w:r>
              <w:rPr>
                <w:sz w:val="22"/>
              </w:rPr>
              <w:t>商户</w:t>
            </w:r>
          </w:p>
          <w:p>
            <w:pPr>
              <w:pStyle w:val="TableParagraph"/>
              <w:spacing w:line="277" w:lineRule="exact" w:before="3"/>
              <w:ind w:left="7"/>
              <w:jc w:val="center"/>
              <w:rPr>
                <w:sz w:val="22"/>
              </w:rPr>
            </w:pPr>
            <w:r>
              <w:rPr>
                <w:w w:val="100"/>
                <w:sz w:val="22"/>
              </w:rPr>
              <w:t>数</w:t>
            </w:r>
          </w:p>
        </w:tc>
      </w:tr>
    </w:tbl>
    <w:p>
      <w:pPr>
        <w:spacing w:before="2" w:after="33"/>
        <w:ind w:left="408" w:right="1769" w:firstLine="0"/>
        <w:jc w:val="center"/>
        <w:rPr>
          <w:sz w:val="24"/>
        </w:rPr>
      </w:pPr>
      <w:r>
        <w:rPr>
          <w:w w:val="95"/>
          <w:sz w:val="24"/>
        </w:rPr>
        <w:t>（</w:t>
      </w:r>
      <w:r>
        <w:rPr>
          <w:spacing w:val="-9"/>
          <w:w w:val="95"/>
          <w:sz w:val="24"/>
        </w:rPr>
        <w:t>表 </w:t>
      </w:r>
      <w:r>
        <w:rPr>
          <w:w w:val="95"/>
          <w:sz w:val="24"/>
        </w:rPr>
        <w:t>1）</w:t>
      </w:r>
    </w:p>
    <w:tbl>
      <w:tblPr>
        <w:tblW w:w="0" w:type="auto"/>
        <w:jc w:val="left"/>
        <w:tblInd w:w="7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300"/>
        <w:gridCol w:w="1160"/>
        <w:gridCol w:w="820"/>
        <w:gridCol w:w="820"/>
        <w:gridCol w:w="1060"/>
        <w:gridCol w:w="1060"/>
        <w:gridCol w:w="1440"/>
      </w:tblGrid>
      <w:tr>
        <w:trPr>
          <w:trHeight w:val="571" w:hRule="atLeast"/>
        </w:trPr>
        <w:tc>
          <w:tcPr>
            <w:tcW w:w="1300" w:type="dxa"/>
          </w:tcPr>
          <w:p>
            <w:pPr>
              <w:pStyle w:val="TableParagraph"/>
              <w:spacing w:before="138"/>
              <w:ind w:left="106"/>
              <w:rPr>
                <w:sz w:val="22"/>
              </w:rPr>
            </w:pPr>
            <w:r>
              <w:rPr>
                <w:sz w:val="22"/>
              </w:rPr>
              <w:t>领券时间</w:t>
            </w:r>
          </w:p>
        </w:tc>
        <w:tc>
          <w:tcPr>
            <w:tcW w:w="1160" w:type="dxa"/>
          </w:tcPr>
          <w:p>
            <w:pPr>
              <w:pStyle w:val="TableParagraph"/>
              <w:spacing w:before="138"/>
              <w:ind w:left="107"/>
              <w:rPr>
                <w:sz w:val="22"/>
              </w:rPr>
            </w:pPr>
            <w:r>
              <w:rPr>
                <w:spacing w:val="55"/>
                <w:w w:val="100"/>
                <w:sz w:val="22"/>
              </w:rPr>
              <w:t>券</w:t>
            </w:r>
            <w:r>
              <w:rPr>
                <w:spacing w:val="-1"/>
                <w:w w:val="55"/>
                <w:sz w:val="22"/>
              </w:rPr>
              <w:t>i</w:t>
            </w:r>
            <w:r>
              <w:rPr>
                <w:w w:val="111"/>
                <w:sz w:val="22"/>
              </w:rPr>
              <w:t>d</w:t>
            </w:r>
          </w:p>
        </w:tc>
        <w:tc>
          <w:tcPr>
            <w:tcW w:w="820" w:type="dxa"/>
          </w:tcPr>
          <w:p>
            <w:pPr>
              <w:pStyle w:val="TableParagraph"/>
              <w:spacing w:line="276" w:lineRule="exact"/>
              <w:ind w:left="106"/>
              <w:rPr>
                <w:sz w:val="22"/>
              </w:rPr>
            </w:pPr>
            <w:r>
              <w:rPr>
                <w:sz w:val="22"/>
              </w:rPr>
              <w:t>券批</w:t>
            </w:r>
          </w:p>
          <w:p>
            <w:pPr>
              <w:pStyle w:val="TableParagraph"/>
              <w:spacing w:line="270" w:lineRule="exact" w:before="6"/>
              <w:ind w:left="106"/>
              <w:rPr>
                <w:sz w:val="22"/>
              </w:rPr>
            </w:pPr>
            <w:r>
              <w:rPr>
                <w:w w:val="100"/>
                <w:sz w:val="22"/>
              </w:rPr>
              <w:t>次</w:t>
            </w:r>
          </w:p>
        </w:tc>
        <w:tc>
          <w:tcPr>
            <w:tcW w:w="820" w:type="dxa"/>
          </w:tcPr>
          <w:p>
            <w:pPr>
              <w:pStyle w:val="TableParagraph"/>
              <w:spacing w:line="276" w:lineRule="exact"/>
              <w:ind w:left="107"/>
              <w:rPr>
                <w:sz w:val="22"/>
              </w:rPr>
            </w:pPr>
            <w:r>
              <w:rPr>
                <w:sz w:val="22"/>
              </w:rPr>
              <w:t>券名</w:t>
            </w:r>
          </w:p>
          <w:p>
            <w:pPr>
              <w:pStyle w:val="TableParagraph"/>
              <w:spacing w:line="270" w:lineRule="exact" w:before="6"/>
              <w:ind w:left="107"/>
              <w:rPr>
                <w:sz w:val="22"/>
              </w:rPr>
            </w:pPr>
            <w:r>
              <w:rPr>
                <w:w w:val="100"/>
                <w:sz w:val="22"/>
              </w:rPr>
              <w:t>称</w:t>
            </w:r>
          </w:p>
        </w:tc>
        <w:tc>
          <w:tcPr>
            <w:tcW w:w="1060" w:type="dxa"/>
          </w:tcPr>
          <w:p>
            <w:pPr>
              <w:pStyle w:val="TableParagraph"/>
              <w:spacing w:before="138"/>
              <w:ind w:left="108"/>
              <w:rPr>
                <w:sz w:val="22"/>
              </w:rPr>
            </w:pPr>
            <w:r>
              <w:rPr>
                <w:sz w:val="22"/>
              </w:rPr>
              <w:t>平台</w:t>
            </w:r>
          </w:p>
        </w:tc>
        <w:tc>
          <w:tcPr>
            <w:tcW w:w="1060" w:type="dxa"/>
          </w:tcPr>
          <w:p>
            <w:pPr>
              <w:pStyle w:val="TableParagraph"/>
              <w:spacing w:line="276" w:lineRule="exact"/>
              <w:ind w:left="106"/>
              <w:rPr>
                <w:sz w:val="22"/>
              </w:rPr>
            </w:pPr>
            <w:r>
              <w:rPr>
                <w:sz w:val="22"/>
              </w:rPr>
              <w:t>领券金</w:t>
            </w:r>
          </w:p>
          <w:p>
            <w:pPr>
              <w:pStyle w:val="TableParagraph"/>
              <w:spacing w:line="270" w:lineRule="exact" w:before="6"/>
              <w:ind w:left="106"/>
              <w:rPr>
                <w:sz w:val="22"/>
              </w:rPr>
            </w:pPr>
            <w:r>
              <w:rPr>
                <w:w w:val="100"/>
                <w:sz w:val="22"/>
              </w:rPr>
              <w:t>额</w:t>
            </w:r>
          </w:p>
        </w:tc>
        <w:tc>
          <w:tcPr>
            <w:tcW w:w="1440" w:type="dxa"/>
          </w:tcPr>
          <w:p>
            <w:pPr>
              <w:pStyle w:val="TableParagraph"/>
              <w:spacing w:before="138"/>
              <w:ind w:left="107"/>
              <w:rPr>
                <w:sz w:val="22"/>
              </w:rPr>
            </w:pPr>
            <w:r>
              <w:rPr>
                <w:spacing w:val="12"/>
                <w:w w:val="100"/>
                <w:sz w:val="22"/>
              </w:rPr>
              <w:t>加密用户</w:t>
            </w:r>
            <w:r>
              <w:rPr>
                <w:spacing w:val="-1"/>
                <w:w w:val="55"/>
                <w:sz w:val="22"/>
              </w:rPr>
              <w:t>i</w:t>
            </w:r>
            <w:r>
              <w:rPr>
                <w:w w:val="111"/>
                <w:sz w:val="22"/>
              </w:rPr>
              <w:t>d</w:t>
            </w:r>
          </w:p>
        </w:tc>
      </w:tr>
      <w:tr>
        <w:trPr>
          <w:trHeight w:val="572" w:hRule="atLeast"/>
        </w:trPr>
        <w:tc>
          <w:tcPr>
            <w:tcW w:w="1300" w:type="dxa"/>
          </w:tcPr>
          <w:p>
            <w:pPr>
              <w:pStyle w:val="TableParagraph"/>
              <w:rPr>
                <w:rFonts w:ascii="Times New Roman"/>
                <w:sz w:val="28"/>
              </w:rPr>
            </w:pPr>
          </w:p>
        </w:tc>
        <w:tc>
          <w:tcPr>
            <w:tcW w:w="1160" w:type="dxa"/>
          </w:tcPr>
          <w:p>
            <w:pPr>
              <w:pStyle w:val="TableParagraph"/>
              <w:rPr>
                <w:rFonts w:ascii="Times New Roman"/>
                <w:sz w:val="28"/>
              </w:rPr>
            </w:pPr>
          </w:p>
        </w:tc>
        <w:tc>
          <w:tcPr>
            <w:tcW w:w="820" w:type="dxa"/>
          </w:tcPr>
          <w:p>
            <w:pPr>
              <w:pStyle w:val="TableParagraph"/>
              <w:rPr>
                <w:rFonts w:ascii="Times New Roman"/>
                <w:sz w:val="28"/>
              </w:rPr>
            </w:pPr>
          </w:p>
        </w:tc>
        <w:tc>
          <w:tcPr>
            <w:tcW w:w="820" w:type="dxa"/>
          </w:tcPr>
          <w:p>
            <w:pPr>
              <w:pStyle w:val="TableParagraph"/>
              <w:rPr>
                <w:rFonts w:ascii="Times New Roman"/>
                <w:sz w:val="28"/>
              </w:rPr>
            </w:pPr>
          </w:p>
        </w:tc>
        <w:tc>
          <w:tcPr>
            <w:tcW w:w="1060" w:type="dxa"/>
          </w:tcPr>
          <w:p>
            <w:pPr>
              <w:pStyle w:val="TableParagraph"/>
              <w:rPr>
                <w:rFonts w:ascii="Times New Roman"/>
                <w:sz w:val="28"/>
              </w:rPr>
            </w:pPr>
          </w:p>
        </w:tc>
        <w:tc>
          <w:tcPr>
            <w:tcW w:w="1060" w:type="dxa"/>
          </w:tcPr>
          <w:p>
            <w:pPr>
              <w:pStyle w:val="TableParagraph"/>
              <w:rPr>
                <w:rFonts w:ascii="Times New Roman"/>
                <w:sz w:val="28"/>
              </w:rPr>
            </w:pPr>
          </w:p>
        </w:tc>
        <w:tc>
          <w:tcPr>
            <w:tcW w:w="1440" w:type="dxa"/>
          </w:tcPr>
          <w:p>
            <w:pPr>
              <w:pStyle w:val="TableParagraph"/>
              <w:rPr>
                <w:rFonts w:ascii="Times New Roman"/>
                <w:sz w:val="28"/>
              </w:rPr>
            </w:pPr>
          </w:p>
        </w:tc>
      </w:tr>
    </w:tbl>
    <w:p>
      <w:pPr>
        <w:spacing w:before="5" w:after="36"/>
        <w:ind w:left="411" w:right="1769" w:firstLine="0"/>
        <w:jc w:val="center"/>
        <w:rPr>
          <w:sz w:val="24"/>
        </w:rPr>
      </w:pPr>
      <w:r>
        <w:rPr>
          <w:w w:val="95"/>
          <w:sz w:val="24"/>
        </w:rPr>
        <w:t>（</w:t>
      </w:r>
      <w:r>
        <w:rPr>
          <w:spacing w:val="-8"/>
          <w:w w:val="95"/>
          <w:sz w:val="24"/>
        </w:rPr>
        <w:t>表 </w:t>
      </w:r>
      <w:r>
        <w:rPr>
          <w:w w:val="95"/>
          <w:sz w:val="24"/>
        </w:rPr>
        <w:t>2）</w:t>
      </w:r>
    </w:p>
    <w:tbl>
      <w:tblPr>
        <w:tblW w:w="0" w:type="auto"/>
        <w:jc w:val="left"/>
        <w:tblInd w:w="5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869"/>
        <w:gridCol w:w="835"/>
        <w:gridCol w:w="494"/>
        <w:gridCol w:w="971"/>
        <w:gridCol w:w="1091"/>
        <w:gridCol w:w="733"/>
        <w:gridCol w:w="920"/>
        <w:gridCol w:w="511"/>
        <w:gridCol w:w="460"/>
        <w:gridCol w:w="1176"/>
      </w:tblGrid>
      <w:tr>
        <w:trPr>
          <w:trHeight w:val="1144" w:hRule="atLeast"/>
        </w:trPr>
        <w:tc>
          <w:tcPr>
            <w:tcW w:w="869" w:type="dxa"/>
          </w:tcPr>
          <w:p>
            <w:pPr>
              <w:pStyle w:val="TableParagraph"/>
              <w:spacing w:line="278" w:lineRule="exact"/>
              <w:ind w:left="105" w:right="96"/>
              <w:jc w:val="center"/>
              <w:rPr>
                <w:sz w:val="22"/>
              </w:rPr>
            </w:pPr>
            <w:r>
              <w:rPr>
                <w:sz w:val="22"/>
              </w:rPr>
              <w:t>消费</w:t>
            </w:r>
          </w:p>
          <w:p>
            <w:pPr>
              <w:pStyle w:val="TableParagraph"/>
              <w:spacing w:line="280" w:lineRule="atLeast"/>
              <w:ind w:left="107" w:right="96"/>
              <w:jc w:val="center"/>
              <w:rPr>
                <w:sz w:val="22"/>
              </w:rPr>
            </w:pPr>
            <w:r>
              <w:rPr>
                <w:sz w:val="22"/>
              </w:rPr>
              <w:t>（用</w:t>
            </w:r>
            <w:r>
              <w:rPr>
                <w:spacing w:val="1"/>
                <w:sz w:val="22"/>
              </w:rPr>
              <w:t> </w:t>
            </w:r>
            <w:r>
              <w:rPr>
                <w:spacing w:val="-4"/>
                <w:sz w:val="22"/>
              </w:rPr>
              <w:t>券）</w:t>
            </w:r>
            <w:r>
              <w:rPr>
                <w:spacing w:val="-3"/>
                <w:sz w:val="22"/>
              </w:rPr>
              <w:t>日</w:t>
            </w:r>
            <w:r>
              <w:rPr>
                <w:sz w:val="22"/>
              </w:rPr>
              <w:t>期</w:t>
            </w:r>
          </w:p>
        </w:tc>
        <w:tc>
          <w:tcPr>
            <w:tcW w:w="835" w:type="dxa"/>
          </w:tcPr>
          <w:p>
            <w:pPr>
              <w:pStyle w:val="TableParagraph"/>
              <w:spacing w:before="12"/>
              <w:rPr>
                <w:sz w:val="21"/>
              </w:rPr>
            </w:pPr>
          </w:p>
          <w:p>
            <w:pPr>
              <w:pStyle w:val="TableParagraph"/>
              <w:spacing w:line="242" w:lineRule="auto"/>
              <w:ind w:left="107" w:right="273"/>
              <w:rPr>
                <w:sz w:val="22"/>
              </w:rPr>
            </w:pPr>
            <w:r>
              <w:rPr>
                <w:spacing w:val="-1"/>
                <w:sz w:val="22"/>
              </w:rPr>
              <w:t>消费时间</w:t>
            </w:r>
          </w:p>
        </w:tc>
        <w:tc>
          <w:tcPr>
            <w:tcW w:w="494" w:type="dxa"/>
          </w:tcPr>
          <w:p>
            <w:pPr>
              <w:pStyle w:val="TableParagraph"/>
              <w:spacing w:line="242" w:lineRule="auto"/>
              <w:ind w:left="107" w:right="153"/>
              <w:jc w:val="both"/>
              <w:rPr>
                <w:sz w:val="22"/>
              </w:rPr>
            </w:pPr>
            <w:r>
              <w:rPr>
                <w:sz w:val="22"/>
              </w:rPr>
              <w:t>业务品</w:t>
            </w:r>
          </w:p>
          <w:p>
            <w:pPr>
              <w:pStyle w:val="TableParagraph"/>
              <w:spacing w:line="271" w:lineRule="exact"/>
              <w:ind w:left="107"/>
              <w:rPr>
                <w:sz w:val="22"/>
              </w:rPr>
            </w:pPr>
            <w:r>
              <w:rPr>
                <w:w w:val="100"/>
                <w:sz w:val="22"/>
              </w:rPr>
              <w:t>类</w:t>
            </w:r>
          </w:p>
        </w:tc>
        <w:tc>
          <w:tcPr>
            <w:tcW w:w="971" w:type="dxa"/>
          </w:tcPr>
          <w:p>
            <w:pPr>
              <w:pStyle w:val="TableParagraph"/>
              <w:spacing w:before="12"/>
              <w:rPr>
                <w:sz w:val="21"/>
              </w:rPr>
            </w:pPr>
          </w:p>
          <w:p>
            <w:pPr>
              <w:pStyle w:val="TableParagraph"/>
              <w:spacing w:line="242" w:lineRule="auto"/>
              <w:ind w:left="108" w:right="190"/>
              <w:rPr>
                <w:sz w:val="22"/>
              </w:rPr>
            </w:pPr>
            <w:r>
              <w:rPr>
                <w:spacing w:val="-2"/>
                <w:sz w:val="22"/>
              </w:rPr>
              <w:t>加密用</w:t>
            </w:r>
            <w:r>
              <w:rPr>
                <w:spacing w:val="52"/>
                <w:w w:val="100"/>
                <w:sz w:val="22"/>
              </w:rPr>
              <w:t>户</w:t>
            </w:r>
            <w:r>
              <w:rPr>
                <w:spacing w:val="-1"/>
                <w:w w:val="55"/>
                <w:sz w:val="22"/>
              </w:rPr>
              <w:t>i</w:t>
            </w:r>
            <w:r>
              <w:rPr>
                <w:w w:val="111"/>
                <w:sz w:val="22"/>
              </w:rPr>
              <w:t>d</w:t>
            </w:r>
          </w:p>
        </w:tc>
        <w:tc>
          <w:tcPr>
            <w:tcW w:w="1091" w:type="dxa"/>
          </w:tcPr>
          <w:p>
            <w:pPr>
              <w:pStyle w:val="TableParagraph"/>
              <w:spacing w:before="12"/>
              <w:rPr>
                <w:sz w:val="21"/>
              </w:rPr>
            </w:pPr>
          </w:p>
          <w:p>
            <w:pPr>
              <w:pStyle w:val="TableParagraph"/>
              <w:spacing w:line="242" w:lineRule="auto"/>
              <w:ind w:left="106" w:right="312"/>
              <w:rPr>
                <w:sz w:val="22"/>
              </w:rPr>
            </w:pPr>
            <w:r>
              <w:rPr>
                <w:spacing w:val="-2"/>
                <w:sz w:val="22"/>
              </w:rPr>
              <w:t>加密订</w:t>
            </w:r>
            <w:r>
              <w:rPr>
                <w:spacing w:val="55"/>
                <w:w w:val="100"/>
                <w:sz w:val="22"/>
              </w:rPr>
              <w:t>单</w:t>
            </w:r>
            <w:r>
              <w:rPr>
                <w:spacing w:val="-1"/>
                <w:w w:val="55"/>
                <w:sz w:val="22"/>
              </w:rPr>
              <w:t>i</w:t>
            </w:r>
            <w:r>
              <w:rPr>
                <w:w w:val="111"/>
                <w:sz w:val="22"/>
              </w:rPr>
              <w:t>d</w:t>
            </w:r>
          </w:p>
        </w:tc>
        <w:tc>
          <w:tcPr>
            <w:tcW w:w="733" w:type="dxa"/>
          </w:tcPr>
          <w:p>
            <w:pPr>
              <w:pStyle w:val="TableParagraph"/>
              <w:spacing w:line="244" w:lineRule="auto" w:before="137"/>
              <w:ind w:left="107" w:right="171"/>
              <w:jc w:val="both"/>
              <w:rPr>
                <w:sz w:val="22"/>
              </w:rPr>
            </w:pPr>
            <w:r>
              <w:rPr>
                <w:spacing w:val="-1"/>
                <w:sz w:val="22"/>
              </w:rPr>
              <w:t>核销券金</w:t>
            </w:r>
            <w:r>
              <w:rPr>
                <w:sz w:val="22"/>
              </w:rPr>
              <w:t>额</w:t>
            </w:r>
          </w:p>
        </w:tc>
        <w:tc>
          <w:tcPr>
            <w:tcW w:w="920" w:type="dxa"/>
          </w:tcPr>
          <w:p>
            <w:pPr>
              <w:pStyle w:val="TableParagraph"/>
              <w:spacing w:before="12"/>
              <w:rPr>
                <w:sz w:val="21"/>
              </w:rPr>
            </w:pPr>
          </w:p>
          <w:p>
            <w:pPr>
              <w:pStyle w:val="TableParagraph"/>
              <w:spacing w:line="242" w:lineRule="auto"/>
              <w:ind w:left="106" w:right="141"/>
              <w:rPr>
                <w:sz w:val="22"/>
              </w:rPr>
            </w:pPr>
            <w:r>
              <w:rPr>
                <w:spacing w:val="-2"/>
                <w:sz w:val="22"/>
              </w:rPr>
              <w:t>核销订单金额</w:t>
            </w:r>
          </w:p>
        </w:tc>
        <w:tc>
          <w:tcPr>
            <w:tcW w:w="511" w:type="dxa"/>
          </w:tcPr>
          <w:p>
            <w:pPr>
              <w:pStyle w:val="TableParagraph"/>
              <w:spacing w:before="12"/>
              <w:rPr>
                <w:sz w:val="21"/>
              </w:rPr>
            </w:pPr>
          </w:p>
          <w:p>
            <w:pPr>
              <w:pStyle w:val="TableParagraph"/>
              <w:spacing w:line="242" w:lineRule="auto"/>
              <w:ind w:left="108" w:right="169"/>
              <w:rPr>
                <w:sz w:val="22"/>
              </w:rPr>
            </w:pPr>
            <w:r>
              <w:rPr>
                <w:sz w:val="22"/>
              </w:rPr>
              <w:t>区县</w:t>
            </w:r>
          </w:p>
        </w:tc>
        <w:tc>
          <w:tcPr>
            <w:tcW w:w="460" w:type="dxa"/>
          </w:tcPr>
          <w:p>
            <w:pPr>
              <w:pStyle w:val="TableParagraph"/>
              <w:spacing w:before="12"/>
              <w:rPr>
                <w:sz w:val="21"/>
              </w:rPr>
            </w:pPr>
          </w:p>
          <w:p>
            <w:pPr>
              <w:pStyle w:val="TableParagraph"/>
              <w:spacing w:line="242" w:lineRule="auto"/>
              <w:ind w:left="108" w:right="118"/>
              <w:rPr>
                <w:sz w:val="22"/>
              </w:rPr>
            </w:pPr>
            <w:r>
              <w:rPr>
                <w:sz w:val="22"/>
              </w:rPr>
              <w:t>城市</w:t>
            </w:r>
          </w:p>
        </w:tc>
        <w:tc>
          <w:tcPr>
            <w:tcW w:w="1176" w:type="dxa"/>
          </w:tcPr>
          <w:p>
            <w:pPr>
              <w:pStyle w:val="TableParagraph"/>
              <w:spacing w:before="12"/>
              <w:rPr>
                <w:sz w:val="21"/>
              </w:rPr>
            </w:pPr>
          </w:p>
          <w:p>
            <w:pPr>
              <w:pStyle w:val="TableParagraph"/>
              <w:spacing w:line="242" w:lineRule="auto"/>
              <w:ind w:left="106" w:right="176"/>
              <w:rPr>
                <w:sz w:val="22"/>
              </w:rPr>
            </w:pPr>
            <w:r>
              <w:rPr>
                <w:spacing w:val="-1"/>
                <w:sz w:val="22"/>
              </w:rPr>
              <w:t>核销商户</w:t>
            </w:r>
            <w:r>
              <w:rPr>
                <w:sz w:val="22"/>
              </w:rPr>
              <w:t>名称</w:t>
            </w:r>
          </w:p>
        </w:tc>
      </w:tr>
      <w:tr>
        <w:trPr>
          <w:trHeight w:val="285" w:hRule="atLeast"/>
        </w:trPr>
        <w:tc>
          <w:tcPr>
            <w:tcW w:w="869" w:type="dxa"/>
          </w:tcPr>
          <w:p>
            <w:pPr>
              <w:pStyle w:val="TableParagraph"/>
              <w:rPr>
                <w:rFonts w:ascii="Times New Roman"/>
                <w:sz w:val="20"/>
              </w:rPr>
            </w:pPr>
          </w:p>
        </w:tc>
        <w:tc>
          <w:tcPr>
            <w:tcW w:w="835" w:type="dxa"/>
          </w:tcPr>
          <w:p>
            <w:pPr>
              <w:pStyle w:val="TableParagraph"/>
              <w:rPr>
                <w:rFonts w:ascii="Times New Roman"/>
                <w:sz w:val="20"/>
              </w:rPr>
            </w:pPr>
          </w:p>
        </w:tc>
        <w:tc>
          <w:tcPr>
            <w:tcW w:w="494" w:type="dxa"/>
          </w:tcPr>
          <w:p>
            <w:pPr>
              <w:pStyle w:val="TableParagraph"/>
              <w:rPr>
                <w:rFonts w:ascii="Times New Roman"/>
                <w:sz w:val="20"/>
              </w:rPr>
            </w:pPr>
          </w:p>
        </w:tc>
        <w:tc>
          <w:tcPr>
            <w:tcW w:w="971" w:type="dxa"/>
          </w:tcPr>
          <w:p>
            <w:pPr>
              <w:pStyle w:val="TableParagraph"/>
              <w:rPr>
                <w:rFonts w:ascii="Times New Roman"/>
                <w:sz w:val="20"/>
              </w:rPr>
            </w:pPr>
          </w:p>
        </w:tc>
        <w:tc>
          <w:tcPr>
            <w:tcW w:w="1091" w:type="dxa"/>
          </w:tcPr>
          <w:p>
            <w:pPr>
              <w:pStyle w:val="TableParagraph"/>
              <w:rPr>
                <w:rFonts w:ascii="Times New Roman"/>
                <w:sz w:val="20"/>
              </w:rPr>
            </w:pPr>
          </w:p>
        </w:tc>
        <w:tc>
          <w:tcPr>
            <w:tcW w:w="733" w:type="dxa"/>
          </w:tcPr>
          <w:p>
            <w:pPr>
              <w:pStyle w:val="TableParagraph"/>
              <w:rPr>
                <w:rFonts w:ascii="Times New Roman"/>
                <w:sz w:val="20"/>
              </w:rPr>
            </w:pPr>
          </w:p>
        </w:tc>
        <w:tc>
          <w:tcPr>
            <w:tcW w:w="920" w:type="dxa"/>
          </w:tcPr>
          <w:p>
            <w:pPr>
              <w:pStyle w:val="TableParagraph"/>
              <w:rPr>
                <w:rFonts w:ascii="Times New Roman"/>
                <w:sz w:val="20"/>
              </w:rPr>
            </w:pPr>
          </w:p>
        </w:tc>
        <w:tc>
          <w:tcPr>
            <w:tcW w:w="511" w:type="dxa"/>
          </w:tcPr>
          <w:p>
            <w:pPr>
              <w:pStyle w:val="TableParagraph"/>
              <w:rPr>
                <w:rFonts w:ascii="Times New Roman"/>
                <w:sz w:val="20"/>
              </w:rPr>
            </w:pPr>
          </w:p>
        </w:tc>
        <w:tc>
          <w:tcPr>
            <w:tcW w:w="460" w:type="dxa"/>
          </w:tcPr>
          <w:p>
            <w:pPr>
              <w:pStyle w:val="TableParagraph"/>
              <w:rPr>
                <w:rFonts w:ascii="Times New Roman"/>
                <w:sz w:val="20"/>
              </w:rPr>
            </w:pPr>
          </w:p>
        </w:tc>
        <w:tc>
          <w:tcPr>
            <w:tcW w:w="1176" w:type="dxa"/>
          </w:tcPr>
          <w:p>
            <w:pPr>
              <w:pStyle w:val="TableParagraph"/>
              <w:rPr>
                <w:rFonts w:ascii="Times New Roman"/>
                <w:sz w:val="20"/>
              </w:rPr>
            </w:pPr>
          </w:p>
        </w:tc>
      </w:tr>
    </w:tbl>
    <w:p>
      <w:pPr>
        <w:spacing w:before="7" w:after="33"/>
        <w:ind w:left="408" w:right="1769" w:firstLine="0"/>
        <w:jc w:val="center"/>
        <w:rPr>
          <w:sz w:val="24"/>
        </w:rPr>
      </w:pPr>
      <w:r>
        <w:rPr>
          <w:spacing w:val="-1"/>
          <w:sz w:val="24"/>
        </w:rPr>
        <w:t>（</w:t>
      </w:r>
      <w:r>
        <w:rPr>
          <w:spacing w:val="-30"/>
          <w:sz w:val="24"/>
        </w:rPr>
        <w:t>表 </w:t>
      </w:r>
      <w:r>
        <w:rPr>
          <w:sz w:val="24"/>
        </w:rPr>
        <w:t>3）</w:t>
      </w:r>
    </w:p>
    <w:tbl>
      <w:tblPr>
        <w:tblW w:w="0" w:type="auto"/>
        <w:jc w:val="left"/>
        <w:tblInd w:w="56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921"/>
        <w:gridCol w:w="1199"/>
        <w:gridCol w:w="1025"/>
        <w:gridCol w:w="904"/>
        <w:gridCol w:w="1130"/>
        <w:gridCol w:w="869"/>
        <w:gridCol w:w="921"/>
        <w:gridCol w:w="1094"/>
      </w:tblGrid>
      <w:tr>
        <w:trPr>
          <w:trHeight w:val="857" w:hRule="atLeast"/>
        </w:trPr>
        <w:tc>
          <w:tcPr>
            <w:tcW w:w="921" w:type="dxa"/>
          </w:tcPr>
          <w:p>
            <w:pPr>
              <w:pStyle w:val="TableParagraph"/>
              <w:spacing w:before="12"/>
              <w:rPr>
                <w:sz w:val="21"/>
              </w:rPr>
            </w:pPr>
          </w:p>
          <w:p>
            <w:pPr>
              <w:pStyle w:val="TableParagraph"/>
              <w:ind w:left="107"/>
              <w:rPr>
                <w:sz w:val="22"/>
              </w:rPr>
            </w:pPr>
            <w:r>
              <w:rPr>
                <w:sz w:val="22"/>
              </w:rPr>
              <w:t>日期</w:t>
            </w:r>
          </w:p>
        </w:tc>
        <w:tc>
          <w:tcPr>
            <w:tcW w:w="1199" w:type="dxa"/>
          </w:tcPr>
          <w:p>
            <w:pPr>
              <w:pStyle w:val="TableParagraph"/>
              <w:spacing w:before="12"/>
              <w:rPr>
                <w:sz w:val="21"/>
              </w:rPr>
            </w:pPr>
          </w:p>
          <w:p>
            <w:pPr>
              <w:pStyle w:val="TableParagraph"/>
              <w:ind w:left="107"/>
              <w:rPr>
                <w:sz w:val="22"/>
              </w:rPr>
            </w:pPr>
            <w:r>
              <w:rPr>
                <w:sz w:val="22"/>
              </w:rPr>
              <w:t>退款时间</w:t>
            </w:r>
          </w:p>
        </w:tc>
        <w:tc>
          <w:tcPr>
            <w:tcW w:w="1025" w:type="dxa"/>
          </w:tcPr>
          <w:p>
            <w:pPr>
              <w:pStyle w:val="TableParagraph"/>
              <w:spacing w:line="242" w:lineRule="auto" w:before="140"/>
              <w:ind w:left="106" w:right="246"/>
              <w:rPr>
                <w:sz w:val="22"/>
              </w:rPr>
            </w:pPr>
            <w:r>
              <w:rPr>
                <w:spacing w:val="-2"/>
                <w:sz w:val="22"/>
              </w:rPr>
              <w:t>业务品</w:t>
            </w:r>
            <w:r>
              <w:rPr>
                <w:sz w:val="22"/>
              </w:rPr>
              <w:t>类</w:t>
            </w:r>
          </w:p>
        </w:tc>
        <w:tc>
          <w:tcPr>
            <w:tcW w:w="904" w:type="dxa"/>
          </w:tcPr>
          <w:p>
            <w:pPr>
              <w:pStyle w:val="TableParagraph"/>
              <w:spacing w:line="242" w:lineRule="auto" w:before="140"/>
              <w:ind w:left="108" w:right="123"/>
              <w:rPr>
                <w:sz w:val="22"/>
              </w:rPr>
            </w:pPr>
            <w:r>
              <w:rPr>
                <w:spacing w:val="-2"/>
                <w:sz w:val="22"/>
              </w:rPr>
              <w:t>加密订</w:t>
            </w:r>
            <w:r>
              <w:rPr>
                <w:spacing w:val="52"/>
                <w:w w:val="100"/>
                <w:sz w:val="22"/>
              </w:rPr>
              <w:t>单</w:t>
            </w:r>
            <w:r>
              <w:rPr>
                <w:spacing w:val="-1"/>
                <w:w w:val="55"/>
                <w:sz w:val="22"/>
              </w:rPr>
              <w:t>i</w:t>
            </w:r>
            <w:r>
              <w:rPr>
                <w:w w:val="111"/>
                <w:sz w:val="22"/>
              </w:rPr>
              <w:t>d</w:t>
            </w:r>
          </w:p>
        </w:tc>
        <w:tc>
          <w:tcPr>
            <w:tcW w:w="1130" w:type="dxa"/>
          </w:tcPr>
          <w:p>
            <w:pPr>
              <w:pStyle w:val="TableParagraph"/>
              <w:spacing w:line="242" w:lineRule="auto" w:before="140"/>
              <w:ind w:left="107" w:right="129"/>
              <w:rPr>
                <w:sz w:val="22"/>
              </w:rPr>
            </w:pPr>
            <w:r>
              <w:rPr>
                <w:spacing w:val="-1"/>
                <w:sz w:val="22"/>
              </w:rPr>
              <w:t>加密用户</w:t>
            </w:r>
            <w:r>
              <w:rPr>
                <w:spacing w:val="-1"/>
                <w:w w:val="55"/>
                <w:sz w:val="22"/>
              </w:rPr>
              <w:t>i</w:t>
            </w:r>
            <w:r>
              <w:rPr>
                <w:w w:val="111"/>
                <w:sz w:val="22"/>
              </w:rPr>
              <w:t>d</w:t>
            </w:r>
          </w:p>
        </w:tc>
        <w:tc>
          <w:tcPr>
            <w:tcW w:w="869" w:type="dxa"/>
          </w:tcPr>
          <w:p>
            <w:pPr>
              <w:pStyle w:val="TableParagraph"/>
              <w:spacing w:line="278" w:lineRule="exact"/>
              <w:ind w:left="107"/>
              <w:rPr>
                <w:sz w:val="22"/>
              </w:rPr>
            </w:pPr>
            <w:r>
              <w:rPr>
                <w:sz w:val="22"/>
              </w:rPr>
              <w:t>退款</w:t>
            </w:r>
          </w:p>
          <w:p>
            <w:pPr>
              <w:pStyle w:val="TableParagraph"/>
              <w:spacing w:line="280" w:lineRule="atLeast"/>
              <w:ind w:left="107" w:right="307"/>
              <w:rPr>
                <w:sz w:val="22"/>
              </w:rPr>
            </w:pPr>
            <w:r>
              <w:rPr>
                <w:spacing w:val="-1"/>
                <w:sz w:val="22"/>
              </w:rPr>
              <w:t>订单</w:t>
            </w:r>
            <w:r>
              <w:rPr>
                <w:spacing w:val="-8"/>
                <w:sz w:val="22"/>
              </w:rPr>
              <w:t>金额</w:t>
            </w:r>
          </w:p>
        </w:tc>
        <w:tc>
          <w:tcPr>
            <w:tcW w:w="921" w:type="dxa"/>
          </w:tcPr>
          <w:p>
            <w:pPr>
              <w:pStyle w:val="TableParagraph"/>
              <w:spacing w:line="242" w:lineRule="auto" w:before="140"/>
              <w:ind w:left="107" w:right="141"/>
              <w:rPr>
                <w:sz w:val="22"/>
              </w:rPr>
            </w:pPr>
            <w:r>
              <w:rPr>
                <w:spacing w:val="-2"/>
                <w:sz w:val="22"/>
              </w:rPr>
              <w:t>退款类</w:t>
            </w:r>
            <w:r>
              <w:rPr>
                <w:sz w:val="22"/>
              </w:rPr>
              <w:t>型</w:t>
            </w:r>
          </w:p>
        </w:tc>
        <w:tc>
          <w:tcPr>
            <w:tcW w:w="1094" w:type="dxa"/>
          </w:tcPr>
          <w:p>
            <w:pPr>
              <w:pStyle w:val="TableParagraph"/>
              <w:spacing w:line="278" w:lineRule="exact"/>
              <w:ind w:left="107"/>
              <w:rPr>
                <w:sz w:val="22"/>
              </w:rPr>
            </w:pPr>
            <w:r>
              <w:rPr>
                <w:sz w:val="22"/>
              </w:rPr>
              <w:t>核销退</w:t>
            </w:r>
          </w:p>
          <w:p>
            <w:pPr>
              <w:pStyle w:val="TableParagraph"/>
              <w:spacing w:line="280" w:lineRule="atLeast"/>
              <w:ind w:left="107" w:right="313"/>
              <w:rPr>
                <w:sz w:val="22"/>
              </w:rPr>
            </w:pPr>
            <w:r>
              <w:rPr>
                <w:spacing w:val="-1"/>
                <w:sz w:val="22"/>
              </w:rPr>
              <w:t>款券金</w:t>
            </w:r>
            <w:r>
              <w:rPr>
                <w:sz w:val="22"/>
              </w:rPr>
              <w:t>额</w:t>
            </w:r>
          </w:p>
        </w:tc>
      </w:tr>
    </w:tbl>
    <w:p>
      <w:pPr>
        <w:spacing w:before="8"/>
        <w:ind w:left="411" w:right="1769" w:firstLine="0"/>
        <w:jc w:val="center"/>
        <w:rPr>
          <w:sz w:val="24"/>
        </w:rPr>
      </w:pPr>
      <w:r>
        <w:rPr>
          <w:sz w:val="24"/>
        </w:rPr>
        <w:t>（</w:t>
      </w:r>
      <w:r>
        <w:rPr>
          <w:spacing w:val="-27"/>
          <w:sz w:val="24"/>
        </w:rPr>
        <w:t>表 </w:t>
      </w:r>
      <w:r>
        <w:rPr>
          <w:sz w:val="24"/>
        </w:rPr>
        <w:t>4）</w:t>
      </w:r>
    </w:p>
    <w:p>
      <w:pPr>
        <w:pStyle w:val="Heading4"/>
        <w:spacing w:before="184"/>
        <w:rPr>
          <w:rFonts w:ascii="Microsoft JhengHei" w:eastAsia="Microsoft JhengHei" w:hint="eastAsia"/>
        </w:rPr>
      </w:pPr>
      <w:bookmarkStart w:name="（七）防套现安全措施" w:id="54"/>
      <w:bookmarkEnd w:id="54"/>
      <w:r>
        <w:rPr>
          <w:b w:val="0"/>
        </w:rPr>
      </w:r>
      <w:bookmarkStart w:name="_bookmark30" w:id="55"/>
      <w:bookmarkEnd w:id="55"/>
      <w:r>
        <w:rPr>
          <w:b w:val="0"/>
        </w:rPr>
      </w:r>
      <w:r>
        <w:rPr>
          <w:rFonts w:ascii="Microsoft JhengHei" w:eastAsia="Microsoft JhengHei" w:hint="eastAsia"/>
          <w:w w:val="95"/>
        </w:rPr>
        <w:t>（七）防套现安全措施</w:t>
      </w:r>
    </w:p>
    <w:p>
      <w:pPr>
        <w:pStyle w:val="BodyText"/>
        <w:spacing w:before="8"/>
        <w:rPr>
          <w:rFonts w:ascii="Microsoft JhengHei"/>
          <w:b/>
          <w:sz w:val="29"/>
        </w:rPr>
      </w:pPr>
    </w:p>
    <w:p>
      <w:pPr>
        <w:pStyle w:val="BodyText"/>
        <w:spacing w:line="405" w:lineRule="auto"/>
        <w:ind w:left="437" w:right="1794" w:firstLine="638"/>
        <w:jc w:val="both"/>
      </w:pPr>
      <w:r>
        <w:rPr>
          <w:w w:val="95"/>
        </w:rPr>
        <w:t>美团将进行技术风险监控。美团具备成熟的技术支持与</w:t>
      </w:r>
      <w:r>
        <w:rPr>
          <w:spacing w:val="1"/>
          <w:w w:val="95"/>
        </w:rPr>
        <w:t> </w:t>
      </w:r>
      <w:r>
        <w:rPr>
          <w:w w:val="95"/>
        </w:rPr>
        <w:t>平台监管能力，确保消费券真正通过消费者使用到政府引导</w:t>
      </w:r>
      <w:r>
        <w:rPr>
          <w:spacing w:val="1"/>
          <w:w w:val="95"/>
        </w:rPr>
        <w:t> </w:t>
      </w:r>
      <w:r>
        <w:rPr/>
        <w:t>的消费品类上。</w:t>
      </w:r>
    </w:p>
    <w:p>
      <w:pPr>
        <w:pStyle w:val="BodyText"/>
        <w:spacing w:line="408" w:lineRule="auto" w:before="7"/>
        <w:ind w:left="437" w:right="1635" w:firstLine="638"/>
      </w:pPr>
      <w:r>
        <w:rPr>
          <w:spacing w:val="-15"/>
          <w:w w:val="95"/>
        </w:rPr>
        <w:t>使用方式把控：消费者领取消费券后，可根据使用规则，</w:t>
      </w:r>
      <w:r>
        <w:rPr>
          <w:spacing w:val="1"/>
          <w:w w:val="95"/>
        </w:rPr>
        <w:t> </w:t>
      </w:r>
      <w:r>
        <w:rPr>
          <w:spacing w:val="-8"/>
          <w:w w:val="95"/>
        </w:rPr>
        <w:t>在消费券有效期内，在美团 </w:t>
      </w:r>
      <w:r>
        <w:rPr>
          <w:rFonts w:ascii="Times New Roman" w:eastAsia="Times New Roman"/>
          <w:w w:val="95"/>
        </w:rPr>
        <w:t>APP</w:t>
      </w:r>
      <w:r>
        <w:rPr>
          <w:spacing w:val="-16"/>
          <w:w w:val="95"/>
        </w:rPr>
        <w:t>、点评 </w:t>
      </w:r>
      <w:r>
        <w:rPr>
          <w:rFonts w:ascii="Times New Roman" w:eastAsia="Times New Roman"/>
          <w:w w:val="95"/>
        </w:rPr>
        <w:t>APP</w:t>
      </w:r>
      <w:r>
        <w:rPr>
          <w:rFonts w:ascii="Times New Roman" w:eastAsia="Times New Roman"/>
          <w:spacing w:val="83"/>
        </w:rPr>
        <w:t> </w:t>
      </w:r>
      <w:r>
        <w:rPr>
          <w:w w:val="95"/>
        </w:rPr>
        <w:t>上适用的商户内</w:t>
      </w:r>
      <w:r>
        <w:rPr/>
        <w:t>使用。使用消费券对应生成的每个订单都被精确记录，确保每张消费券的使用可追溯。</w:t>
      </w:r>
    </w:p>
    <w:p>
      <w:pPr>
        <w:pStyle w:val="BodyText"/>
        <w:spacing w:line="408" w:lineRule="auto"/>
        <w:ind w:left="437" w:right="1782" w:firstLine="638"/>
        <w:jc w:val="both"/>
      </w:pPr>
      <w:r>
        <w:rPr>
          <w:w w:val="95"/>
        </w:rPr>
        <w:t>审核监管把控：电子券的发放是美团常用的促销手段，</w:t>
      </w:r>
      <w:r>
        <w:rPr>
          <w:spacing w:val="1"/>
          <w:w w:val="95"/>
        </w:rPr>
        <w:t> </w:t>
      </w:r>
      <w:r>
        <w:rPr>
          <w:w w:val="95"/>
        </w:rPr>
        <w:t>监管流程比较完善。针对消费券的监管，美团业务部门在活</w:t>
      </w:r>
      <w:r>
        <w:rPr>
          <w:spacing w:val="1"/>
          <w:w w:val="95"/>
        </w:rPr>
        <w:t> </w:t>
      </w:r>
      <w:r>
        <w:rPr>
          <w:w w:val="95"/>
        </w:rPr>
        <w:t>动开始前对活动设计与使用规范进行合理规划，风控部门在</w:t>
      </w:r>
      <w:r>
        <w:rPr>
          <w:spacing w:val="1"/>
          <w:w w:val="95"/>
        </w:rPr>
        <w:t> </w:t>
      </w:r>
      <w:r>
        <w:rPr>
          <w:w w:val="95"/>
        </w:rPr>
        <w:t>活动事中进行监控，内审部门将活动情况纳入美团点评整体</w:t>
      </w:r>
    </w:p>
    <w:p>
      <w:pPr>
        <w:spacing w:after="0" w:line="408" w:lineRule="auto"/>
        <w:jc w:val="both"/>
        <w:sectPr>
          <w:pgSz w:w="11900" w:h="16840"/>
          <w:pgMar w:header="0" w:footer="913" w:top="1140" w:bottom="1180" w:left="1360" w:right="0"/>
        </w:sectPr>
      </w:pPr>
    </w:p>
    <w:p>
      <w:pPr>
        <w:pStyle w:val="BodyText"/>
        <w:spacing w:before="45"/>
        <w:ind w:left="437"/>
      </w:pPr>
      <w:r>
        <w:rPr/>
        <w:t>的审计核查控制中。</w:t>
      </w:r>
    </w:p>
    <w:p>
      <w:pPr>
        <w:pStyle w:val="BodyText"/>
        <w:spacing w:line="408" w:lineRule="auto" w:before="283"/>
        <w:ind w:left="437" w:right="1796" w:firstLine="638"/>
      </w:pPr>
      <w:r>
        <w:rPr>
          <w:w w:val="95"/>
        </w:rPr>
        <w:t>活动期间，风控部门对抵用券（政府消费券视同于抵用</w:t>
      </w:r>
      <w:r>
        <w:rPr>
          <w:spacing w:val="1"/>
          <w:w w:val="95"/>
        </w:rPr>
        <w:t> </w:t>
      </w:r>
      <w:r>
        <w:rPr>
          <w:w w:val="95"/>
        </w:rPr>
        <w:t>券范畴）实行全生命周期安全防控，基于内外风险案例制定</w:t>
      </w:r>
    </w:p>
    <w:p>
      <w:pPr>
        <w:pStyle w:val="BodyText"/>
        <w:spacing w:line="408" w:lineRule="auto"/>
        <w:ind w:left="437" w:right="1794"/>
        <w:jc w:val="both"/>
      </w:pPr>
      <w:r>
        <w:rPr/>
        <w:drawing>
          <wp:anchor distT="0" distB="0" distL="0" distR="0" allowOverlap="1" layoutInCell="1" locked="0" behindDoc="0" simplePos="0" relativeHeight="47">
            <wp:simplePos x="0" y="0"/>
            <wp:positionH relativeFrom="page">
              <wp:posOffset>1522475</wp:posOffset>
            </wp:positionH>
            <wp:positionV relativeFrom="paragraph">
              <wp:posOffset>2278252</wp:posOffset>
            </wp:positionV>
            <wp:extent cx="5164810" cy="5151120"/>
            <wp:effectExtent l="0" t="0" r="0" b="0"/>
            <wp:wrapTopAndBottom/>
            <wp:docPr id="169" name="image94.jpeg"/>
            <wp:cNvGraphicFramePr>
              <a:graphicFrameLocks noChangeAspect="1"/>
            </wp:cNvGraphicFramePr>
            <a:graphic>
              <a:graphicData uri="http://schemas.openxmlformats.org/drawingml/2006/picture">
                <pic:pic>
                  <pic:nvPicPr>
                    <pic:cNvPr id="170" name="image94.jpeg"/>
                    <pic:cNvPicPr/>
                  </pic:nvPicPr>
                  <pic:blipFill>
                    <a:blip r:embed="rId102" cstate="print"/>
                    <a:stretch>
                      <a:fillRect/>
                    </a:stretch>
                  </pic:blipFill>
                  <pic:spPr>
                    <a:xfrm>
                      <a:off x="0" y="0"/>
                      <a:ext cx="5164810" cy="5151120"/>
                    </a:xfrm>
                    <a:prstGeom prst="rect">
                      <a:avLst/>
                    </a:prstGeom>
                  </pic:spPr>
                </pic:pic>
              </a:graphicData>
            </a:graphic>
          </wp:anchor>
        </w:drawing>
      </w:r>
      <w:r>
        <w:rPr>
          <w:w w:val="95"/>
        </w:rPr>
        <w:t>《抵用券活动安全规范》，从运营人员安全意识、券配置安</w:t>
      </w:r>
      <w:r>
        <w:rPr>
          <w:spacing w:val="1"/>
          <w:w w:val="95"/>
        </w:rPr>
        <w:t> </w:t>
      </w:r>
      <w:r>
        <w:rPr>
          <w:w w:val="95"/>
        </w:rPr>
        <w:t>全、发券安全、用券安全多维度推进安全规范落地，最终实</w:t>
      </w:r>
      <w:r>
        <w:rPr>
          <w:spacing w:val="1"/>
          <w:w w:val="95"/>
        </w:rPr>
        <w:t> </w:t>
      </w:r>
      <w:r>
        <w:rPr>
          <w:w w:val="95"/>
        </w:rPr>
        <w:t>现抵用券平台无安全漏洞、券配置有审核、预算消耗异常</w:t>
      </w:r>
      <w:r>
        <w:rPr>
          <w:rFonts w:ascii="Times New Roman" w:eastAsia="Times New Roman"/>
          <w:w w:val="95"/>
        </w:rPr>
        <w:t>/</w:t>
      </w:r>
      <w:r>
        <w:rPr>
          <w:rFonts w:ascii="Times New Roman" w:eastAsia="Times New Roman"/>
          <w:spacing w:val="80"/>
        </w:rPr>
        <w:t> </w:t>
      </w:r>
      <w:r>
        <w:rPr>
          <w:rFonts w:ascii="Times New Roman" w:eastAsia="Times New Roman"/>
          <w:spacing w:val="81"/>
        </w:rPr>
        <w:t> </w:t>
      </w:r>
      <w:r>
        <w:rPr>
          <w:spacing w:val="-6"/>
          <w:w w:val="95"/>
        </w:rPr>
        <w:t>活动流量异常有监控、发券</w:t>
      </w:r>
      <w:r>
        <w:rPr>
          <w:rFonts w:ascii="Times New Roman" w:eastAsia="Times New Roman"/>
          <w:w w:val="95"/>
        </w:rPr>
        <w:t>/</w:t>
      </w:r>
      <w:r>
        <w:rPr>
          <w:w w:val="95"/>
        </w:rPr>
        <w:t>用券有风险检测、券风险可量化</w:t>
      </w:r>
      <w:r>
        <w:rPr>
          <w:spacing w:val="1"/>
          <w:w w:val="95"/>
        </w:rPr>
        <w:t> </w:t>
      </w:r>
      <w:r>
        <w:rPr/>
        <w:t>的监管机制，保障政府消费券活动最终安全。</w:t>
      </w:r>
    </w:p>
    <w:p>
      <w:pPr>
        <w:spacing w:after="0" w:line="408" w:lineRule="auto"/>
        <w:jc w:val="both"/>
        <w:sectPr>
          <w:pgSz w:w="11900" w:h="16840"/>
          <w:pgMar w:header="0" w:footer="913" w:top="1100" w:bottom="1180" w:left="1360" w:right="0"/>
        </w:sectPr>
      </w:pPr>
    </w:p>
    <w:p>
      <w:pPr>
        <w:pStyle w:val="BodyText"/>
        <w:spacing w:before="45"/>
        <w:ind w:left="2988"/>
      </w:pPr>
      <w:r>
        <w:rPr/>
        <w:t>（消费券监测处理流程图）</w:t>
      </w:r>
    </w:p>
    <w:p>
      <w:pPr>
        <w:pStyle w:val="BodyText"/>
        <w:spacing w:before="2"/>
        <w:rPr>
          <w:sz w:val="33"/>
        </w:rPr>
      </w:pPr>
    </w:p>
    <w:p>
      <w:pPr>
        <w:pStyle w:val="Heading4"/>
        <w:rPr>
          <w:rFonts w:ascii="Microsoft JhengHei" w:eastAsia="Microsoft JhengHei" w:hint="eastAsia"/>
        </w:rPr>
      </w:pPr>
      <w:bookmarkStart w:name="（八）宣传推广方案" w:id="56"/>
      <w:bookmarkEnd w:id="56"/>
      <w:r>
        <w:rPr>
          <w:b w:val="0"/>
        </w:rPr>
      </w:r>
      <w:bookmarkStart w:name="_bookmark31" w:id="57"/>
      <w:bookmarkEnd w:id="57"/>
      <w:r>
        <w:rPr>
          <w:b w:val="0"/>
        </w:rPr>
      </w:r>
      <w:r>
        <w:rPr>
          <w:rFonts w:ascii="Microsoft JhengHei" w:eastAsia="Microsoft JhengHei" w:hint="eastAsia"/>
          <w:w w:val="95"/>
        </w:rPr>
        <w:t>（八）宣传推广方案</w:t>
      </w:r>
    </w:p>
    <w:p>
      <w:pPr>
        <w:pStyle w:val="BodyText"/>
        <w:spacing w:before="13"/>
        <w:rPr>
          <w:rFonts w:ascii="Microsoft JhengHei"/>
          <w:b/>
          <w:sz w:val="23"/>
        </w:rPr>
      </w:pPr>
    </w:p>
    <w:p>
      <w:pPr>
        <w:spacing w:before="0"/>
        <w:ind w:left="437" w:right="0" w:firstLine="0"/>
        <w:jc w:val="left"/>
        <w:rPr>
          <w:rFonts w:ascii="阿里巴巴普惠体 2.0 55 Regular" w:eastAsia="阿里巴巴普惠体 2.0 55 Regular" w:hint="eastAsia"/>
          <w:b/>
          <w:sz w:val="27"/>
        </w:rPr>
      </w:pPr>
      <w:bookmarkStart w:name="1、线上专题页效果图" w:id="58"/>
      <w:bookmarkEnd w:id="58"/>
      <w:r>
        <w:rPr/>
      </w:r>
      <w:bookmarkStart w:name="_bookmark32" w:id="59"/>
      <w:bookmarkEnd w:id="59"/>
      <w:r>
        <w:rPr/>
      </w:r>
      <w:r>
        <w:rPr>
          <w:rFonts w:ascii="阿里巴巴普惠体 2.0 55 Regular" w:eastAsia="阿里巴巴普惠体 2.0 55 Regular" w:hint="eastAsia"/>
          <w:b/>
          <w:sz w:val="27"/>
        </w:rPr>
        <w:t>1、线上专题页效果图</w:t>
      </w:r>
    </w:p>
    <w:p>
      <w:pPr>
        <w:pStyle w:val="BodyText"/>
        <w:rPr>
          <w:rFonts w:ascii="阿里巴巴普惠体 2.0 55 Regular"/>
          <w:b/>
          <w:sz w:val="7"/>
        </w:rPr>
      </w:pPr>
      <w:r>
        <w:rPr/>
        <w:drawing>
          <wp:anchor distT="0" distB="0" distL="0" distR="0" allowOverlap="1" layoutInCell="1" locked="0" behindDoc="0" simplePos="0" relativeHeight="48">
            <wp:simplePos x="0" y="0"/>
            <wp:positionH relativeFrom="page">
              <wp:posOffset>1281683</wp:posOffset>
            </wp:positionH>
            <wp:positionV relativeFrom="paragraph">
              <wp:posOffset>117735</wp:posOffset>
            </wp:positionV>
            <wp:extent cx="4985690" cy="4534662"/>
            <wp:effectExtent l="0" t="0" r="0" b="0"/>
            <wp:wrapTopAndBottom/>
            <wp:docPr id="171" name="image95.png"/>
            <wp:cNvGraphicFramePr>
              <a:graphicFrameLocks noChangeAspect="1"/>
            </wp:cNvGraphicFramePr>
            <a:graphic>
              <a:graphicData uri="http://schemas.openxmlformats.org/drawingml/2006/picture">
                <pic:pic>
                  <pic:nvPicPr>
                    <pic:cNvPr id="172" name="image95.png"/>
                    <pic:cNvPicPr/>
                  </pic:nvPicPr>
                  <pic:blipFill>
                    <a:blip r:embed="rId103" cstate="print"/>
                    <a:stretch>
                      <a:fillRect/>
                    </a:stretch>
                  </pic:blipFill>
                  <pic:spPr>
                    <a:xfrm>
                      <a:off x="0" y="0"/>
                      <a:ext cx="4985690" cy="4534662"/>
                    </a:xfrm>
                    <a:prstGeom prst="rect">
                      <a:avLst/>
                    </a:prstGeom>
                  </pic:spPr>
                </pic:pic>
              </a:graphicData>
            </a:graphic>
          </wp:anchor>
        </w:drawing>
      </w:r>
    </w:p>
    <w:p>
      <w:pPr>
        <w:pStyle w:val="BodyText"/>
        <w:ind w:left="3149"/>
      </w:pPr>
      <w:r>
        <w:rPr/>
        <w:t>（领取页面效果图示意）</w:t>
      </w:r>
    </w:p>
    <w:p>
      <w:pPr>
        <w:spacing w:after="0"/>
        <w:sectPr>
          <w:pgSz w:w="11900" w:h="16840"/>
          <w:pgMar w:header="0" w:footer="913" w:top="1100" w:bottom="1180" w:left="1360" w:right="0"/>
        </w:sectPr>
      </w:pPr>
    </w:p>
    <w:p>
      <w:pPr>
        <w:pStyle w:val="BodyText"/>
        <w:ind w:left="2144"/>
        <w:rPr>
          <w:sz w:val="20"/>
        </w:rPr>
      </w:pPr>
      <w:r>
        <w:rPr>
          <w:sz w:val="20"/>
        </w:rPr>
        <w:drawing>
          <wp:inline distT="0" distB="0" distL="0" distR="0">
            <wp:extent cx="3130084" cy="5468112"/>
            <wp:effectExtent l="0" t="0" r="0" b="0"/>
            <wp:docPr id="173" name="image96.jpeg"/>
            <wp:cNvGraphicFramePr>
              <a:graphicFrameLocks noChangeAspect="1"/>
            </wp:cNvGraphicFramePr>
            <a:graphic>
              <a:graphicData uri="http://schemas.openxmlformats.org/drawingml/2006/picture">
                <pic:pic>
                  <pic:nvPicPr>
                    <pic:cNvPr id="174" name="image96.jpeg"/>
                    <pic:cNvPicPr/>
                  </pic:nvPicPr>
                  <pic:blipFill>
                    <a:blip r:embed="rId104" cstate="print"/>
                    <a:stretch>
                      <a:fillRect/>
                    </a:stretch>
                  </pic:blipFill>
                  <pic:spPr>
                    <a:xfrm>
                      <a:off x="0" y="0"/>
                      <a:ext cx="3130084" cy="5468112"/>
                    </a:xfrm>
                    <a:prstGeom prst="rect">
                      <a:avLst/>
                    </a:prstGeom>
                  </pic:spPr>
                </pic:pic>
              </a:graphicData>
            </a:graphic>
          </wp:inline>
        </w:drawing>
      </w:r>
      <w:r>
        <w:rPr>
          <w:sz w:val="20"/>
        </w:rPr>
      </w:r>
    </w:p>
    <w:p>
      <w:pPr>
        <w:pStyle w:val="BodyText"/>
        <w:spacing w:before="10"/>
        <w:rPr>
          <w:sz w:val="5"/>
        </w:rPr>
      </w:pPr>
    </w:p>
    <w:p>
      <w:pPr>
        <w:pStyle w:val="BodyText"/>
        <w:spacing w:before="64"/>
        <w:ind w:left="781" w:right="1501"/>
        <w:jc w:val="center"/>
      </w:pPr>
      <w:r>
        <w:rPr/>
        <w:t>（</w:t>
      </w:r>
      <w:r>
        <w:rPr>
          <w:rFonts w:ascii="Times New Roman" w:eastAsia="Times New Roman"/>
        </w:rPr>
        <w:t>APP</w:t>
      </w:r>
      <w:r>
        <w:rPr>
          <w:rFonts w:ascii="Times New Roman" w:eastAsia="Times New Roman"/>
          <w:spacing w:val="-1"/>
        </w:rPr>
        <w:t> </w:t>
      </w:r>
      <w:r>
        <w:rPr/>
        <w:t>启动页面效果图）</w:t>
      </w:r>
    </w:p>
    <w:p>
      <w:pPr>
        <w:pStyle w:val="BodyText"/>
        <w:rPr>
          <w:sz w:val="20"/>
        </w:rPr>
      </w:pPr>
    </w:p>
    <w:p>
      <w:pPr>
        <w:pStyle w:val="BodyText"/>
        <w:spacing w:before="8"/>
        <w:rPr>
          <w:sz w:val="18"/>
        </w:rPr>
      </w:pPr>
    </w:p>
    <w:p>
      <w:pPr>
        <w:spacing w:line="506" w:lineRule="exact" w:before="0"/>
        <w:ind w:left="437" w:right="0" w:firstLine="0"/>
        <w:jc w:val="left"/>
        <w:rPr>
          <w:rFonts w:ascii="阿里巴巴普惠体 2.0 55 Regular" w:eastAsia="阿里巴巴普惠体 2.0 55 Regular" w:hint="eastAsia"/>
          <w:b/>
          <w:sz w:val="27"/>
        </w:rPr>
      </w:pPr>
      <w:bookmarkStart w:name="2、宣传方案" w:id="60"/>
      <w:bookmarkEnd w:id="60"/>
      <w:r>
        <w:rPr/>
      </w:r>
      <w:bookmarkStart w:name="_bookmark33" w:id="61"/>
      <w:bookmarkEnd w:id="61"/>
      <w:r>
        <w:rPr/>
      </w:r>
      <w:r>
        <w:rPr>
          <w:rFonts w:ascii="阿里巴巴普惠体 2.0 55 Regular" w:eastAsia="阿里巴巴普惠体 2.0 55 Regular" w:hint="eastAsia"/>
          <w:b/>
          <w:w w:val="95"/>
          <w:sz w:val="27"/>
        </w:rPr>
        <w:t>2、宣传方案</w:t>
      </w:r>
    </w:p>
    <w:p>
      <w:pPr>
        <w:pStyle w:val="BodyText"/>
        <w:spacing w:line="408" w:lineRule="auto" w:before="192"/>
        <w:ind w:left="437" w:right="1647" w:firstLine="638"/>
      </w:pPr>
      <w:r>
        <w:rPr/>
        <w:t>为配合政府补贴活动宣传，美团点评将原计划用于商业广告的资源，全部投入配合此次活动支持，用于免费的市场</w:t>
      </w:r>
      <w:r>
        <w:rPr>
          <w:spacing w:val="8"/>
          <w:w w:val="95"/>
        </w:rPr>
        <w:t>传播推广。包含美团</w:t>
      </w:r>
      <w:r>
        <w:rPr>
          <w:rFonts w:ascii="Times New Roman" w:eastAsia="Times New Roman"/>
          <w:w w:val="95"/>
        </w:rPr>
        <w:t>APP</w:t>
      </w:r>
      <w:r>
        <w:rPr>
          <w:spacing w:val="18"/>
          <w:w w:val="95"/>
        </w:rPr>
        <w:t>、大众点评 </w:t>
      </w:r>
      <w:r>
        <w:rPr>
          <w:rFonts w:ascii="Times New Roman" w:eastAsia="Times New Roman"/>
          <w:w w:val="95"/>
        </w:rPr>
        <w:t>APP</w:t>
      </w:r>
      <w:r>
        <w:rPr>
          <w:rFonts w:ascii="Times New Roman" w:eastAsia="Times New Roman"/>
          <w:spacing w:val="35"/>
          <w:w w:val="95"/>
        </w:rPr>
        <w:t> </w:t>
      </w:r>
      <w:r>
        <w:rPr>
          <w:w w:val="95"/>
        </w:rPr>
        <w:t>核心广告资源位，</w:t>
      </w:r>
      <w:r>
        <w:rPr>
          <w:spacing w:val="-149"/>
          <w:w w:val="95"/>
        </w:rPr>
        <w:t> </w:t>
      </w:r>
      <w:r>
        <w:rPr/>
        <w:t>如开屏广告、首页广告、搜索广告位、消息推送等。以及美团官方微博、微信等站外传播资源矩阵。</w:t>
      </w:r>
    </w:p>
    <w:p>
      <w:pPr>
        <w:spacing w:after="0" w:line="408" w:lineRule="auto"/>
        <w:sectPr>
          <w:pgSz w:w="11900" w:h="16840"/>
          <w:pgMar w:header="0" w:footer="913" w:top="1140" w:bottom="1180" w:left="1360" w:right="0"/>
        </w:sectPr>
      </w:pPr>
    </w:p>
    <w:p>
      <w:pPr>
        <w:pStyle w:val="BodyText"/>
        <w:ind w:left="437"/>
        <w:rPr>
          <w:sz w:val="20"/>
        </w:rPr>
      </w:pPr>
      <w:r>
        <w:rPr>
          <w:sz w:val="20"/>
        </w:rPr>
        <w:drawing>
          <wp:inline distT="0" distB="0" distL="0" distR="0">
            <wp:extent cx="4981899" cy="1940623"/>
            <wp:effectExtent l="0" t="0" r="0" b="0"/>
            <wp:docPr id="175" name="image97.jpeg"/>
            <wp:cNvGraphicFramePr>
              <a:graphicFrameLocks noChangeAspect="1"/>
            </wp:cNvGraphicFramePr>
            <a:graphic>
              <a:graphicData uri="http://schemas.openxmlformats.org/drawingml/2006/picture">
                <pic:pic>
                  <pic:nvPicPr>
                    <pic:cNvPr id="176" name="image97.jpeg"/>
                    <pic:cNvPicPr/>
                  </pic:nvPicPr>
                  <pic:blipFill>
                    <a:blip r:embed="rId105" cstate="print"/>
                    <a:stretch>
                      <a:fillRect/>
                    </a:stretch>
                  </pic:blipFill>
                  <pic:spPr>
                    <a:xfrm>
                      <a:off x="0" y="0"/>
                      <a:ext cx="4981899" cy="1940623"/>
                    </a:xfrm>
                    <a:prstGeom prst="rect">
                      <a:avLst/>
                    </a:prstGeom>
                  </pic:spPr>
                </pic:pic>
              </a:graphicData>
            </a:graphic>
          </wp:inline>
        </w:drawing>
      </w:r>
      <w:r>
        <w:rPr>
          <w:sz w:val="20"/>
        </w:rPr>
      </w:r>
    </w:p>
    <w:p>
      <w:pPr>
        <w:pStyle w:val="BodyText"/>
        <w:spacing w:before="8"/>
        <w:ind w:left="781" w:right="1499"/>
        <w:jc w:val="center"/>
      </w:pPr>
      <w:r>
        <w:rPr/>
        <w:t>（站内推广资源示意）</w:t>
      </w:r>
    </w:p>
    <w:p>
      <w:pPr>
        <w:pStyle w:val="BodyText"/>
        <w:spacing w:before="4"/>
        <w:rPr>
          <w:sz w:val="18"/>
        </w:rPr>
      </w:pPr>
      <w:r>
        <w:rPr/>
        <w:drawing>
          <wp:anchor distT="0" distB="0" distL="0" distR="0" allowOverlap="1" layoutInCell="1" locked="0" behindDoc="0" simplePos="0" relativeHeight="49">
            <wp:simplePos x="0" y="0"/>
            <wp:positionH relativeFrom="page">
              <wp:posOffset>1987295</wp:posOffset>
            </wp:positionH>
            <wp:positionV relativeFrom="paragraph">
              <wp:posOffset>173862</wp:posOffset>
            </wp:positionV>
            <wp:extent cx="3500951" cy="3633597"/>
            <wp:effectExtent l="0" t="0" r="0" b="0"/>
            <wp:wrapTopAndBottom/>
            <wp:docPr id="177" name="image98.png"/>
            <wp:cNvGraphicFramePr>
              <a:graphicFrameLocks noChangeAspect="1"/>
            </wp:cNvGraphicFramePr>
            <a:graphic>
              <a:graphicData uri="http://schemas.openxmlformats.org/drawingml/2006/picture">
                <pic:pic>
                  <pic:nvPicPr>
                    <pic:cNvPr id="178" name="image98.png"/>
                    <pic:cNvPicPr/>
                  </pic:nvPicPr>
                  <pic:blipFill>
                    <a:blip r:embed="rId106" cstate="print"/>
                    <a:stretch>
                      <a:fillRect/>
                    </a:stretch>
                  </pic:blipFill>
                  <pic:spPr>
                    <a:xfrm>
                      <a:off x="0" y="0"/>
                      <a:ext cx="3500951" cy="3633597"/>
                    </a:xfrm>
                    <a:prstGeom prst="rect">
                      <a:avLst/>
                    </a:prstGeom>
                  </pic:spPr>
                </pic:pic>
              </a:graphicData>
            </a:graphic>
          </wp:anchor>
        </w:drawing>
      </w:r>
    </w:p>
    <w:p>
      <w:pPr>
        <w:pStyle w:val="BodyText"/>
        <w:spacing w:before="109"/>
        <w:ind w:left="781" w:right="1499"/>
        <w:jc w:val="center"/>
      </w:pPr>
      <w:r>
        <w:rPr>
          <w:w w:val="95"/>
        </w:rPr>
        <w:t>（</w:t>
      </w:r>
      <w:r>
        <w:rPr>
          <w:spacing w:val="-5"/>
          <w:w w:val="95"/>
        </w:rPr>
        <w:t>美团、大众点评 </w:t>
      </w:r>
      <w:r>
        <w:rPr>
          <w:rFonts w:ascii="Times New Roman" w:eastAsia="Times New Roman"/>
          <w:w w:val="95"/>
        </w:rPr>
        <w:t>APP</w:t>
      </w:r>
      <w:r>
        <w:rPr>
          <w:rFonts w:ascii="Times New Roman" w:eastAsia="Times New Roman"/>
          <w:spacing w:val="40"/>
          <w:w w:val="95"/>
        </w:rPr>
        <w:t> </w:t>
      </w:r>
      <w:r>
        <w:rPr>
          <w:w w:val="95"/>
        </w:rPr>
        <w:t>启动图）</w:t>
      </w:r>
    </w:p>
    <w:p>
      <w:pPr>
        <w:spacing w:after="0"/>
        <w:jc w:val="center"/>
        <w:sectPr>
          <w:pgSz w:w="11900" w:h="16840"/>
          <w:pgMar w:header="0" w:footer="913" w:top="1140" w:bottom="1180" w:left="1360" w:right="0"/>
        </w:sectPr>
      </w:pPr>
    </w:p>
    <w:p>
      <w:pPr>
        <w:pStyle w:val="BodyText"/>
        <w:ind w:left="1088"/>
        <w:rPr>
          <w:sz w:val="20"/>
        </w:rPr>
      </w:pPr>
      <w:r>
        <w:rPr>
          <w:sz w:val="20"/>
        </w:rPr>
        <w:pict>
          <v:group style="width:350.2pt;height:370.8pt;mso-position-horizontal-relative:char;mso-position-vertical-relative:line" coordorigin="0,0" coordsize="7004,7416">
            <v:shape style="position:absolute;left:0;top:0;width:3440;height:7416" type="#_x0000_t75" stroked="false">
              <v:imagedata r:id="rId107" o:title=""/>
            </v:shape>
            <v:shape style="position:absolute;left:3451;top:88;width:3552;height:7316" type="#_x0000_t75" stroked="false">
              <v:imagedata r:id="rId108" o:title=""/>
            </v:shape>
          </v:group>
        </w:pict>
      </w:r>
      <w:r>
        <w:rPr>
          <w:sz w:val="20"/>
        </w:rPr>
      </w:r>
    </w:p>
    <w:p>
      <w:pPr>
        <w:pStyle w:val="BodyText"/>
        <w:spacing w:before="115"/>
        <w:ind w:left="3310"/>
      </w:pPr>
      <w:r>
        <w:rPr/>
        <w:t>（专题领券页面示意）</w:t>
      </w:r>
    </w:p>
    <w:p>
      <w:pPr>
        <w:pStyle w:val="BodyText"/>
        <w:spacing w:before="4"/>
        <w:rPr>
          <w:sz w:val="18"/>
        </w:rPr>
      </w:pPr>
      <w:r>
        <w:rPr/>
        <w:drawing>
          <wp:anchor distT="0" distB="0" distL="0" distR="0" allowOverlap="1" layoutInCell="1" locked="0" behindDoc="0" simplePos="0" relativeHeight="51">
            <wp:simplePos x="0" y="0"/>
            <wp:positionH relativeFrom="page">
              <wp:posOffset>2054351</wp:posOffset>
            </wp:positionH>
            <wp:positionV relativeFrom="paragraph">
              <wp:posOffset>173862</wp:posOffset>
            </wp:positionV>
            <wp:extent cx="3419630" cy="3533013"/>
            <wp:effectExtent l="0" t="0" r="0" b="0"/>
            <wp:wrapTopAndBottom/>
            <wp:docPr id="179" name="image101.png"/>
            <wp:cNvGraphicFramePr>
              <a:graphicFrameLocks noChangeAspect="1"/>
            </wp:cNvGraphicFramePr>
            <a:graphic>
              <a:graphicData uri="http://schemas.openxmlformats.org/drawingml/2006/picture">
                <pic:pic>
                  <pic:nvPicPr>
                    <pic:cNvPr id="180" name="image101.png"/>
                    <pic:cNvPicPr/>
                  </pic:nvPicPr>
                  <pic:blipFill>
                    <a:blip r:embed="rId109" cstate="print"/>
                    <a:stretch>
                      <a:fillRect/>
                    </a:stretch>
                  </pic:blipFill>
                  <pic:spPr>
                    <a:xfrm>
                      <a:off x="0" y="0"/>
                      <a:ext cx="3419630" cy="3533013"/>
                    </a:xfrm>
                    <a:prstGeom prst="rect">
                      <a:avLst/>
                    </a:prstGeom>
                  </pic:spPr>
                </pic:pic>
              </a:graphicData>
            </a:graphic>
          </wp:anchor>
        </w:drawing>
      </w:r>
    </w:p>
    <w:p>
      <w:pPr>
        <w:spacing w:after="0"/>
        <w:rPr>
          <w:sz w:val="18"/>
        </w:rPr>
        <w:sectPr>
          <w:pgSz w:w="11900" w:h="16840"/>
          <w:pgMar w:header="0" w:footer="913" w:top="1140" w:bottom="1180" w:left="1360" w:right="0"/>
        </w:sectPr>
      </w:pPr>
    </w:p>
    <w:p>
      <w:pPr>
        <w:pStyle w:val="BodyText"/>
        <w:spacing w:before="45"/>
        <w:ind w:left="781" w:right="1501"/>
        <w:jc w:val="center"/>
      </w:pPr>
      <w:r>
        <w:rPr/>
        <w:t>（</w:t>
      </w:r>
      <w:r>
        <w:rPr>
          <w:rFonts w:ascii="Times New Roman" w:eastAsia="Times New Roman"/>
        </w:rPr>
        <w:t>APP</w:t>
      </w:r>
      <w:r>
        <w:rPr>
          <w:rFonts w:ascii="Times New Roman" w:eastAsia="Times New Roman"/>
          <w:spacing w:val="-1"/>
        </w:rPr>
        <w:t> </w:t>
      </w:r>
      <w:r>
        <w:rPr/>
        <w:t>首页推广资源位）</w:t>
      </w:r>
    </w:p>
    <w:p>
      <w:pPr>
        <w:pStyle w:val="BodyText"/>
        <w:spacing w:before="5" w:after="1"/>
        <w:rPr>
          <w:sz w:val="21"/>
        </w:rPr>
      </w:pPr>
    </w:p>
    <w:tbl>
      <w:tblPr>
        <w:tblW w:w="0" w:type="auto"/>
        <w:jc w:val="left"/>
        <w:tblInd w:w="1079" w:type="dxa"/>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CellMar>
          <w:top w:w="0" w:type="dxa"/>
          <w:left w:w="0" w:type="dxa"/>
          <w:bottom w:w="0" w:type="dxa"/>
          <w:right w:w="0" w:type="dxa"/>
        </w:tblCellMar>
        <w:tblLook w:val="01E0"/>
      </w:tblPr>
      <w:tblGrid>
        <w:gridCol w:w="2778"/>
        <w:gridCol w:w="4257"/>
      </w:tblGrid>
      <w:tr>
        <w:trPr>
          <w:trHeight w:val="675" w:hRule="atLeast"/>
        </w:trPr>
        <w:tc>
          <w:tcPr>
            <w:tcW w:w="2778" w:type="dxa"/>
            <w:shd w:val="clear" w:color="auto" w:fill="F6F6F6"/>
          </w:tcPr>
          <w:p>
            <w:pPr>
              <w:pStyle w:val="TableParagraph"/>
              <w:spacing w:before="52"/>
              <w:ind w:left="118"/>
              <w:rPr>
                <w:rFonts w:ascii="微软雅黑" w:eastAsia="微软雅黑" w:hint="eastAsia"/>
                <w:b/>
                <w:sz w:val="28"/>
              </w:rPr>
            </w:pPr>
            <w:r>
              <w:rPr>
                <w:rFonts w:ascii="微软雅黑" w:eastAsia="微软雅黑" w:hint="eastAsia"/>
                <w:b/>
                <w:color w:val="333333"/>
                <w:sz w:val="28"/>
              </w:rPr>
              <w:t>类项</w:t>
            </w:r>
          </w:p>
        </w:tc>
        <w:tc>
          <w:tcPr>
            <w:tcW w:w="4257" w:type="dxa"/>
            <w:shd w:val="clear" w:color="auto" w:fill="F6F6F6"/>
          </w:tcPr>
          <w:p>
            <w:pPr>
              <w:pStyle w:val="TableParagraph"/>
              <w:spacing w:before="52"/>
              <w:ind w:left="120"/>
              <w:rPr>
                <w:rFonts w:ascii="微软雅黑" w:eastAsia="微软雅黑" w:hint="eastAsia"/>
                <w:b/>
                <w:sz w:val="28"/>
              </w:rPr>
            </w:pPr>
            <w:r>
              <w:rPr>
                <w:rFonts w:ascii="微软雅黑" w:eastAsia="微软雅黑" w:hint="eastAsia"/>
                <w:b/>
                <w:color w:val="333333"/>
                <w:sz w:val="28"/>
              </w:rPr>
              <w:t>内容</w:t>
            </w:r>
          </w:p>
        </w:tc>
      </w:tr>
      <w:tr>
        <w:trPr>
          <w:trHeight w:val="1082" w:hRule="atLeast"/>
        </w:trPr>
        <w:tc>
          <w:tcPr>
            <w:tcW w:w="2778" w:type="dxa"/>
          </w:tcPr>
          <w:p>
            <w:pPr>
              <w:pStyle w:val="TableParagraph"/>
              <w:spacing w:before="143"/>
              <w:ind w:left="118"/>
              <w:rPr>
                <w:sz w:val="28"/>
              </w:rPr>
            </w:pPr>
            <w:r>
              <w:rPr>
                <w:sz w:val="28"/>
              </w:rPr>
              <w:t>媒体广告</w:t>
            </w:r>
          </w:p>
        </w:tc>
        <w:tc>
          <w:tcPr>
            <w:tcW w:w="4257" w:type="dxa"/>
          </w:tcPr>
          <w:p>
            <w:pPr>
              <w:pStyle w:val="TableParagraph"/>
              <w:spacing w:line="271" w:lineRule="auto" w:before="143"/>
              <w:ind w:left="120" w:right="198"/>
              <w:rPr>
                <w:sz w:val="28"/>
              </w:rPr>
            </w:pPr>
            <w:r>
              <w:rPr>
                <w:sz w:val="28"/>
              </w:rPr>
              <w:t>杭州区域纸媒、电视机广播媒体等</w:t>
            </w:r>
          </w:p>
        </w:tc>
      </w:tr>
      <w:tr>
        <w:trPr>
          <w:trHeight w:val="1081" w:hRule="atLeast"/>
        </w:trPr>
        <w:tc>
          <w:tcPr>
            <w:tcW w:w="2778" w:type="dxa"/>
          </w:tcPr>
          <w:p>
            <w:pPr>
              <w:pStyle w:val="TableParagraph"/>
              <w:spacing w:before="143"/>
              <w:ind w:left="118"/>
              <w:rPr>
                <w:sz w:val="28"/>
              </w:rPr>
            </w:pPr>
            <w:r>
              <w:rPr>
                <w:color w:val="333333"/>
                <w:sz w:val="28"/>
              </w:rPr>
              <w:t>地面广告</w:t>
            </w:r>
          </w:p>
        </w:tc>
        <w:tc>
          <w:tcPr>
            <w:tcW w:w="4257" w:type="dxa"/>
          </w:tcPr>
          <w:p>
            <w:pPr>
              <w:pStyle w:val="TableParagraph"/>
              <w:spacing w:line="268" w:lineRule="auto" w:before="143"/>
              <w:ind w:left="120" w:right="478"/>
              <w:rPr>
                <w:sz w:val="28"/>
              </w:rPr>
            </w:pPr>
            <w:r>
              <w:rPr>
                <w:color w:val="333333"/>
                <w:sz w:val="28"/>
              </w:rPr>
              <w:t>各类场所线下海报台卡物料铺设，外卖箱贴亦可</w:t>
            </w:r>
          </w:p>
        </w:tc>
      </w:tr>
      <w:tr>
        <w:trPr>
          <w:trHeight w:val="1081" w:hRule="atLeast"/>
        </w:trPr>
        <w:tc>
          <w:tcPr>
            <w:tcW w:w="2778" w:type="dxa"/>
          </w:tcPr>
          <w:p>
            <w:pPr>
              <w:pStyle w:val="TableParagraph"/>
              <w:spacing w:before="142"/>
              <w:ind w:left="118"/>
              <w:rPr>
                <w:sz w:val="28"/>
              </w:rPr>
            </w:pPr>
            <w:r>
              <w:rPr>
                <w:color w:val="333333"/>
                <w:sz w:val="28"/>
              </w:rPr>
              <w:t>短信群发</w:t>
            </w:r>
          </w:p>
        </w:tc>
        <w:tc>
          <w:tcPr>
            <w:tcW w:w="4257" w:type="dxa"/>
          </w:tcPr>
          <w:p>
            <w:pPr>
              <w:pStyle w:val="TableParagraph"/>
              <w:spacing w:line="271" w:lineRule="auto" w:before="142"/>
              <w:ind w:left="120" w:right="198"/>
              <w:rPr>
                <w:sz w:val="28"/>
              </w:rPr>
            </w:pPr>
            <w:r>
              <w:rPr>
                <w:color w:val="333333"/>
                <w:sz w:val="28"/>
              </w:rPr>
              <w:t>与招标方共同合作，通过短信群发透传杭州消费者</w:t>
            </w:r>
          </w:p>
        </w:tc>
      </w:tr>
      <w:tr>
        <w:trPr>
          <w:trHeight w:val="676" w:hRule="atLeast"/>
        </w:trPr>
        <w:tc>
          <w:tcPr>
            <w:tcW w:w="2778" w:type="dxa"/>
          </w:tcPr>
          <w:p>
            <w:pPr>
              <w:pStyle w:val="TableParagraph"/>
              <w:spacing w:before="143"/>
              <w:ind w:left="118"/>
              <w:rPr>
                <w:sz w:val="28"/>
              </w:rPr>
            </w:pPr>
            <w:r>
              <w:rPr>
                <w:color w:val="333333"/>
                <w:sz w:val="28"/>
              </w:rPr>
              <w:t>社交媒体</w:t>
            </w:r>
          </w:p>
        </w:tc>
        <w:tc>
          <w:tcPr>
            <w:tcW w:w="4257" w:type="dxa"/>
          </w:tcPr>
          <w:p>
            <w:pPr>
              <w:pStyle w:val="TableParagraph"/>
              <w:spacing w:before="143"/>
              <w:ind w:left="120"/>
              <w:rPr>
                <w:sz w:val="28"/>
              </w:rPr>
            </w:pPr>
            <w:r>
              <w:rPr>
                <w:color w:val="333333"/>
                <w:sz w:val="28"/>
              </w:rPr>
              <w:t>招标方及公司官方社媒账号发布</w:t>
            </w:r>
          </w:p>
        </w:tc>
      </w:tr>
    </w:tbl>
    <w:p>
      <w:pPr>
        <w:pStyle w:val="BodyText"/>
        <w:spacing w:before="10"/>
        <w:rPr>
          <w:sz w:val="26"/>
        </w:rPr>
      </w:pPr>
      <w:r>
        <w:rPr/>
        <w:drawing>
          <wp:anchor distT="0" distB="0" distL="0" distR="0" allowOverlap="1" layoutInCell="1" locked="0" behindDoc="0" simplePos="0" relativeHeight="52">
            <wp:simplePos x="0" y="0"/>
            <wp:positionH relativeFrom="page">
              <wp:posOffset>2549651</wp:posOffset>
            </wp:positionH>
            <wp:positionV relativeFrom="paragraph">
              <wp:posOffset>242697</wp:posOffset>
            </wp:positionV>
            <wp:extent cx="2885887" cy="3847338"/>
            <wp:effectExtent l="0" t="0" r="0" b="0"/>
            <wp:wrapTopAndBottom/>
            <wp:docPr id="181" name="image102.jpeg"/>
            <wp:cNvGraphicFramePr>
              <a:graphicFrameLocks noChangeAspect="1"/>
            </wp:cNvGraphicFramePr>
            <a:graphic>
              <a:graphicData uri="http://schemas.openxmlformats.org/drawingml/2006/picture">
                <pic:pic>
                  <pic:nvPicPr>
                    <pic:cNvPr id="182" name="image102.jpeg"/>
                    <pic:cNvPicPr/>
                  </pic:nvPicPr>
                  <pic:blipFill>
                    <a:blip r:embed="rId110" cstate="print"/>
                    <a:stretch>
                      <a:fillRect/>
                    </a:stretch>
                  </pic:blipFill>
                  <pic:spPr>
                    <a:xfrm>
                      <a:off x="0" y="0"/>
                      <a:ext cx="2885887" cy="3847338"/>
                    </a:xfrm>
                    <a:prstGeom prst="rect">
                      <a:avLst/>
                    </a:prstGeom>
                  </pic:spPr>
                </pic:pic>
              </a:graphicData>
            </a:graphic>
          </wp:anchor>
        </w:drawing>
      </w:r>
    </w:p>
    <w:p>
      <w:pPr>
        <w:pStyle w:val="BodyText"/>
        <w:spacing w:before="118"/>
        <w:ind w:left="781" w:right="1499"/>
        <w:jc w:val="center"/>
      </w:pPr>
      <w:r>
        <w:rPr/>
        <w:t>（线下宣传台卡示意）</w:t>
      </w:r>
    </w:p>
    <w:p>
      <w:pPr>
        <w:spacing w:after="0"/>
        <w:jc w:val="center"/>
        <w:sectPr>
          <w:pgSz w:w="11900" w:h="16840"/>
          <w:pgMar w:header="0" w:footer="913" w:top="1100" w:bottom="1180" w:left="1360" w:right="0"/>
        </w:sectPr>
      </w:pPr>
    </w:p>
    <w:p>
      <w:pPr>
        <w:pStyle w:val="BodyText"/>
        <w:ind w:left="1076"/>
        <w:rPr>
          <w:sz w:val="20"/>
        </w:rPr>
      </w:pPr>
      <w:r>
        <w:rPr>
          <w:sz w:val="20"/>
        </w:rPr>
        <w:drawing>
          <wp:inline distT="0" distB="0" distL="0" distR="0">
            <wp:extent cx="4501784" cy="7800975"/>
            <wp:effectExtent l="0" t="0" r="0" b="0"/>
            <wp:docPr id="183" name="image103.jpeg"/>
            <wp:cNvGraphicFramePr>
              <a:graphicFrameLocks noChangeAspect="1"/>
            </wp:cNvGraphicFramePr>
            <a:graphic>
              <a:graphicData uri="http://schemas.openxmlformats.org/drawingml/2006/picture">
                <pic:pic>
                  <pic:nvPicPr>
                    <pic:cNvPr id="184" name="image103.jpeg"/>
                    <pic:cNvPicPr/>
                  </pic:nvPicPr>
                  <pic:blipFill>
                    <a:blip r:embed="rId111" cstate="print"/>
                    <a:stretch>
                      <a:fillRect/>
                    </a:stretch>
                  </pic:blipFill>
                  <pic:spPr>
                    <a:xfrm>
                      <a:off x="0" y="0"/>
                      <a:ext cx="4501784" cy="7800975"/>
                    </a:xfrm>
                    <a:prstGeom prst="rect">
                      <a:avLst/>
                    </a:prstGeom>
                  </pic:spPr>
                </pic:pic>
              </a:graphicData>
            </a:graphic>
          </wp:inline>
        </w:drawing>
      </w:r>
      <w:r>
        <w:rPr>
          <w:sz w:val="20"/>
        </w:rPr>
      </w:r>
    </w:p>
    <w:p>
      <w:pPr>
        <w:spacing w:after="0"/>
        <w:rPr>
          <w:sz w:val="20"/>
        </w:rPr>
        <w:sectPr>
          <w:pgSz w:w="11900" w:h="16840"/>
          <w:pgMar w:header="0" w:footer="913" w:top="1140" w:bottom="1100" w:left="1360" w:right="0"/>
        </w:sectPr>
      </w:pPr>
    </w:p>
    <w:p>
      <w:pPr>
        <w:pStyle w:val="Heading4"/>
        <w:spacing w:line="533" w:lineRule="exact"/>
        <w:ind w:left="3423"/>
      </w:pPr>
      <w:r>
        <w:rPr/>
        <w:t>（新商户入驻引导）</w:t>
      </w:r>
    </w:p>
    <w:p>
      <w:pPr>
        <w:pStyle w:val="BodyText"/>
        <w:spacing w:before="15"/>
        <w:rPr>
          <w:rFonts w:ascii="微软雅黑"/>
          <w:b/>
          <w:sz w:val="18"/>
        </w:rPr>
      </w:pPr>
    </w:p>
    <w:p>
      <w:pPr>
        <w:pStyle w:val="Heading4"/>
        <w:spacing w:before="1"/>
        <w:rPr>
          <w:rFonts w:ascii="Microsoft JhengHei" w:eastAsia="Microsoft JhengHei" w:hint="eastAsia"/>
        </w:rPr>
      </w:pPr>
      <w:bookmarkStart w:name="（九）消费券规则的设定" w:id="62"/>
      <w:bookmarkEnd w:id="62"/>
      <w:r>
        <w:rPr>
          <w:b w:val="0"/>
        </w:rPr>
      </w:r>
      <w:bookmarkStart w:name="_bookmark34" w:id="63"/>
      <w:bookmarkEnd w:id="63"/>
      <w:r>
        <w:rPr>
          <w:b w:val="0"/>
        </w:rPr>
      </w:r>
      <w:r>
        <w:rPr>
          <w:rFonts w:ascii="Microsoft JhengHei" w:eastAsia="Microsoft JhengHei" w:hint="eastAsia"/>
          <w:w w:val="95"/>
        </w:rPr>
        <w:t>（九）消费券规则的设定</w:t>
      </w:r>
    </w:p>
    <w:p>
      <w:pPr>
        <w:pStyle w:val="BodyText"/>
        <w:spacing w:before="12"/>
        <w:rPr>
          <w:rFonts w:ascii="Microsoft JhengHei"/>
          <w:b/>
          <w:sz w:val="23"/>
        </w:rPr>
      </w:pPr>
    </w:p>
    <w:p>
      <w:pPr>
        <w:spacing w:before="1"/>
        <w:ind w:left="437" w:right="0" w:firstLine="0"/>
        <w:jc w:val="left"/>
        <w:rPr>
          <w:rFonts w:ascii="阿里巴巴普惠体 2.0 55 Regular" w:eastAsia="阿里巴巴普惠体 2.0 55 Regular" w:hint="eastAsia"/>
          <w:b/>
          <w:sz w:val="27"/>
        </w:rPr>
      </w:pPr>
      <w:bookmarkStart w:name="1、消费券活动规则呈现" w:id="64"/>
      <w:bookmarkEnd w:id="64"/>
      <w:r>
        <w:rPr/>
      </w:r>
      <w:bookmarkStart w:name="_bookmark35" w:id="65"/>
      <w:bookmarkEnd w:id="65"/>
      <w:r>
        <w:rPr/>
      </w:r>
      <w:r>
        <w:rPr>
          <w:rFonts w:ascii="阿里巴巴普惠体 2.0 55 Regular" w:eastAsia="阿里巴巴普惠体 2.0 55 Regular" w:hint="eastAsia"/>
          <w:b/>
          <w:sz w:val="27"/>
        </w:rPr>
        <w:t>1、消费券活动规则呈现</w:t>
      </w:r>
    </w:p>
    <w:p>
      <w:pPr>
        <w:pStyle w:val="BodyText"/>
        <w:spacing w:line="408" w:lineRule="auto" w:before="194"/>
        <w:ind w:left="437" w:right="1782" w:firstLine="638"/>
        <w:jc w:val="both"/>
      </w:pPr>
      <w:r>
        <w:rPr>
          <w:w w:val="95"/>
        </w:rPr>
        <w:t>在活动专题页向消费者呈现活动规则。报告活动时间、</w:t>
      </w:r>
      <w:r>
        <w:rPr>
          <w:spacing w:val="1"/>
          <w:w w:val="95"/>
        </w:rPr>
        <w:t> </w:t>
      </w:r>
      <w:r>
        <w:rPr>
          <w:w w:val="95"/>
        </w:rPr>
        <w:t>客服电话、使用方式、使用时间、使用规则等详细介绍。参</w:t>
      </w:r>
      <w:r>
        <w:rPr>
          <w:spacing w:val="1"/>
          <w:w w:val="95"/>
        </w:rPr>
        <w:t> </w:t>
      </w:r>
      <w:r>
        <w:rPr/>
        <w:t>考如下：</w:t>
      </w:r>
    </w:p>
    <w:p>
      <w:pPr>
        <w:pStyle w:val="BodyText"/>
        <w:spacing w:line="407" w:lineRule="exact"/>
        <w:ind w:left="1076"/>
      </w:pPr>
      <w:r>
        <w:rPr/>
        <w:t>（</w:t>
      </w:r>
      <w:r>
        <w:rPr>
          <w:rFonts w:ascii="Times New Roman" w:eastAsia="Times New Roman"/>
        </w:rPr>
        <w:t>1</w:t>
      </w:r>
      <w:r>
        <w:rPr/>
        <w:t>）活动内容：</w:t>
      </w:r>
    </w:p>
    <w:p>
      <w:pPr>
        <w:pStyle w:val="BodyText"/>
        <w:spacing w:line="408" w:lineRule="auto" w:before="286"/>
        <w:ind w:left="437" w:right="1794" w:firstLine="638"/>
        <w:jc w:val="both"/>
      </w:pPr>
      <w:r>
        <w:rPr>
          <w:spacing w:val="-1"/>
          <w:w w:val="95"/>
        </w:rPr>
        <w:t>活动上线后，杭州市用户进入 </w:t>
      </w:r>
      <w:r>
        <w:rPr>
          <w:rFonts w:ascii="Times New Roman" w:hAnsi="Times New Roman" w:eastAsia="Times New Roman"/>
          <w:w w:val="95"/>
        </w:rPr>
        <w:t>APP</w:t>
      </w:r>
      <w:r>
        <w:rPr>
          <w:rFonts w:ascii="Times New Roman" w:hAnsi="Times New Roman" w:eastAsia="Times New Roman"/>
          <w:spacing w:val="21"/>
          <w:w w:val="95"/>
        </w:rPr>
        <w:t> </w:t>
      </w:r>
      <w:r>
        <w:rPr>
          <w:spacing w:val="-8"/>
          <w:w w:val="95"/>
        </w:rPr>
        <w:t>活动页面，在券列表</w:t>
      </w:r>
      <w:r>
        <w:rPr>
          <w:w w:val="95"/>
        </w:rPr>
        <w:t>中选择面额旅游消费券，点击</w:t>
      </w:r>
      <w:r>
        <w:rPr>
          <w:rFonts w:ascii="Times New Roman" w:hAnsi="Times New Roman" w:eastAsia="Times New Roman"/>
          <w:w w:val="95"/>
        </w:rPr>
        <w:t>“</w:t>
      </w:r>
      <w:r>
        <w:rPr>
          <w:w w:val="95"/>
        </w:rPr>
        <w:t>领取</w:t>
      </w:r>
      <w:r>
        <w:rPr>
          <w:rFonts w:ascii="Times New Roman" w:hAnsi="Times New Roman" w:eastAsia="Times New Roman"/>
          <w:w w:val="95"/>
        </w:rPr>
        <w:t>”</w:t>
      </w:r>
      <w:r>
        <w:rPr>
          <w:w w:val="95"/>
        </w:rPr>
        <w:t>按钮即可获得对应面额</w:t>
      </w:r>
      <w:r>
        <w:rPr>
          <w:spacing w:val="1"/>
          <w:w w:val="95"/>
        </w:rPr>
        <w:t> </w:t>
      </w:r>
      <w:r>
        <w:rPr>
          <w:w w:val="95"/>
        </w:rPr>
        <w:t>的消费券，领取的消费券仅限杭州市内线下有实体经营场所</w:t>
      </w:r>
      <w:r>
        <w:rPr>
          <w:spacing w:val="1"/>
          <w:w w:val="95"/>
        </w:rPr>
        <w:t> </w:t>
      </w:r>
      <w:r>
        <w:rPr>
          <w:spacing w:val="5"/>
          <w:w w:val="95"/>
        </w:rPr>
        <w:t>的商家使用，已领取的消费券可在 </w:t>
      </w:r>
      <w:r>
        <w:rPr>
          <w:rFonts w:ascii="Times New Roman" w:hAnsi="Times New Roman" w:eastAsia="Times New Roman"/>
          <w:w w:val="95"/>
        </w:rPr>
        <w:t>APP-</w:t>
      </w:r>
      <w:r>
        <w:rPr>
          <w:w w:val="95"/>
        </w:rPr>
        <w:t>我的</w:t>
      </w:r>
      <w:r>
        <w:rPr>
          <w:rFonts w:ascii="Times New Roman" w:hAnsi="Times New Roman" w:eastAsia="Times New Roman"/>
          <w:w w:val="95"/>
        </w:rPr>
        <w:t>-</w:t>
      </w:r>
      <w:r>
        <w:rPr>
          <w:w w:val="95"/>
        </w:rPr>
        <w:t>红包</w:t>
      </w:r>
      <w:r>
        <w:rPr>
          <w:rFonts w:ascii="Times New Roman" w:hAnsi="Times New Roman" w:eastAsia="Times New Roman"/>
          <w:w w:val="95"/>
        </w:rPr>
        <w:t>/</w:t>
      </w:r>
      <w:r>
        <w:rPr>
          <w:w w:val="95"/>
        </w:rPr>
        <w:t>卡券内查</w:t>
      </w:r>
      <w:r>
        <w:rPr/>
        <w:t>看。同一用户仅限领取一次。</w:t>
      </w:r>
    </w:p>
    <w:p>
      <w:pPr>
        <w:pStyle w:val="BodyText"/>
        <w:spacing w:line="408" w:lineRule="auto"/>
        <w:ind w:left="1076" w:right="4981"/>
      </w:pPr>
      <w:r>
        <w:rPr>
          <w:spacing w:val="1"/>
          <w:w w:val="95"/>
        </w:rPr>
        <w:t>消费券有效期：领取后 </w:t>
      </w:r>
      <w:r>
        <w:rPr>
          <w:rFonts w:ascii="Times New Roman" w:eastAsia="Times New Roman"/>
          <w:w w:val="95"/>
        </w:rPr>
        <w:t>7</w:t>
      </w:r>
      <w:r>
        <w:rPr>
          <w:rFonts w:ascii="Times New Roman" w:eastAsia="Times New Roman"/>
          <w:spacing w:val="18"/>
          <w:w w:val="95"/>
        </w:rPr>
        <w:t> </w:t>
      </w:r>
      <w:r>
        <w:rPr>
          <w:w w:val="95"/>
        </w:rPr>
        <w:t>天有效</w:t>
      </w:r>
      <w:r>
        <w:rPr/>
        <w:t>消费券使用范围：</w:t>
      </w:r>
    </w:p>
    <w:p>
      <w:pPr>
        <w:pStyle w:val="BodyText"/>
        <w:spacing w:line="406" w:lineRule="exact"/>
        <w:ind w:left="1076"/>
      </w:pPr>
      <w:r>
        <w:rPr>
          <w:w w:val="95"/>
        </w:rPr>
        <w:t>消费券使用规则：</w:t>
      </w:r>
    </w:p>
    <w:p>
      <w:pPr>
        <w:pStyle w:val="BodyText"/>
        <w:spacing w:line="408" w:lineRule="auto" w:before="279"/>
        <w:ind w:left="437" w:right="1794" w:firstLine="638"/>
        <w:jc w:val="both"/>
      </w:pPr>
      <w:r>
        <w:rPr>
          <w:spacing w:val="13"/>
          <w:w w:val="95"/>
        </w:rPr>
        <w:t>消费券的使用门槛及条件以券面说明及页面公示的使</w:t>
      </w:r>
      <w:r>
        <w:rPr>
          <w:spacing w:val="1"/>
          <w:w w:val="95"/>
        </w:rPr>
        <w:t> </w:t>
      </w:r>
      <w:r>
        <w:rPr>
          <w:w w:val="95"/>
        </w:rPr>
        <w:t>用规则为准，消费券不可兑换现金、不可拆分使用、不可累</w:t>
      </w:r>
      <w:r>
        <w:rPr>
          <w:spacing w:val="1"/>
          <w:w w:val="95"/>
        </w:rPr>
        <w:t> </w:t>
      </w:r>
      <w:r>
        <w:rPr>
          <w:w w:val="95"/>
        </w:rPr>
        <w:t>计消费、不可找零。如遇退单或退款情况的，退款金额以用</w:t>
      </w:r>
      <w:r>
        <w:rPr>
          <w:spacing w:val="1"/>
          <w:w w:val="95"/>
        </w:rPr>
        <w:t> </w:t>
      </w:r>
      <w:r>
        <w:rPr/>
        <w:t>户实际支付金额为限。</w:t>
      </w:r>
    </w:p>
    <w:p>
      <w:pPr>
        <w:pStyle w:val="BodyText"/>
        <w:spacing w:line="404" w:lineRule="exact"/>
        <w:ind w:left="1076"/>
      </w:pPr>
      <w:r>
        <w:rPr/>
        <w:t>消费券有效期内使用券的订单发生全额退款时，该张消</w:t>
      </w:r>
    </w:p>
    <w:p>
      <w:pPr>
        <w:spacing w:after="0" w:line="404" w:lineRule="exact"/>
        <w:sectPr>
          <w:pgSz w:w="11900" w:h="16840"/>
          <w:pgMar w:header="0" w:footer="913" w:top="1100" w:bottom="1100" w:left="1360" w:right="0"/>
        </w:sectPr>
      </w:pPr>
    </w:p>
    <w:p>
      <w:pPr>
        <w:pStyle w:val="BodyText"/>
        <w:spacing w:line="405" w:lineRule="auto" w:before="45"/>
        <w:ind w:left="437" w:right="1475"/>
      </w:pPr>
      <w:r>
        <w:rPr>
          <w:w w:val="95"/>
        </w:rPr>
        <w:t>费券将返还到用户账户中，退款后返还的消费券有效期不变。</w:t>
      </w:r>
      <w:r>
        <w:rPr>
          <w:spacing w:val="1"/>
          <w:w w:val="95"/>
        </w:rPr>
        <w:t> </w:t>
      </w:r>
      <w:r>
        <w:rPr>
          <w:spacing w:val="11"/>
        </w:rPr>
        <w:t>如退款时已经超出该消费券使用有效期或有效期内订单部</w:t>
      </w:r>
      <w:r>
        <w:rPr/>
        <w:t>分退款，该张消费券不予返还，且无法再次使用。</w:t>
      </w:r>
    </w:p>
    <w:p>
      <w:pPr>
        <w:spacing w:before="160"/>
        <w:ind w:left="437" w:right="0" w:firstLine="0"/>
        <w:jc w:val="left"/>
        <w:rPr>
          <w:rFonts w:ascii="阿里巴巴普惠体 2.0 55 Regular" w:eastAsia="阿里巴巴普惠体 2.0 55 Regular" w:hint="eastAsia"/>
          <w:b/>
          <w:sz w:val="27"/>
        </w:rPr>
      </w:pPr>
      <w:bookmarkStart w:name="2、活动限制与说明" w:id="66"/>
      <w:bookmarkEnd w:id="66"/>
      <w:r>
        <w:rPr/>
      </w:r>
      <w:bookmarkStart w:name="_bookmark36" w:id="67"/>
      <w:bookmarkEnd w:id="67"/>
      <w:r>
        <w:rPr/>
      </w:r>
      <w:r>
        <w:rPr>
          <w:rFonts w:ascii="阿里巴巴普惠体 2.0 55 Regular" w:eastAsia="阿里巴巴普惠体 2.0 55 Regular" w:hint="eastAsia"/>
          <w:b/>
          <w:sz w:val="27"/>
        </w:rPr>
        <w:t>2、活动限制与说明</w:t>
      </w:r>
    </w:p>
    <w:p>
      <w:pPr>
        <w:pStyle w:val="BodyText"/>
        <w:spacing w:before="197"/>
        <w:ind w:left="1076"/>
        <w:rPr>
          <w:rFonts w:ascii="Times New Roman" w:eastAsia="Times New Roman"/>
        </w:rPr>
      </w:pPr>
      <w:r>
        <w:rPr>
          <w:spacing w:val="6"/>
          <w:w w:val="95"/>
        </w:rPr>
        <w:t>本次活动消费券仅支持美团手机 </w:t>
      </w:r>
      <w:r>
        <w:rPr>
          <w:rFonts w:ascii="Times New Roman" w:eastAsia="Times New Roman"/>
          <w:w w:val="95"/>
        </w:rPr>
        <w:t>APP</w:t>
      </w:r>
      <w:r>
        <w:rPr>
          <w:rFonts w:ascii="Times New Roman" w:eastAsia="Times New Roman"/>
          <w:spacing w:val="175"/>
        </w:rPr>
        <w:t> </w:t>
      </w:r>
      <w:r>
        <w:rPr>
          <w:spacing w:val="16"/>
          <w:w w:val="95"/>
        </w:rPr>
        <w:t>和大众点评 </w:t>
      </w:r>
      <w:r>
        <w:rPr>
          <w:rFonts w:ascii="Times New Roman" w:eastAsia="Times New Roman"/>
          <w:w w:val="95"/>
        </w:rPr>
        <w:t>APP</w:t>
      </w:r>
    </w:p>
    <w:p>
      <w:pPr>
        <w:pStyle w:val="BodyText"/>
        <w:spacing w:before="284"/>
        <w:ind w:left="437"/>
      </w:pPr>
      <w:r>
        <w:rPr/>
        <w:t>最新版本参与，非最新版本需要升级才能参与。</w:t>
      </w:r>
    </w:p>
    <w:p>
      <w:pPr>
        <w:pStyle w:val="BodyText"/>
        <w:spacing w:line="408" w:lineRule="auto" w:before="286"/>
        <w:ind w:left="437" w:right="1794" w:firstLine="638"/>
        <w:jc w:val="both"/>
      </w:pPr>
      <w:r>
        <w:rPr>
          <w:w w:val="95"/>
        </w:rPr>
        <w:t>同一账号、手机号、身份证号、移动设备、银行卡、支</w:t>
      </w:r>
      <w:r>
        <w:rPr>
          <w:spacing w:val="1"/>
          <w:w w:val="95"/>
        </w:rPr>
        <w:t> </w:t>
      </w:r>
      <w:r>
        <w:rPr>
          <w:w w:val="95"/>
        </w:rPr>
        <w:t>付账户或其他信息相同等，符合任一条件的，均视为同一用</w:t>
      </w:r>
      <w:r>
        <w:rPr>
          <w:spacing w:val="1"/>
          <w:w w:val="95"/>
        </w:rPr>
        <w:t> </w:t>
      </w:r>
      <w:r>
        <w:rPr/>
        <w:t>户。</w:t>
      </w:r>
    </w:p>
    <w:p>
      <w:pPr>
        <w:pStyle w:val="BodyText"/>
        <w:spacing w:line="405" w:lineRule="auto"/>
        <w:ind w:left="437" w:right="1796" w:firstLine="638"/>
        <w:jc w:val="both"/>
      </w:pPr>
      <w:r>
        <w:rPr>
          <w:w w:val="95"/>
        </w:rPr>
        <w:t>用户未及时领取消费券或消费券已发放完，请实时关注</w:t>
      </w:r>
      <w:r>
        <w:rPr>
          <w:spacing w:val="1"/>
          <w:w w:val="95"/>
        </w:rPr>
        <w:t> </w:t>
      </w:r>
      <w:r>
        <w:rPr>
          <w:w w:val="95"/>
        </w:rPr>
        <w:t>美团和大众点评平台，会在下一期活动上线前第一时间公布</w:t>
      </w:r>
      <w:r>
        <w:rPr>
          <w:spacing w:val="1"/>
          <w:w w:val="95"/>
        </w:rPr>
        <w:t> </w:t>
      </w:r>
      <w:r>
        <w:rPr/>
        <w:t>活动信息。</w:t>
      </w:r>
    </w:p>
    <w:p>
      <w:pPr>
        <w:pStyle w:val="BodyText"/>
        <w:spacing w:line="408" w:lineRule="auto" w:before="4"/>
        <w:ind w:left="437" w:right="1794" w:firstLine="638"/>
        <w:jc w:val="both"/>
      </w:pPr>
      <w:r>
        <w:rPr>
          <w:w w:val="95"/>
        </w:rPr>
        <w:t>活动期间，如出现不可抗力或情势变更的情况（包括但</w:t>
      </w:r>
      <w:r>
        <w:rPr>
          <w:spacing w:val="1"/>
          <w:w w:val="95"/>
        </w:rPr>
        <w:t> </w:t>
      </w:r>
      <w:r>
        <w:rPr>
          <w:w w:val="95"/>
        </w:rPr>
        <w:t>不限于重大灾害事件、黑客攻击、系统故障、活动受政府机</w:t>
      </w:r>
      <w:r>
        <w:rPr>
          <w:spacing w:val="1"/>
          <w:w w:val="95"/>
        </w:rPr>
        <w:t> </w:t>
      </w:r>
      <w:r>
        <w:rPr>
          <w:w w:val="95"/>
        </w:rPr>
        <w:t>关指令需停止举办或调整的），美团可依相关法律法规的规</w:t>
      </w:r>
      <w:r>
        <w:rPr>
          <w:spacing w:val="1"/>
          <w:w w:val="95"/>
        </w:rPr>
        <w:t> </w:t>
      </w:r>
      <w:r>
        <w:rPr>
          <w:w w:val="95"/>
        </w:rPr>
        <w:t>定主张免责，并有权根据活动的实际举办情况对活动规则进</w:t>
      </w:r>
      <w:r>
        <w:rPr>
          <w:spacing w:val="1"/>
          <w:w w:val="95"/>
        </w:rPr>
        <w:t> </w:t>
      </w:r>
      <w:r>
        <w:rPr>
          <w:w w:val="95"/>
        </w:rPr>
        <w:t>行变更或调整，相关变动或调整将公布在活动页面上或以合</w:t>
      </w:r>
      <w:r>
        <w:rPr>
          <w:spacing w:val="1"/>
          <w:w w:val="95"/>
        </w:rPr>
        <w:t> </w:t>
      </w:r>
      <w:r>
        <w:rPr/>
        <w:t>适的方式及时通知。</w:t>
      </w:r>
    </w:p>
    <w:p>
      <w:pPr>
        <w:pStyle w:val="BodyText"/>
        <w:spacing w:line="408" w:lineRule="auto"/>
        <w:ind w:left="437" w:right="1794" w:firstLine="638"/>
      </w:pPr>
      <w:r>
        <w:rPr>
          <w:w w:val="95"/>
        </w:rPr>
        <w:t>对于以任何不正当方式参与活动的用户，包括但不限于</w:t>
      </w:r>
      <w:r>
        <w:rPr>
          <w:spacing w:val="1"/>
          <w:w w:val="95"/>
        </w:rPr>
        <w:t> </w:t>
      </w:r>
      <w:r>
        <w:rPr>
          <w:w w:val="95"/>
        </w:rPr>
        <w:t>侵犯第三人合法权益、买卖消费券、刷单、作弊、套现、扰</w:t>
      </w:r>
    </w:p>
    <w:p>
      <w:pPr>
        <w:spacing w:after="0" w:line="408" w:lineRule="auto"/>
        <w:sectPr>
          <w:pgSz w:w="11900" w:h="16840"/>
          <w:pgMar w:header="0" w:footer="913" w:top="1100" w:bottom="1180" w:left="1360" w:right="0"/>
        </w:sectPr>
      </w:pPr>
    </w:p>
    <w:p>
      <w:pPr>
        <w:pStyle w:val="BodyText"/>
        <w:spacing w:line="405" w:lineRule="auto" w:before="45"/>
        <w:ind w:left="437" w:right="1794"/>
        <w:jc w:val="both"/>
      </w:pPr>
      <w:r>
        <w:rPr>
          <w:w w:val="95"/>
        </w:rPr>
        <w:t>乱系统、实施网络攻击、批量注册、用机器注册账户、用机</w:t>
      </w:r>
      <w:r>
        <w:rPr>
          <w:spacing w:val="1"/>
          <w:w w:val="95"/>
        </w:rPr>
        <w:t> </w:t>
      </w:r>
      <w:r>
        <w:rPr>
          <w:w w:val="95"/>
        </w:rPr>
        <w:t>器模拟客户端等，美团有权取消其活动资格，并有权撤销其</w:t>
      </w:r>
      <w:r>
        <w:rPr>
          <w:spacing w:val="1"/>
          <w:w w:val="95"/>
        </w:rPr>
        <w:t> </w:t>
      </w:r>
      <w:r>
        <w:rPr/>
        <w:t>所获利益及要求赔偿相关损失。</w:t>
      </w:r>
    </w:p>
    <w:p>
      <w:pPr>
        <w:pStyle w:val="BodyText"/>
        <w:spacing w:line="408" w:lineRule="auto" w:before="7"/>
        <w:ind w:left="437" w:right="1794" w:firstLine="638"/>
        <w:jc w:val="both"/>
      </w:pPr>
      <w:r>
        <w:rPr>
          <w:w w:val="95"/>
        </w:rPr>
        <w:t>为了符合政府财政资金审计等需要，美团需要向相关政</w:t>
      </w:r>
      <w:r>
        <w:rPr>
          <w:spacing w:val="1"/>
          <w:w w:val="95"/>
        </w:rPr>
        <w:t> </w:t>
      </w:r>
      <w:r>
        <w:rPr>
          <w:w w:val="95"/>
        </w:rPr>
        <w:t>府部门同步领券用户的信息（包括手机号码、姓名、订单信</w:t>
      </w:r>
      <w:r>
        <w:rPr>
          <w:spacing w:val="1"/>
          <w:w w:val="95"/>
        </w:rPr>
        <w:t> </w:t>
      </w:r>
      <w:r>
        <w:rPr>
          <w:w w:val="95"/>
        </w:rPr>
        <w:t>息、订单商品、消费金额、核销金额等），用户领取消费券</w:t>
      </w:r>
      <w:r>
        <w:rPr>
          <w:spacing w:val="1"/>
          <w:w w:val="95"/>
        </w:rPr>
        <w:t> </w:t>
      </w:r>
      <w:r>
        <w:rPr/>
        <w:t>即视为同意美团将前述个人信息向政府提供。</w:t>
      </w:r>
    </w:p>
    <w:p>
      <w:pPr>
        <w:pStyle w:val="BodyText"/>
        <w:spacing w:line="405" w:lineRule="auto"/>
        <w:ind w:left="437" w:right="1795" w:firstLine="638"/>
        <w:jc w:val="both"/>
      </w:pPr>
      <w:r>
        <w:rPr>
          <w:spacing w:val="-7"/>
          <w:w w:val="95"/>
        </w:rPr>
        <w:t>若用户对本活动规则有任何疑问，可咨询美团</w:t>
      </w:r>
      <w:r>
        <w:rPr>
          <w:rFonts w:ascii="Times New Roman" w:eastAsia="Times New Roman"/>
          <w:w w:val="95"/>
        </w:rPr>
        <w:t>/</w:t>
      </w:r>
      <w:r>
        <w:rPr>
          <w:w w:val="95"/>
        </w:rPr>
        <w:t>大众点评</w:t>
      </w:r>
      <w:r>
        <w:rPr>
          <w:spacing w:val="1"/>
          <w:w w:val="95"/>
        </w:rPr>
        <w:t> </w:t>
      </w:r>
      <w:r>
        <w:rPr>
          <w:spacing w:val="-9"/>
          <w:w w:val="95"/>
        </w:rPr>
        <w:t>客服 </w:t>
      </w:r>
      <w:r>
        <w:rPr>
          <w:rFonts w:ascii="Times New Roman" w:eastAsia="Times New Roman"/>
          <w:w w:val="95"/>
        </w:rPr>
        <w:t>4006170100</w:t>
      </w:r>
      <w:r>
        <w:rPr>
          <w:w w:val="95"/>
        </w:rPr>
        <w:t>，</w:t>
      </w:r>
      <w:r>
        <w:rPr>
          <w:rFonts w:ascii="Times New Roman" w:eastAsia="Times New Roman"/>
          <w:w w:val="95"/>
        </w:rPr>
        <w:t>6</w:t>
      </w:r>
      <w:r>
        <w:rPr>
          <w:rFonts w:ascii="Times New Roman" w:eastAsia="Times New Roman"/>
          <w:spacing w:val="50"/>
          <w:w w:val="95"/>
        </w:rPr>
        <w:t> </w:t>
      </w:r>
      <w:r>
        <w:rPr>
          <w:spacing w:val="-13"/>
          <w:w w:val="95"/>
        </w:rPr>
        <w:t>月 </w:t>
      </w:r>
      <w:r>
        <w:rPr>
          <w:rFonts w:ascii="Times New Roman" w:eastAsia="Times New Roman"/>
          <w:w w:val="95"/>
        </w:rPr>
        <w:t>17</w:t>
      </w:r>
      <w:r>
        <w:rPr>
          <w:rFonts w:ascii="Times New Roman" w:eastAsia="Times New Roman"/>
          <w:spacing w:val="47"/>
          <w:w w:val="95"/>
        </w:rPr>
        <w:t> </w:t>
      </w:r>
      <w:r>
        <w:rPr>
          <w:w w:val="95"/>
        </w:rPr>
        <w:t>日</w:t>
      </w:r>
      <w:r>
        <w:rPr>
          <w:rFonts w:ascii="Times New Roman" w:eastAsia="Times New Roman"/>
          <w:w w:val="95"/>
        </w:rPr>
        <w:t>-7</w:t>
      </w:r>
      <w:r>
        <w:rPr>
          <w:rFonts w:ascii="Times New Roman" w:eastAsia="Times New Roman"/>
          <w:spacing w:val="50"/>
          <w:w w:val="95"/>
        </w:rPr>
        <w:t> </w:t>
      </w:r>
      <w:r>
        <w:rPr>
          <w:spacing w:val="-13"/>
          <w:w w:val="95"/>
        </w:rPr>
        <w:t>月 </w:t>
      </w:r>
      <w:r>
        <w:rPr>
          <w:rFonts w:ascii="Times New Roman" w:eastAsia="Times New Roman"/>
          <w:w w:val="95"/>
        </w:rPr>
        <w:t>7</w:t>
      </w:r>
      <w:r>
        <w:rPr>
          <w:rFonts w:ascii="Times New Roman" w:eastAsia="Times New Roman"/>
          <w:spacing w:val="50"/>
          <w:w w:val="95"/>
        </w:rPr>
        <w:t> </w:t>
      </w:r>
      <w:r>
        <w:rPr>
          <w:w w:val="95"/>
        </w:rPr>
        <w:t>日期间可全天候咨询，</w:t>
      </w:r>
      <w:r>
        <w:rPr>
          <w:rFonts w:ascii="Times New Roman" w:eastAsia="Times New Roman"/>
          <w:w w:val="95"/>
        </w:rPr>
        <w:t>7</w:t>
      </w:r>
      <w:r>
        <w:rPr>
          <w:rFonts w:ascii="Times New Roman" w:eastAsia="Times New Roman"/>
          <w:spacing w:val="-73"/>
          <w:w w:val="95"/>
        </w:rPr>
        <w:t> </w:t>
      </w:r>
      <w:r>
        <w:rPr>
          <w:spacing w:val="-28"/>
          <w:w w:val="95"/>
        </w:rPr>
        <w:t>月 </w:t>
      </w:r>
      <w:r>
        <w:rPr>
          <w:rFonts w:ascii="Times New Roman" w:eastAsia="Times New Roman"/>
          <w:w w:val="95"/>
        </w:rPr>
        <w:t>8</w:t>
      </w:r>
      <w:r>
        <w:rPr>
          <w:rFonts w:ascii="Times New Roman" w:eastAsia="Times New Roman"/>
          <w:spacing w:val="22"/>
          <w:w w:val="95"/>
        </w:rPr>
        <w:t> </w:t>
      </w:r>
      <w:r>
        <w:rPr>
          <w:spacing w:val="-18"/>
          <w:w w:val="95"/>
        </w:rPr>
        <w:t>日至 </w:t>
      </w:r>
      <w:r>
        <w:rPr>
          <w:rFonts w:ascii="Times New Roman" w:eastAsia="Times New Roman"/>
          <w:w w:val="95"/>
        </w:rPr>
        <w:t>7</w:t>
      </w:r>
      <w:r>
        <w:rPr>
          <w:rFonts w:ascii="Times New Roman" w:eastAsia="Times New Roman"/>
          <w:spacing w:val="21"/>
          <w:w w:val="95"/>
        </w:rPr>
        <w:t> </w:t>
      </w:r>
      <w:r>
        <w:rPr>
          <w:spacing w:val="-27"/>
          <w:w w:val="95"/>
        </w:rPr>
        <w:t>月 </w:t>
      </w:r>
      <w:r>
        <w:rPr>
          <w:rFonts w:ascii="Times New Roman" w:eastAsia="Times New Roman"/>
          <w:w w:val="95"/>
        </w:rPr>
        <w:t>30</w:t>
      </w:r>
      <w:r>
        <w:rPr>
          <w:rFonts w:ascii="Times New Roman" w:eastAsia="Times New Roman"/>
          <w:spacing w:val="23"/>
          <w:w w:val="95"/>
        </w:rPr>
        <w:t> </w:t>
      </w:r>
      <w:r>
        <w:rPr>
          <w:spacing w:val="-8"/>
          <w:w w:val="95"/>
        </w:rPr>
        <w:t>日期间，可于 </w:t>
      </w:r>
      <w:r>
        <w:rPr>
          <w:rFonts w:ascii="Times New Roman" w:eastAsia="Times New Roman"/>
          <w:w w:val="95"/>
        </w:rPr>
        <w:t>9:00-23:00</w:t>
      </w:r>
      <w:r>
        <w:rPr>
          <w:rFonts w:ascii="Times New Roman" w:eastAsia="Times New Roman"/>
          <w:spacing w:val="21"/>
          <w:w w:val="95"/>
        </w:rPr>
        <w:t> </w:t>
      </w:r>
      <w:r>
        <w:rPr>
          <w:w w:val="95"/>
        </w:rPr>
        <w:t>之间咨询。</w:t>
      </w:r>
    </w:p>
    <w:p>
      <w:pPr>
        <w:spacing w:after="0" w:line="405" w:lineRule="auto"/>
        <w:jc w:val="both"/>
        <w:sectPr>
          <w:pgSz w:w="11900" w:h="16840"/>
          <w:pgMar w:header="0" w:footer="913" w:top="1100" w:bottom="1180" w:left="1360" w:right="0"/>
        </w:sectPr>
      </w:pPr>
    </w:p>
    <w:p>
      <w:pPr>
        <w:pStyle w:val="BodyText"/>
        <w:ind w:left="1076"/>
        <w:rPr>
          <w:sz w:val="20"/>
        </w:rPr>
      </w:pPr>
      <w:r>
        <w:rPr>
          <w:sz w:val="20"/>
        </w:rPr>
        <w:pict>
          <v:group style="width:373.2pt;height:399pt;mso-position-horizontal-relative:char;mso-position-vertical-relative:line" coordorigin="0,0" coordsize="7464,7980">
            <v:shape style="position:absolute;left:0;top:0;width:3627;height:7978" type="#_x0000_t75" stroked="false">
              <v:imagedata r:id="rId112" o:title=""/>
            </v:shape>
            <v:shape style="position:absolute;left:3631;top:28;width:3833;height:7952" type="#_x0000_t75" stroked="false">
              <v:imagedata r:id="rId113" o:title=""/>
            </v:shape>
          </v:group>
        </w:pict>
      </w:r>
      <w:r>
        <w:rPr>
          <w:sz w:val="20"/>
        </w:rPr>
      </w:r>
    </w:p>
    <w:p>
      <w:pPr>
        <w:pStyle w:val="BodyText"/>
        <w:spacing w:before="6"/>
        <w:rPr>
          <w:sz w:val="9"/>
        </w:rPr>
      </w:pPr>
    </w:p>
    <w:p>
      <w:pPr>
        <w:pStyle w:val="BodyText"/>
        <w:spacing w:before="56"/>
        <w:ind w:left="781" w:right="1501"/>
        <w:jc w:val="center"/>
      </w:pPr>
      <w:r>
        <w:rPr/>
        <w:t>（活动规则呈现示意图）</w:t>
      </w:r>
    </w:p>
    <w:p>
      <w:pPr>
        <w:pStyle w:val="BodyText"/>
        <w:spacing w:before="7"/>
        <w:rPr>
          <w:sz w:val="34"/>
        </w:rPr>
      </w:pPr>
    </w:p>
    <w:p>
      <w:pPr>
        <w:pStyle w:val="Heading4"/>
      </w:pPr>
      <w:bookmarkStart w:name="（十）消费券活动页面配置" w:id="68"/>
      <w:bookmarkEnd w:id="68"/>
      <w:r>
        <w:rPr>
          <w:b w:val="0"/>
        </w:rPr>
      </w:r>
      <w:bookmarkStart w:name="_bookmark37" w:id="69"/>
      <w:bookmarkEnd w:id="69"/>
      <w:r>
        <w:rPr>
          <w:b w:val="0"/>
        </w:rPr>
      </w:r>
      <w:r>
        <w:rPr>
          <w:w w:val="95"/>
        </w:rPr>
        <w:t>（十）消费券活动页面配置</w:t>
      </w:r>
    </w:p>
    <w:p>
      <w:pPr>
        <w:pStyle w:val="BodyText"/>
        <w:spacing w:before="11"/>
        <w:rPr>
          <w:rFonts w:ascii="微软雅黑"/>
          <w:b/>
          <w:sz w:val="25"/>
        </w:rPr>
      </w:pPr>
    </w:p>
    <w:p>
      <w:pPr>
        <w:spacing w:before="0"/>
        <w:ind w:left="437" w:right="0" w:firstLine="0"/>
        <w:jc w:val="left"/>
        <w:rPr>
          <w:rFonts w:ascii="阿里巴巴普惠体 2.0 55 Regular" w:eastAsia="阿里巴巴普惠体 2.0 55 Regular" w:hint="eastAsia"/>
          <w:b/>
          <w:sz w:val="27"/>
        </w:rPr>
      </w:pPr>
      <w:bookmarkStart w:name="1、领取入口设计及流程引导" w:id="70"/>
      <w:bookmarkEnd w:id="70"/>
      <w:r>
        <w:rPr/>
      </w:r>
      <w:bookmarkStart w:name="_bookmark38" w:id="71"/>
      <w:bookmarkEnd w:id="71"/>
      <w:r>
        <w:rPr/>
      </w:r>
      <w:r>
        <w:rPr>
          <w:rFonts w:ascii="阿里巴巴普惠体 2.0 55 Regular" w:eastAsia="阿里巴巴普惠体 2.0 55 Regular" w:hint="eastAsia"/>
          <w:b/>
          <w:sz w:val="27"/>
        </w:rPr>
        <w:t>1、领取入口设计及流程引导</w:t>
      </w:r>
    </w:p>
    <w:p>
      <w:pPr>
        <w:pStyle w:val="BodyText"/>
        <w:spacing w:line="408" w:lineRule="auto" w:before="195"/>
        <w:ind w:left="437" w:right="1796" w:firstLine="638"/>
        <w:jc w:val="both"/>
      </w:pPr>
      <w:r>
        <w:rPr>
          <w:spacing w:val="11"/>
          <w:w w:val="95"/>
        </w:rPr>
        <w:t>在美团 </w:t>
      </w:r>
      <w:r>
        <w:rPr>
          <w:rFonts w:ascii="Times New Roman" w:hAnsi="Times New Roman" w:eastAsia="Times New Roman"/>
          <w:w w:val="95"/>
        </w:rPr>
        <w:t>APP</w:t>
      </w:r>
      <w:r>
        <w:rPr>
          <w:spacing w:val="7"/>
          <w:w w:val="95"/>
        </w:rPr>
        <w:t>、大众点评 </w:t>
      </w:r>
      <w:r>
        <w:rPr>
          <w:rFonts w:ascii="Times New Roman" w:hAnsi="Times New Roman" w:eastAsia="Times New Roman"/>
          <w:w w:val="95"/>
        </w:rPr>
        <w:t>APP</w:t>
      </w:r>
      <w:r>
        <w:rPr>
          <w:rFonts w:ascii="Times New Roman" w:hAnsi="Times New Roman" w:eastAsia="Times New Roman"/>
          <w:spacing w:val="52"/>
          <w:w w:val="95"/>
        </w:rPr>
        <w:t> </w:t>
      </w:r>
      <w:r>
        <w:rPr>
          <w:w w:val="95"/>
        </w:rPr>
        <w:t>定制专属线上</w:t>
      </w:r>
      <w:r>
        <w:rPr>
          <w:rFonts w:ascii="Times New Roman" w:hAnsi="Times New Roman" w:eastAsia="Times New Roman"/>
          <w:w w:val="95"/>
        </w:rPr>
        <w:t>“</w:t>
      </w:r>
      <w:r>
        <w:rPr>
          <w:w w:val="95"/>
        </w:rPr>
        <w:t>留杭过节消费券</w:t>
      </w:r>
      <w:r>
        <w:rPr>
          <w:rFonts w:ascii="Times New Roman" w:hAnsi="Times New Roman" w:eastAsia="Times New Roman"/>
          <w:w w:val="95"/>
        </w:rPr>
        <w:t>”</w:t>
      </w:r>
      <w:r>
        <w:rPr>
          <w:spacing w:val="-15"/>
          <w:w w:val="95"/>
        </w:rPr>
        <w:t>发券活动，用户进入美团、大众点评软件，即可通过美</w:t>
      </w:r>
      <w:r>
        <w:rPr>
          <w:spacing w:val="1"/>
          <w:w w:val="95"/>
        </w:rPr>
        <w:t> </w:t>
      </w:r>
      <w:r>
        <w:rPr>
          <w:w w:val="95"/>
        </w:rPr>
        <w:t>团点评赠送的丰富优质广告资源，进入线上发券会场。也可</w:t>
      </w:r>
      <w:r>
        <w:rPr>
          <w:spacing w:val="1"/>
          <w:w w:val="95"/>
        </w:rPr>
        <w:t> </w:t>
      </w:r>
      <w:r>
        <w:rPr/>
        <w:t>通过线下扫码及政府公众号入口参与活动。</w:t>
      </w:r>
    </w:p>
    <w:p>
      <w:pPr>
        <w:pStyle w:val="BodyText"/>
        <w:spacing w:line="404" w:lineRule="exact"/>
        <w:ind w:left="781" w:right="1501"/>
        <w:jc w:val="center"/>
      </w:pPr>
      <w:r>
        <w:rPr/>
        <w:t>·用户通过线下扫码、线上广告入口及搜索关键字进入</w:t>
      </w:r>
    </w:p>
    <w:p>
      <w:pPr>
        <w:spacing w:after="0" w:line="404" w:lineRule="exact"/>
        <w:jc w:val="center"/>
        <w:sectPr>
          <w:pgSz w:w="11900" w:h="16840"/>
          <w:pgMar w:header="0" w:footer="913" w:top="1140" w:bottom="1180" w:left="1360" w:right="0"/>
        </w:sectPr>
      </w:pPr>
    </w:p>
    <w:p>
      <w:pPr>
        <w:pStyle w:val="BodyText"/>
        <w:spacing w:before="45"/>
        <w:ind w:left="437"/>
      </w:pPr>
      <w:r>
        <w:rPr/>
        <w:t>活动专题页</w:t>
      </w:r>
    </w:p>
    <w:p>
      <w:pPr>
        <w:pStyle w:val="BodyText"/>
        <w:spacing w:before="8"/>
        <w:rPr>
          <w:sz w:val="27"/>
        </w:rPr>
      </w:pPr>
      <w:r>
        <w:rPr/>
        <w:drawing>
          <wp:anchor distT="0" distB="0" distL="0" distR="0" allowOverlap="1" layoutInCell="1" locked="0" behindDoc="0" simplePos="0" relativeHeight="54">
            <wp:simplePos x="0" y="0"/>
            <wp:positionH relativeFrom="page">
              <wp:posOffset>1141475</wp:posOffset>
            </wp:positionH>
            <wp:positionV relativeFrom="paragraph">
              <wp:posOffset>250063</wp:posOffset>
            </wp:positionV>
            <wp:extent cx="5300368" cy="2876073"/>
            <wp:effectExtent l="0" t="0" r="0" b="0"/>
            <wp:wrapTopAndBottom/>
            <wp:docPr id="185" name="image106.jpeg"/>
            <wp:cNvGraphicFramePr>
              <a:graphicFrameLocks noChangeAspect="1"/>
            </wp:cNvGraphicFramePr>
            <a:graphic>
              <a:graphicData uri="http://schemas.openxmlformats.org/drawingml/2006/picture">
                <pic:pic>
                  <pic:nvPicPr>
                    <pic:cNvPr id="186" name="image106.jpeg"/>
                    <pic:cNvPicPr/>
                  </pic:nvPicPr>
                  <pic:blipFill>
                    <a:blip r:embed="rId114" cstate="print"/>
                    <a:stretch>
                      <a:fillRect/>
                    </a:stretch>
                  </pic:blipFill>
                  <pic:spPr>
                    <a:xfrm>
                      <a:off x="0" y="0"/>
                      <a:ext cx="5300368" cy="2876073"/>
                    </a:xfrm>
                    <a:prstGeom prst="rect">
                      <a:avLst/>
                    </a:prstGeom>
                  </pic:spPr>
                </pic:pic>
              </a:graphicData>
            </a:graphic>
          </wp:anchor>
        </w:drawing>
      </w:r>
    </w:p>
    <w:p>
      <w:pPr>
        <w:pStyle w:val="BodyText"/>
        <w:spacing w:line="408" w:lineRule="auto" w:before="78" w:after="109"/>
        <w:ind w:left="437" w:right="1796" w:firstLine="638"/>
      </w:pPr>
      <w:r>
        <w:rPr>
          <w:w w:val="95"/>
        </w:rPr>
        <w:t>·用户在活动专题页面可进行领券，购买各类生活服务</w:t>
      </w:r>
      <w:r>
        <w:rPr>
          <w:spacing w:val="1"/>
          <w:w w:val="95"/>
        </w:rPr>
        <w:t> </w:t>
      </w:r>
      <w:r>
        <w:rPr/>
        <w:t>及商品后，可进入分会场进行更多专项主题消费</w:t>
      </w:r>
    </w:p>
    <w:p>
      <w:pPr>
        <w:pStyle w:val="BodyText"/>
        <w:ind w:left="917"/>
        <w:rPr>
          <w:sz w:val="20"/>
        </w:rPr>
      </w:pPr>
      <w:r>
        <w:rPr>
          <w:sz w:val="20"/>
        </w:rPr>
        <w:drawing>
          <wp:inline distT="0" distB="0" distL="0" distR="0">
            <wp:extent cx="5282852" cy="4006786"/>
            <wp:effectExtent l="0" t="0" r="0" b="0"/>
            <wp:docPr id="187" name="image107.jpeg"/>
            <wp:cNvGraphicFramePr>
              <a:graphicFrameLocks noChangeAspect="1"/>
            </wp:cNvGraphicFramePr>
            <a:graphic>
              <a:graphicData uri="http://schemas.openxmlformats.org/drawingml/2006/picture">
                <pic:pic>
                  <pic:nvPicPr>
                    <pic:cNvPr id="188" name="image107.jpeg"/>
                    <pic:cNvPicPr/>
                  </pic:nvPicPr>
                  <pic:blipFill>
                    <a:blip r:embed="rId115" cstate="print"/>
                    <a:stretch>
                      <a:fillRect/>
                    </a:stretch>
                  </pic:blipFill>
                  <pic:spPr>
                    <a:xfrm>
                      <a:off x="0" y="0"/>
                      <a:ext cx="5282852" cy="4006786"/>
                    </a:xfrm>
                    <a:prstGeom prst="rect">
                      <a:avLst/>
                    </a:prstGeom>
                  </pic:spPr>
                </pic:pic>
              </a:graphicData>
            </a:graphic>
          </wp:inline>
        </w:drawing>
      </w:r>
      <w:r>
        <w:rPr>
          <w:sz w:val="20"/>
        </w:rPr>
      </w:r>
    </w:p>
    <w:p>
      <w:pPr>
        <w:pStyle w:val="BodyText"/>
        <w:spacing w:before="5"/>
        <w:rPr>
          <w:sz w:val="16"/>
        </w:rPr>
      </w:pPr>
    </w:p>
    <w:p>
      <w:pPr>
        <w:spacing w:line="507" w:lineRule="exact" w:before="0"/>
        <w:ind w:left="437" w:right="0" w:firstLine="0"/>
        <w:jc w:val="left"/>
        <w:rPr>
          <w:rFonts w:ascii="阿里巴巴普惠体 2.0 55 Regular" w:eastAsia="阿里巴巴普惠体 2.0 55 Regular" w:hint="eastAsia"/>
          <w:b/>
          <w:sz w:val="27"/>
        </w:rPr>
      </w:pPr>
      <w:bookmarkStart w:name="2、消费券使用流程示意" w:id="72"/>
      <w:bookmarkEnd w:id="72"/>
      <w:r>
        <w:rPr/>
      </w:r>
      <w:bookmarkStart w:name="_bookmark39" w:id="73"/>
      <w:bookmarkEnd w:id="73"/>
      <w:r>
        <w:rPr/>
      </w:r>
      <w:r>
        <w:rPr>
          <w:rFonts w:ascii="阿里巴巴普惠体 2.0 55 Regular" w:eastAsia="阿里巴巴普惠体 2.0 55 Regular" w:hint="eastAsia"/>
          <w:b/>
          <w:sz w:val="27"/>
        </w:rPr>
        <w:t>2、消费券使用流程示意</w:t>
      </w:r>
    </w:p>
    <w:p>
      <w:pPr>
        <w:spacing w:after="0" w:line="507" w:lineRule="exact"/>
        <w:jc w:val="left"/>
        <w:rPr>
          <w:rFonts w:ascii="阿里巴巴普惠体 2.0 55 Regular" w:eastAsia="阿里巴巴普惠体 2.0 55 Regular" w:hint="eastAsia"/>
          <w:sz w:val="27"/>
        </w:rPr>
        <w:sectPr>
          <w:pgSz w:w="11900" w:h="16840"/>
          <w:pgMar w:header="0" w:footer="913" w:top="1100" w:bottom="1180" w:left="1360" w:right="0"/>
        </w:sectPr>
      </w:pPr>
    </w:p>
    <w:p>
      <w:pPr>
        <w:pStyle w:val="BodyText"/>
        <w:spacing w:line="405" w:lineRule="auto" w:before="45"/>
        <w:ind w:left="437" w:right="1796" w:firstLine="638"/>
        <w:jc w:val="both"/>
      </w:pPr>
      <w:r>
        <w:rPr/>
        <w:drawing>
          <wp:anchor distT="0" distB="0" distL="0" distR="0" allowOverlap="1" layoutInCell="1" locked="0" behindDoc="0" simplePos="0" relativeHeight="55">
            <wp:simplePos x="0" y="0"/>
            <wp:positionH relativeFrom="page">
              <wp:posOffset>1446275</wp:posOffset>
            </wp:positionH>
            <wp:positionV relativeFrom="paragraph">
              <wp:posOffset>1422908</wp:posOffset>
            </wp:positionV>
            <wp:extent cx="5270396" cy="2529363"/>
            <wp:effectExtent l="0" t="0" r="0" b="0"/>
            <wp:wrapTopAndBottom/>
            <wp:docPr id="189" name="image108.jpeg"/>
            <wp:cNvGraphicFramePr>
              <a:graphicFrameLocks noChangeAspect="1"/>
            </wp:cNvGraphicFramePr>
            <a:graphic>
              <a:graphicData uri="http://schemas.openxmlformats.org/drawingml/2006/picture">
                <pic:pic>
                  <pic:nvPicPr>
                    <pic:cNvPr id="190" name="image108.jpeg"/>
                    <pic:cNvPicPr/>
                  </pic:nvPicPr>
                  <pic:blipFill>
                    <a:blip r:embed="rId116" cstate="print"/>
                    <a:stretch>
                      <a:fillRect/>
                    </a:stretch>
                  </pic:blipFill>
                  <pic:spPr>
                    <a:xfrm>
                      <a:off x="0" y="0"/>
                      <a:ext cx="5270396" cy="2529363"/>
                    </a:xfrm>
                    <a:prstGeom prst="rect">
                      <a:avLst/>
                    </a:prstGeom>
                  </pic:spPr>
                </pic:pic>
              </a:graphicData>
            </a:graphic>
          </wp:anchor>
        </w:drawing>
      </w:r>
      <w:r>
        <w:rPr>
          <w:w w:val="95"/>
        </w:rPr>
        <w:t>抵扣券：用户领券后，消费券自动放入用户账户，点击</w:t>
      </w:r>
      <w:r>
        <w:rPr>
          <w:spacing w:val="87"/>
          <w:w w:val="95"/>
        </w:rPr>
        <w:t> </w:t>
      </w:r>
      <w:r>
        <w:rPr>
          <w:rFonts w:ascii="Times New Roman" w:hAnsi="Times New Roman" w:eastAsia="Times New Roman"/>
          <w:w w:val="95"/>
        </w:rPr>
        <w:t> “</w:t>
      </w:r>
      <w:r>
        <w:rPr>
          <w:w w:val="95"/>
        </w:rPr>
        <w:t>我的</w:t>
      </w:r>
      <w:r>
        <w:rPr>
          <w:rFonts w:ascii="Times New Roman" w:hAnsi="Times New Roman" w:eastAsia="Times New Roman"/>
          <w:w w:val="95"/>
        </w:rPr>
        <w:t>-</w:t>
      </w:r>
      <w:r>
        <w:rPr>
          <w:w w:val="95"/>
        </w:rPr>
        <w:t>卡包</w:t>
      </w:r>
      <w:r>
        <w:rPr>
          <w:rFonts w:ascii="Times New Roman" w:hAnsi="Times New Roman" w:eastAsia="Times New Roman"/>
          <w:w w:val="95"/>
        </w:rPr>
        <w:t>”</w:t>
      </w:r>
      <w:r>
        <w:rPr>
          <w:w w:val="95"/>
        </w:rPr>
        <w:t>可查看。下单后，达到满减门槛时，系统提示有</w:t>
      </w:r>
      <w:r>
        <w:rPr>
          <w:spacing w:val="1"/>
          <w:w w:val="95"/>
        </w:rPr>
        <w:t> </w:t>
      </w:r>
      <w:r>
        <w:rPr/>
        <w:t>可选消费抵扣券，手动选择后进行抵扣。</w:t>
      </w:r>
    </w:p>
    <w:p>
      <w:pPr>
        <w:pStyle w:val="BodyText"/>
        <w:spacing w:before="106"/>
        <w:ind w:left="781" w:right="1501"/>
        <w:jc w:val="center"/>
      </w:pPr>
      <w:r>
        <w:rPr/>
        <w:t>（抵扣型消费券用券流程）</w:t>
      </w:r>
    </w:p>
    <w:p>
      <w:pPr>
        <w:pStyle w:val="BodyText"/>
        <w:spacing w:before="286"/>
        <w:ind w:left="781" w:right="1499"/>
        <w:jc w:val="center"/>
      </w:pPr>
      <w:r>
        <w:rPr/>
        <w:t>现金券：用户下单后，结算时自动扣减，并提示券已使</w:t>
      </w:r>
    </w:p>
    <w:p>
      <w:pPr>
        <w:pStyle w:val="BodyText"/>
        <w:spacing w:before="286"/>
        <w:ind w:left="437"/>
      </w:pPr>
      <w:r>
        <w:rPr>
          <w:w w:val="95"/>
        </w:rPr>
        <w:t>用。</w:t>
      </w:r>
    </w:p>
    <w:p>
      <w:pPr>
        <w:spacing w:after="0"/>
        <w:sectPr>
          <w:pgSz w:w="11900" w:h="16840"/>
          <w:pgMar w:header="0" w:footer="913" w:top="1100" w:bottom="1180" w:left="1360" w:right="0"/>
        </w:sectPr>
      </w:pPr>
    </w:p>
    <w:p>
      <w:pPr>
        <w:pStyle w:val="BodyText"/>
        <w:ind w:left="1798"/>
        <w:rPr>
          <w:sz w:val="20"/>
        </w:rPr>
      </w:pPr>
      <w:r>
        <w:rPr>
          <w:sz w:val="20"/>
        </w:rPr>
        <w:pict>
          <v:group style="width:278.650pt;height:292.6pt;mso-position-horizontal-relative:char;mso-position-vertical-relative:line" coordorigin="0,0" coordsize="5573,5852">
            <v:shape style="position:absolute;left:0;top:0;width:2806;height:5852" type="#_x0000_t75" stroked="false">
              <v:imagedata r:id="rId117" o:title=""/>
            </v:shape>
            <v:shape style="position:absolute;left:2822;top:31;width:2751;height:5811" type="#_x0000_t75" stroked="false">
              <v:imagedata r:id="rId118" o:title=""/>
            </v:shape>
          </v:group>
        </w:pict>
      </w:r>
      <w:r>
        <w:rPr>
          <w:sz w:val="20"/>
        </w:rPr>
      </w:r>
    </w:p>
    <w:p>
      <w:pPr>
        <w:pStyle w:val="BodyText"/>
        <w:spacing w:before="123"/>
        <w:ind w:left="3149"/>
      </w:pPr>
      <w:r>
        <w:rPr/>
        <w:t>（现金消费券用券流程）</w:t>
      </w:r>
    </w:p>
    <w:p>
      <w:pPr>
        <w:pStyle w:val="BodyText"/>
        <w:spacing w:before="3"/>
        <w:rPr>
          <w:sz w:val="34"/>
        </w:rPr>
      </w:pPr>
    </w:p>
    <w:p>
      <w:pPr>
        <w:spacing w:before="0"/>
        <w:ind w:left="437" w:right="0" w:firstLine="0"/>
        <w:jc w:val="left"/>
        <w:rPr>
          <w:rFonts w:ascii="阿里巴巴普惠体 2.0 55 Regular" w:eastAsia="阿里巴巴普惠体 2.0 55 Regular" w:hint="eastAsia"/>
          <w:b/>
          <w:sz w:val="27"/>
        </w:rPr>
      </w:pPr>
      <w:bookmarkStart w:name="3、退款退券页面设计及流程引导" w:id="74"/>
      <w:bookmarkEnd w:id="74"/>
      <w:r>
        <w:rPr/>
      </w:r>
      <w:bookmarkStart w:name="_bookmark40" w:id="75"/>
      <w:bookmarkEnd w:id="75"/>
      <w:r>
        <w:rPr/>
      </w:r>
      <w:r>
        <w:rPr>
          <w:rFonts w:ascii="阿里巴巴普惠体 2.0 55 Regular" w:eastAsia="阿里巴巴普惠体 2.0 55 Regular" w:hint="eastAsia"/>
          <w:b/>
          <w:sz w:val="27"/>
        </w:rPr>
        <w:t>3、退款退券页面设计及流程引导</w:t>
      </w:r>
    </w:p>
    <w:p>
      <w:pPr>
        <w:pStyle w:val="BodyText"/>
        <w:spacing w:line="408" w:lineRule="auto" w:before="195"/>
        <w:ind w:left="437" w:right="1794" w:firstLine="638"/>
      </w:pPr>
      <w:r>
        <w:rPr>
          <w:w w:val="95"/>
        </w:rPr>
        <w:t>用户可在活动专题页进入退款退券页面，进入后页面设</w:t>
      </w:r>
      <w:r>
        <w:rPr>
          <w:spacing w:val="1"/>
          <w:w w:val="95"/>
        </w:rPr>
        <w:t> </w:t>
      </w:r>
      <w:r>
        <w:rPr/>
        <w:t>置退款退券流程步骤引导。</w:t>
      </w:r>
    </w:p>
    <w:p>
      <w:pPr>
        <w:spacing w:after="0" w:line="408" w:lineRule="auto"/>
        <w:sectPr>
          <w:pgSz w:w="11900" w:h="16840"/>
          <w:pgMar w:header="0" w:footer="913" w:top="1460" w:bottom="1180" w:left="1360" w:right="0"/>
        </w:sectPr>
      </w:pPr>
    </w:p>
    <w:p>
      <w:pPr>
        <w:pStyle w:val="BodyText"/>
        <w:ind w:left="2444"/>
        <w:rPr>
          <w:sz w:val="20"/>
        </w:rPr>
      </w:pPr>
      <w:r>
        <w:rPr>
          <w:sz w:val="20"/>
        </w:rPr>
        <w:drawing>
          <wp:inline distT="0" distB="0" distL="0" distR="0">
            <wp:extent cx="2739994" cy="5277707"/>
            <wp:effectExtent l="0" t="0" r="0" b="0"/>
            <wp:docPr id="191" name="image111.jpeg"/>
            <wp:cNvGraphicFramePr>
              <a:graphicFrameLocks noChangeAspect="1"/>
            </wp:cNvGraphicFramePr>
            <a:graphic>
              <a:graphicData uri="http://schemas.openxmlformats.org/drawingml/2006/picture">
                <pic:pic>
                  <pic:nvPicPr>
                    <pic:cNvPr id="192" name="image111.jpeg"/>
                    <pic:cNvPicPr/>
                  </pic:nvPicPr>
                  <pic:blipFill>
                    <a:blip r:embed="rId119" cstate="print"/>
                    <a:stretch>
                      <a:fillRect/>
                    </a:stretch>
                  </pic:blipFill>
                  <pic:spPr>
                    <a:xfrm>
                      <a:off x="0" y="0"/>
                      <a:ext cx="2739994" cy="5277707"/>
                    </a:xfrm>
                    <a:prstGeom prst="rect">
                      <a:avLst/>
                    </a:prstGeom>
                  </pic:spPr>
                </pic:pic>
              </a:graphicData>
            </a:graphic>
          </wp:inline>
        </w:drawing>
      </w:r>
      <w:r>
        <w:rPr>
          <w:sz w:val="20"/>
        </w:rPr>
      </w:r>
    </w:p>
    <w:p>
      <w:pPr>
        <w:pStyle w:val="BodyText"/>
        <w:spacing w:before="93"/>
        <w:ind w:left="3149"/>
      </w:pPr>
      <w:r>
        <w:rPr/>
        <w:t>（退款退券流程示意图）</w:t>
      </w:r>
    </w:p>
    <w:p>
      <w:pPr>
        <w:pStyle w:val="BodyText"/>
        <w:spacing w:before="2"/>
        <w:rPr>
          <w:sz w:val="33"/>
        </w:rPr>
      </w:pPr>
    </w:p>
    <w:p>
      <w:pPr>
        <w:pStyle w:val="Heading4"/>
        <w:rPr>
          <w:rFonts w:ascii="Microsoft JhengHei" w:eastAsia="Microsoft JhengHei" w:hint="eastAsia"/>
        </w:rPr>
      </w:pPr>
      <w:bookmarkStart w:name="（十一）各类配比及活动承诺" w:id="76"/>
      <w:bookmarkEnd w:id="76"/>
      <w:r>
        <w:rPr>
          <w:b w:val="0"/>
        </w:rPr>
      </w:r>
      <w:bookmarkStart w:name="_bookmark41" w:id="77"/>
      <w:bookmarkEnd w:id="77"/>
      <w:r>
        <w:rPr>
          <w:b w:val="0"/>
        </w:rPr>
      </w:r>
      <w:r>
        <w:rPr>
          <w:rFonts w:ascii="Microsoft JhengHei" w:eastAsia="Microsoft JhengHei" w:hint="eastAsia"/>
          <w:w w:val="95"/>
        </w:rPr>
        <w:t>（十一）各类配比及活动承诺</w:t>
      </w:r>
    </w:p>
    <w:p>
      <w:pPr>
        <w:pStyle w:val="BodyText"/>
        <w:spacing w:before="9"/>
        <w:rPr>
          <w:rFonts w:ascii="Microsoft JhengHei"/>
          <w:b/>
          <w:sz w:val="29"/>
        </w:rPr>
      </w:pPr>
    </w:p>
    <w:p>
      <w:pPr>
        <w:pStyle w:val="BodyText"/>
        <w:spacing w:line="408" w:lineRule="auto"/>
        <w:ind w:left="437" w:right="1782" w:firstLine="638"/>
        <w:jc w:val="both"/>
      </w:pPr>
      <w:r>
        <w:rPr>
          <w:w w:val="95"/>
        </w:rPr>
        <w:t>为更好支持消费券项目，美团计划在消费券发放期间，</w:t>
      </w:r>
      <w:r>
        <w:rPr>
          <w:spacing w:val="1"/>
          <w:w w:val="95"/>
        </w:rPr>
        <w:t> </w:t>
      </w:r>
      <w:r>
        <w:rPr>
          <w:w w:val="95"/>
        </w:rPr>
        <w:t>发动在杭州市地区餐饮、酒店、门票、民宿、电影等多个消</w:t>
      </w:r>
      <w:r>
        <w:rPr>
          <w:spacing w:val="1"/>
          <w:w w:val="95"/>
        </w:rPr>
        <w:t> </w:t>
      </w:r>
      <w:r>
        <w:rPr>
          <w:w w:val="95"/>
        </w:rPr>
        <w:t>费场景，并结合数字人民币应用，投入相关活动成本及资金</w:t>
      </w:r>
      <w:r>
        <w:rPr>
          <w:spacing w:val="1"/>
          <w:w w:val="95"/>
        </w:rPr>
        <w:t> </w:t>
      </w:r>
      <w:r>
        <w:rPr>
          <w:w w:val="95"/>
        </w:rPr>
        <w:t>成本打造多种线上</w:t>
      </w:r>
      <w:r>
        <w:rPr>
          <w:rFonts w:ascii="Times New Roman" w:hAnsi="Times New Roman" w:eastAsia="Times New Roman"/>
          <w:w w:val="95"/>
        </w:rPr>
        <w:t>“</w:t>
      </w:r>
      <w:r>
        <w:rPr>
          <w:w w:val="95"/>
        </w:rPr>
        <w:t>促消费惠民活动</w:t>
      </w:r>
      <w:r>
        <w:rPr>
          <w:rFonts w:ascii="Times New Roman" w:hAnsi="Times New Roman" w:eastAsia="Times New Roman"/>
          <w:w w:val="95"/>
        </w:rPr>
        <w:t>”</w:t>
      </w:r>
      <w:r>
        <w:rPr>
          <w:w w:val="95"/>
        </w:rPr>
        <w:t>，涵盖发券、补贴等多</w:t>
      </w:r>
      <w:r>
        <w:rPr>
          <w:spacing w:val="1"/>
          <w:w w:val="95"/>
        </w:rPr>
        <w:t> </w:t>
      </w:r>
      <w:r>
        <w:rPr/>
        <w:t>种形式。</w:t>
      </w:r>
    </w:p>
    <w:p>
      <w:pPr>
        <w:spacing w:after="0" w:line="408" w:lineRule="auto"/>
        <w:jc w:val="both"/>
        <w:sectPr>
          <w:pgSz w:w="11900" w:h="16840"/>
          <w:pgMar w:header="0" w:footer="913" w:top="1140" w:bottom="1180" w:left="1360" w:right="0"/>
        </w:sectPr>
      </w:pPr>
    </w:p>
    <w:tbl>
      <w:tblPr>
        <w:tblW w:w="0" w:type="auto"/>
        <w:jc w:val="left"/>
        <w:tblInd w:w="1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980"/>
        <w:gridCol w:w="5103"/>
        <w:gridCol w:w="1843"/>
      </w:tblGrid>
      <w:tr>
        <w:trPr>
          <w:trHeight w:val="870" w:hRule="atLeast"/>
        </w:trPr>
        <w:tc>
          <w:tcPr>
            <w:tcW w:w="1980" w:type="dxa"/>
          </w:tcPr>
          <w:p>
            <w:pPr>
              <w:pStyle w:val="TableParagraph"/>
              <w:spacing w:before="3"/>
              <w:ind w:left="108"/>
              <w:rPr>
                <w:sz w:val="30"/>
              </w:rPr>
            </w:pPr>
            <w:r>
              <w:rPr>
                <w:sz w:val="30"/>
              </w:rPr>
              <w:t>投入资源</w:t>
            </w:r>
          </w:p>
        </w:tc>
        <w:tc>
          <w:tcPr>
            <w:tcW w:w="5103" w:type="dxa"/>
          </w:tcPr>
          <w:p>
            <w:pPr>
              <w:pStyle w:val="TableParagraph"/>
              <w:spacing w:before="3"/>
              <w:ind w:left="108"/>
              <w:rPr>
                <w:sz w:val="30"/>
              </w:rPr>
            </w:pPr>
            <w:r>
              <w:rPr>
                <w:sz w:val="30"/>
              </w:rPr>
              <w:t>投入内容</w:t>
            </w:r>
          </w:p>
        </w:tc>
        <w:tc>
          <w:tcPr>
            <w:tcW w:w="1843" w:type="dxa"/>
          </w:tcPr>
          <w:p>
            <w:pPr>
              <w:pStyle w:val="TableParagraph"/>
              <w:spacing w:before="3"/>
              <w:ind w:left="108"/>
              <w:rPr>
                <w:sz w:val="30"/>
              </w:rPr>
            </w:pPr>
            <w:r>
              <w:rPr>
                <w:sz w:val="30"/>
              </w:rPr>
              <w:t>预计投入价</w:t>
            </w:r>
          </w:p>
          <w:p>
            <w:pPr>
              <w:pStyle w:val="TableParagraph"/>
              <w:spacing w:before="48"/>
              <w:ind w:left="108"/>
              <w:rPr>
                <w:sz w:val="30"/>
              </w:rPr>
            </w:pPr>
            <w:r>
              <w:rPr>
                <w:sz w:val="30"/>
              </w:rPr>
              <w:t>值</w:t>
            </w:r>
          </w:p>
        </w:tc>
      </w:tr>
      <w:tr>
        <w:trPr>
          <w:trHeight w:val="868" w:hRule="atLeast"/>
        </w:trPr>
        <w:tc>
          <w:tcPr>
            <w:tcW w:w="1980" w:type="dxa"/>
          </w:tcPr>
          <w:p>
            <w:pPr>
              <w:pStyle w:val="TableParagraph"/>
              <w:spacing w:before="1"/>
              <w:ind w:left="108"/>
              <w:rPr>
                <w:sz w:val="30"/>
              </w:rPr>
            </w:pPr>
            <w:r>
              <w:rPr>
                <w:sz w:val="30"/>
              </w:rPr>
              <w:t>商户让利</w:t>
            </w:r>
          </w:p>
        </w:tc>
        <w:tc>
          <w:tcPr>
            <w:tcW w:w="5103" w:type="dxa"/>
          </w:tcPr>
          <w:p>
            <w:pPr>
              <w:pStyle w:val="TableParagraph"/>
              <w:spacing w:before="1"/>
              <w:ind w:left="108"/>
              <w:rPr>
                <w:sz w:val="30"/>
              </w:rPr>
            </w:pPr>
            <w:r>
              <w:rPr>
                <w:sz w:val="30"/>
              </w:rPr>
              <w:t>全市商家开展线上优惠活动折算，在</w:t>
            </w:r>
          </w:p>
          <w:p>
            <w:pPr>
              <w:pStyle w:val="TableParagraph"/>
              <w:spacing w:before="50"/>
              <w:ind w:left="108"/>
              <w:rPr>
                <w:sz w:val="30"/>
              </w:rPr>
            </w:pPr>
            <w:r>
              <w:rPr>
                <w:sz w:val="30"/>
              </w:rPr>
              <w:t>线销售商家，均有提供优惠让利。</w:t>
            </w:r>
          </w:p>
        </w:tc>
        <w:tc>
          <w:tcPr>
            <w:tcW w:w="1843" w:type="dxa"/>
          </w:tcPr>
          <w:p>
            <w:pPr>
              <w:pStyle w:val="TableParagraph"/>
              <w:spacing w:before="1"/>
              <w:ind w:left="108"/>
              <w:rPr>
                <w:sz w:val="30"/>
              </w:rPr>
            </w:pPr>
            <w:r>
              <w:rPr>
                <w:spacing w:val="-10"/>
                <w:w w:val="95"/>
                <w:sz w:val="30"/>
              </w:rPr>
              <w:t>价值超 </w:t>
            </w:r>
            <w:r>
              <w:rPr>
                <w:w w:val="95"/>
                <w:sz w:val="30"/>
              </w:rPr>
              <w:t>5</w:t>
            </w:r>
            <w:r>
              <w:rPr>
                <w:spacing w:val="-18"/>
                <w:w w:val="95"/>
                <w:sz w:val="30"/>
              </w:rPr>
              <w:t> 千</w:t>
            </w:r>
          </w:p>
          <w:p>
            <w:pPr>
              <w:pStyle w:val="TableParagraph"/>
              <w:spacing w:before="50"/>
              <w:ind w:left="108"/>
              <w:rPr>
                <w:sz w:val="30"/>
              </w:rPr>
            </w:pPr>
            <w:r>
              <w:rPr>
                <w:sz w:val="30"/>
              </w:rPr>
              <w:t>万元</w:t>
            </w:r>
          </w:p>
        </w:tc>
      </w:tr>
      <w:tr>
        <w:trPr>
          <w:trHeight w:val="1739" w:hRule="atLeast"/>
        </w:trPr>
        <w:tc>
          <w:tcPr>
            <w:tcW w:w="1980" w:type="dxa"/>
          </w:tcPr>
          <w:p>
            <w:pPr>
              <w:pStyle w:val="TableParagraph"/>
              <w:spacing w:before="1"/>
              <w:ind w:left="108"/>
              <w:rPr>
                <w:sz w:val="30"/>
              </w:rPr>
            </w:pPr>
            <w:r>
              <w:rPr>
                <w:sz w:val="30"/>
              </w:rPr>
              <w:t>活动配比</w:t>
            </w:r>
          </w:p>
        </w:tc>
        <w:tc>
          <w:tcPr>
            <w:tcW w:w="5103" w:type="dxa"/>
          </w:tcPr>
          <w:p>
            <w:pPr>
              <w:pStyle w:val="TableParagraph"/>
              <w:spacing w:line="271" w:lineRule="auto" w:before="1"/>
              <w:ind w:left="108" w:right="182"/>
              <w:jc w:val="both"/>
              <w:rPr>
                <w:sz w:val="30"/>
              </w:rPr>
            </w:pPr>
            <w:r>
              <w:rPr>
                <w:sz w:val="30"/>
              </w:rPr>
              <w:t>6-7</w:t>
            </w:r>
            <w:r>
              <w:rPr>
                <w:spacing w:val="-8"/>
                <w:sz w:val="30"/>
              </w:rPr>
              <w:t> 月份消费券发放期间，在美团、</w:t>
            </w:r>
            <w:r>
              <w:rPr>
                <w:spacing w:val="18"/>
                <w:w w:val="95"/>
                <w:sz w:val="30"/>
              </w:rPr>
              <w:t>大众点评</w:t>
            </w:r>
            <w:r>
              <w:rPr>
                <w:w w:val="95"/>
                <w:sz w:val="30"/>
              </w:rPr>
              <w:t>APP</w:t>
            </w:r>
            <w:r>
              <w:rPr>
                <w:spacing w:val="8"/>
                <w:w w:val="95"/>
                <w:sz w:val="30"/>
              </w:rPr>
              <w:t> 开展周末恰大牌、青山</w:t>
            </w:r>
            <w:r>
              <w:rPr>
                <w:spacing w:val="-1"/>
                <w:sz w:val="30"/>
              </w:rPr>
              <w:t>倡议、数字人民币红包、外卖天天神</w:t>
            </w:r>
          </w:p>
          <w:p>
            <w:pPr>
              <w:pStyle w:val="TableParagraph"/>
              <w:spacing w:before="2"/>
              <w:ind w:left="108"/>
              <w:rPr>
                <w:sz w:val="30"/>
              </w:rPr>
            </w:pPr>
            <w:r>
              <w:rPr>
                <w:sz w:val="30"/>
              </w:rPr>
              <w:t>券等丰富的线上线下活动。</w:t>
            </w:r>
          </w:p>
        </w:tc>
        <w:tc>
          <w:tcPr>
            <w:tcW w:w="1843" w:type="dxa"/>
          </w:tcPr>
          <w:p>
            <w:pPr>
              <w:pStyle w:val="TableParagraph"/>
              <w:spacing w:line="271" w:lineRule="auto" w:before="1"/>
              <w:ind w:left="108" w:right="222"/>
              <w:rPr>
                <w:sz w:val="30"/>
              </w:rPr>
            </w:pPr>
            <w:r>
              <w:rPr>
                <w:spacing w:val="-22"/>
                <w:sz w:val="30"/>
              </w:rPr>
              <w:t>价值超 </w:t>
            </w:r>
            <w:r>
              <w:rPr>
                <w:spacing w:val="-3"/>
                <w:sz w:val="30"/>
              </w:rPr>
              <w:t>3</w:t>
            </w:r>
            <w:r>
              <w:rPr>
                <w:spacing w:val="-40"/>
                <w:sz w:val="30"/>
              </w:rPr>
              <w:t> 千</w:t>
            </w:r>
            <w:r>
              <w:rPr>
                <w:sz w:val="30"/>
              </w:rPr>
              <w:t>万元</w:t>
            </w:r>
          </w:p>
        </w:tc>
      </w:tr>
      <w:tr>
        <w:trPr>
          <w:trHeight w:val="1738" w:hRule="atLeast"/>
        </w:trPr>
        <w:tc>
          <w:tcPr>
            <w:tcW w:w="1980" w:type="dxa"/>
          </w:tcPr>
          <w:p>
            <w:pPr>
              <w:pStyle w:val="TableParagraph"/>
              <w:spacing w:before="1"/>
              <w:ind w:left="108"/>
              <w:rPr>
                <w:sz w:val="30"/>
              </w:rPr>
            </w:pPr>
            <w:r>
              <w:rPr>
                <w:sz w:val="30"/>
              </w:rPr>
              <w:t>资金配比</w:t>
            </w:r>
          </w:p>
        </w:tc>
        <w:tc>
          <w:tcPr>
            <w:tcW w:w="5103" w:type="dxa"/>
          </w:tcPr>
          <w:p>
            <w:pPr>
              <w:pStyle w:val="TableParagraph"/>
              <w:spacing w:line="271" w:lineRule="auto" w:before="1"/>
              <w:ind w:left="108" w:right="182"/>
              <w:jc w:val="both"/>
              <w:rPr>
                <w:sz w:val="30"/>
              </w:rPr>
            </w:pPr>
            <w:r>
              <w:rPr>
                <w:spacing w:val="-1"/>
                <w:sz w:val="30"/>
              </w:rPr>
              <w:t>数字人民币红包、天天神券红包、周末恰大牌补贴、酒店住宿红包、美团优选红包、美团支付消费券红包等平</w:t>
            </w:r>
          </w:p>
          <w:p>
            <w:pPr>
              <w:pStyle w:val="TableParagraph"/>
              <w:spacing w:before="3"/>
              <w:ind w:left="108"/>
              <w:rPr>
                <w:sz w:val="30"/>
              </w:rPr>
            </w:pPr>
            <w:r>
              <w:rPr>
                <w:sz w:val="30"/>
              </w:rPr>
              <w:t>台发放的各类优惠补贴</w:t>
            </w:r>
          </w:p>
        </w:tc>
        <w:tc>
          <w:tcPr>
            <w:tcW w:w="1843" w:type="dxa"/>
          </w:tcPr>
          <w:p>
            <w:pPr>
              <w:pStyle w:val="TableParagraph"/>
              <w:spacing w:line="271" w:lineRule="auto" w:before="1"/>
              <w:ind w:left="108" w:right="218"/>
              <w:rPr>
                <w:sz w:val="30"/>
              </w:rPr>
            </w:pPr>
            <w:r>
              <w:rPr>
                <w:spacing w:val="-22"/>
                <w:sz w:val="30"/>
              </w:rPr>
              <w:t>价值超 </w:t>
            </w:r>
            <w:r>
              <w:rPr>
                <w:spacing w:val="-2"/>
                <w:sz w:val="30"/>
              </w:rPr>
              <w:t>8</w:t>
            </w:r>
            <w:r>
              <w:rPr>
                <w:spacing w:val="-39"/>
                <w:sz w:val="30"/>
              </w:rPr>
              <w:t> 千</w:t>
            </w:r>
            <w:r>
              <w:rPr>
                <w:sz w:val="30"/>
              </w:rPr>
              <w:t>万元</w:t>
            </w:r>
          </w:p>
        </w:tc>
      </w:tr>
      <w:tr>
        <w:trPr>
          <w:trHeight w:val="1739" w:hRule="atLeast"/>
        </w:trPr>
        <w:tc>
          <w:tcPr>
            <w:tcW w:w="1980" w:type="dxa"/>
          </w:tcPr>
          <w:p>
            <w:pPr>
              <w:pStyle w:val="TableParagraph"/>
              <w:spacing w:before="2"/>
              <w:ind w:left="108"/>
              <w:rPr>
                <w:sz w:val="30"/>
              </w:rPr>
            </w:pPr>
            <w:r>
              <w:rPr>
                <w:sz w:val="30"/>
              </w:rPr>
              <w:t>资源配比</w:t>
            </w:r>
          </w:p>
        </w:tc>
        <w:tc>
          <w:tcPr>
            <w:tcW w:w="5103" w:type="dxa"/>
          </w:tcPr>
          <w:p>
            <w:pPr>
              <w:pStyle w:val="TableParagraph"/>
              <w:spacing w:line="271" w:lineRule="auto" w:before="2"/>
              <w:ind w:left="108" w:right="95"/>
              <w:jc w:val="both"/>
              <w:rPr>
                <w:sz w:val="30"/>
              </w:rPr>
            </w:pPr>
            <w:r>
              <w:rPr>
                <w:spacing w:val="18"/>
                <w:w w:val="95"/>
                <w:sz w:val="30"/>
              </w:rPr>
              <w:t>包含美团</w:t>
            </w:r>
            <w:r>
              <w:rPr>
                <w:w w:val="95"/>
                <w:sz w:val="30"/>
              </w:rPr>
              <w:t>APP</w:t>
            </w:r>
            <w:r>
              <w:rPr>
                <w:spacing w:val="-7"/>
                <w:w w:val="95"/>
                <w:sz w:val="30"/>
              </w:rPr>
              <w:t>、大众点评 </w:t>
            </w:r>
            <w:r>
              <w:rPr>
                <w:w w:val="95"/>
                <w:sz w:val="30"/>
              </w:rPr>
              <w:t>APP</w:t>
            </w:r>
            <w:r>
              <w:rPr>
                <w:spacing w:val="-8"/>
                <w:w w:val="95"/>
                <w:sz w:val="30"/>
              </w:rPr>
              <w:t> 首页、开</w:t>
            </w:r>
            <w:r>
              <w:rPr>
                <w:sz w:val="30"/>
              </w:rPr>
              <w:t>屏页等核心广告资源位以及美团官方微博、微信等站外传播媒体资源矩阵</w:t>
            </w:r>
          </w:p>
          <w:p>
            <w:pPr>
              <w:pStyle w:val="TableParagraph"/>
              <w:ind w:left="108"/>
              <w:rPr>
                <w:sz w:val="30"/>
              </w:rPr>
            </w:pPr>
            <w:r>
              <w:rPr>
                <w:sz w:val="30"/>
              </w:rPr>
              <w:t>宣传资源。</w:t>
            </w:r>
          </w:p>
        </w:tc>
        <w:tc>
          <w:tcPr>
            <w:tcW w:w="1843" w:type="dxa"/>
          </w:tcPr>
          <w:p>
            <w:pPr>
              <w:pStyle w:val="TableParagraph"/>
              <w:spacing w:line="271" w:lineRule="auto" w:before="2"/>
              <w:ind w:left="108" w:right="230"/>
              <w:rPr>
                <w:sz w:val="30"/>
              </w:rPr>
            </w:pPr>
            <w:r>
              <w:rPr>
                <w:spacing w:val="-13"/>
                <w:w w:val="95"/>
                <w:sz w:val="30"/>
              </w:rPr>
              <w:t>价值超 </w:t>
            </w:r>
            <w:r>
              <w:rPr>
                <w:w w:val="95"/>
                <w:sz w:val="30"/>
              </w:rPr>
              <w:t>1</w:t>
            </w:r>
            <w:r>
              <w:rPr>
                <w:spacing w:val="-25"/>
                <w:w w:val="95"/>
                <w:sz w:val="30"/>
              </w:rPr>
              <w:t> 亿</w:t>
            </w:r>
            <w:r>
              <w:rPr>
                <w:sz w:val="30"/>
              </w:rPr>
              <w:t>元</w:t>
            </w:r>
          </w:p>
        </w:tc>
      </w:tr>
      <w:tr>
        <w:trPr>
          <w:trHeight w:val="435" w:hRule="atLeast"/>
        </w:trPr>
        <w:tc>
          <w:tcPr>
            <w:tcW w:w="1980" w:type="dxa"/>
          </w:tcPr>
          <w:p>
            <w:pPr>
              <w:pStyle w:val="TableParagraph"/>
              <w:spacing w:before="2"/>
              <w:ind w:left="108"/>
              <w:rPr>
                <w:sz w:val="30"/>
              </w:rPr>
            </w:pPr>
            <w:r>
              <w:rPr>
                <w:sz w:val="30"/>
              </w:rPr>
              <w:t>合计</w:t>
            </w:r>
          </w:p>
        </w:tc>
        <w:tc>
          <w:tcPr>
            <w:tcW w:w="6946" w:type="dxa"/>
            <w:gridSpan w:val="2"/>
          </w:tcPr>
          <w:p>
            <w:pPr>
              <w:pStyle w:val="TableParagraph"/>
              <w:spacing w:before="2"/>
              <w:ind w:left="108"/>
              <w:rPr>
                <w:sz w:val="30"/>
              </w:rPr>
            </w:pPr>
            <w:r>
              <w:rPr>
                <w:spacing w:val="-1"/>
                <w:w w:val="95"/>
                <w:sz w:val="30"/>
              </w:rPr>
              <w:t>各类资源价值投入超 </w:t>
            </w:r>
            <w:r>
              <w:rPr>
                <w:w w:val="95"/>
                <w:sz w:val="30"/>
              </w:rPr>
              <w:t>2.6</w:t>
            </w:r>
            <w:r>
              <w:rPr>
                <w:spacing w:val="-3"/>
                <w:w w:val="95"/>
                <w:sz w:val="30"/>
              </w:rPr>
              <w:t> 亿元</w:t>
            </w:r>
          </w:p>
        </w:tc>
      </w:tr>
    </w:tbl>
    <w:p>
      <w:pPr>
        <w:pStyle w:val="BodyText"/>
        <w:rPr>
          <w:sz w:val="20"/>
        </w:rPr>
      </w:pPr>
    </w:p>
    <w:p>
      <w:pPr>
        <w:pStyle w:val="BodyText"/>
        <w:rPr>
          <w:sz w:val="20"/>
        </w:rPr>
      </w:pPr>
    </w:p>
    <w:p>
      <w:pPr>
        <w:pStyle w:val="BodyText"/>
        <w:spacing w:before="10"/>
        <w:rPr>
          <w:sz w:val="19"/>
        </w:rPr>
      </w:pPr>
    </w:p>
    <w:p>
      <w:pPr>
        <w:spacing w:line="507" w:lineRule="exact" w:before="0"/>
        <w:ind w:left="437" w:right="0" w:firstLine="0"/>
        <w:jc w:val="left"/>
        <w:rPr>
          <w:rFonts w:ascii="阿里巴巴普惠体 2.0 55 Regular" w:eastAsia="阿里巴巴普惠体 2.0 55 Regular" w:hint="eastAsia"/>
          <w:b/>
          <w:sz w:val="27"/>
        </w:rPr>
      </w:pPr>
      <w:bookmarkStart w:name="1、配比资金投入" w:id="78"/>
      <w:bookmarkEnd w:id="78"/>
      <w:r>
        <w:rPr/>
      </w:r>
      <w:bookmarkStart w:name="_bookmark42" w:id="79"/>
      <w:bookmarkEnd w:id="79"/>
      <w:r>
        <w:rPr/>
      </w:r>
      <w:r>
        <w:rPr>
          <w:rFonts w:ascii="阿里巴巴普惠体 2.0 55 Regular" w:eastAsia="阿里巴巴普惠体 2.0 55 Regular" w:hint="eastAsia"/>
          <w:b/>
          <w:w w:val="95"/>
          <w:sz w:val="27"/>
        </w:rPr>
        <w:t>1、配比资金投入</w:t>
      </w:r>
    </w:p>
    <w:p>
      <w:pPr>
        <w:pStyle w:val="BodyText"/>
        <w:spacing w:line="408" w:lineRule="auto" w:before="192"/>
        <w:ind w:left="437" w:right="1794" w:firstLine="638"/>
        <w:jc w:val="both"/>
      </w:pPr>
      <w:r>
        <w:rPr>
          <w:w w:val="95"/>
        </w:rPr>
        <w:t>在资金方面，美团将在配套方案中，如在美团、大众点</w:t>
      </w:r>
      <w:r>
        <w:rPr>
          <w:spacing w:val="79"/>
          <w:w w:val="95"/>
        </w:rPr>
        <w:t>评</w:t>
      </w:r>
      <w:r>
        <w:rPr>
          <w:rFonts w:ascii="Times New Roman" w:eastAsia="Times New Roman"/>
          <w:w w:val="95"/>
        </w:rPr>
        <w:t>APP</w:t>
      </w:r>
      <w:r>
        <w:rPr>
          <w:rFonts w:ascii="Times New Roman" w:eastAsia="Times New Roman"/>
          <w:spacing w:val="188"/>
        </w:rPr>
        <w:t> </w:t>
      </w:r>
      <w:r>
        <w:rPr>
          <w:spacing w:val="-12"/>
          <w:w w:val="95"/>
        </w:rPr>
        <w:t>以周末恰大牌、美团外卖天天神券、网上年货节等活</w:t>
      </w:r>
      <w:r>
        <w:rPr>
          <w:w w:val="95"/>
        </w:rPr>
        <w:t>动，开展涵盖发券、补贴等多种形式的发放，配套投入补贴</w:t>
      </w:r>
      <w:r>
        <w:rPr>
          <w:spacing w:val="1"/>
          <w:w w:val="95"/>
        </w:rPr>
        <w:t> </w:t>
      </w:r>
      <w:r>
        <w:rPr>
          <w:w w:val="95"/>
        </w:rPr>
        <w:t>资</w:t>
      </w:r>
      <w:r>
        <w:rPr>
          <w:color w:val="EC7C30"/>
          <w:spacing w:val="-36"/>
          <w:w w:val="95"/>
        </w:rPr>
        <w:t>金 </w:t>
      </w:r>
      <w:r>
        <w:rPr>
          <w:rFonts w:ascii="Times New Roman" w:eastAsia="Times New Roman"/>
          <w:color w:val="EC7C30"/>
          <w:w w:val="95"/>
        </w:rPr>
        <w:t>1.2</w:t>
      </w:r>
      <w:r>
        <w:rPr>
          <w:rFonts w:ascii="Times New Roman" w:eastAsia="Times New Roman"/>
          <w:color w:val="EC7C30"/>
          <w:spacing w:val="7"/>
          <w:w w:val="95"/>
        </w:rPr>
        <w:t> </w:t>
      </w:r>
      <w:r>
        <w:rPr>
          <w:color w:val="EC7C30"/>
          <w:w w:val="95"/>
        </w:rPr>
        <w:t>亿。</w:t>
      </w:r>
    </w:p>
    <w:p>
      <w:pPr>
        <w:spacing w:before="152"/>
        <w:ind w:left="437" w:right="0" w:firstLine="0"/>
        <w:jc w:val="left"/>
        <w:rPr>
          <w:rFonts w:ascii="阿里巴巴普惠体 2.0 55 Regular" w:eastAsia="阿里巴巴普惠体 2.0 55 Regular" w:hint="eastAsia"/>
          <w:b/>
          <w:sz w:val="27"/>
        </w:rPr>
      </w:pPr>
      <w:r>
        <w:rPr>
          <w:rFonts w:ascii="阿里巴巴普惠体 2.0 55 Regular" w:eastAsia="阿里巴巴普惠体 2.0 55 Regular" w:hint="eastAsia"/>
          <w:b/>
          <w:sz w:val="27"/>
        </w:rPr>
        <w:t>2、配套资源投入</w:t>
      </w:r>
    </w:p>
    <w:p>
      <w:pPr>
        <w:pStyle w:val="BodyText"/>
        <w:spacing w:line="408" w:lineRule="auto" w:before="195"/>
        <w:ind w:left="437" w:right="1796" w:firstLine="638"/>
        <w:jc w:val="both"/>
      </w:pPr>
      <w:r>
        <w:rPr>
          <w:spacing w:val="3"/>
          <w:w w:val="95"/>
        </w:rPr>
        <w:t>在线上资源方面，美团将投入包括美团 </w:t>
      </w:r>
      <w:r>
        <w:rPr>
          <w:rFonts w:ascii="Times New Roman" w:eastAsia="Times New Roman"/>
          <w:w w:val="95"/>
        </w:rPr>
        <w:t>APP</w:t>
      </w:r>
      <w:r>
        <w:rPr>
          <w:w w:val="95"/>
        </w:rPr>
        <w:t>、大众点评</w:t>
      </w:r>
      <w:r>
        <w:rPr>
          <w:rFonts w:ascii="Times New Roman" w:eastAsia="Times New Roman"/>
          <w:w w:val="95"/>
        </w:rPr>
        <w:t>APP</w:t>
      </w:r>
      <w:r>
        <w:rPr>
          <w:rFonts w:ascii="Times New Roman" w:eastAsia="Times New Roman"/>
          <w:spacing w:val="11"/>
          <w:w w:val="95"/>
        </w:rPr>
        <w:t> </w:t>
      </w:r>
      <w:r>
        <w:rPr>
          <w:w w:val="95"/>
        </w:rPr>
        <w:t>核心广告资源位以及美团官方微博、微信等站外传播资</w:t>
      </w:r>
    </w:p>
    <w:p>
      <w:pPr>
        <w:spacing w:after="0" w:line="408" w:lineRule="auto"/>
        <w:jc w:val="both"/>
        <w:sectPr>
          <w:pgSz w:w="11900" w:h="16840"/>
          <w:pgMar w:header="0" w:footer="913" w:top="1140" w:bottom="1180" w:left="1360" w:right="0"/>
        </w:sectPr>
      </w:pPr>
    </w:p>
    <w:p>
      <w:pPr>
        <w:pStyle w:val="BodyText"/>
        <w:spacing w:before="45"/>
        <w:ind w:left="437"/>
      </w:pPr>
      <w:r>
        <w:rPr/>
        <w:t>源矩阵。</w:t>
      </w:r>
    </w:p>
    <w:p>
      <w:pPr>
        <w:pStyle w:val="BodyText"/>
        <w:spacing w:before="5" w:after="1"/>
        <w:rPr>
          <w:sz w:val="21"/>
        </w:rPr>
      </w:pPr>
    </w:p>
    <w:tbl>
      <w:tblPr>
        <w:tblW w:w="0" w:type="auto"/>
        <w:jc w:val="left"/>
        <w:tblInd w:w="1079" w:type="dxa"/>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CellMar>
          <w:top w:w="0" w:type="dxa"/>
          <w:left w:w="0" w:type="dxa"/>
          <w:bottom w:w="0" w:type="dxa"/>
          <w:right w:w="0" w:type="dxa"/>
        </w:tblCellMar>
        <w:tblLook w:val="01E0"/>
      </w:tblPr>
      <w:tblGrid>
        <w:gridCol w:w="2856"/>
        <w:gridCol w:w="4179"/>
      </w:tblGrid>
      <w:tr>
        <w:trPr>
          <w:trHeight w:val="617" w:hRule="atLeast"/>
        </w:trPr>
        <w:tc>
          <w:tcPr>
            <w:tcW w:w="2856" w:type="dxa"/>
            <w:shd w:val="clear" w:color="auto" w:fill="F6F6F6"/>
          </w:tcPr>
          <w:p>
            <w:pPr>
              <w:pStyle w:val="TableParagraph"/>
              <w:spacing w:before="64"/>
              <w:ind w:left="118"/>
              <w:rPr>
                <w:rFonts w:ascii="微软雅黑" w:eastAsia="微软雅黑" w:hint="eastAsia"/>
                <w:b/>
                <w:sz w:val="24"/>
              </w:rPr>
            </w:pPr>
            <w:r>
              <w:rPr>
                <w:rFonts w:ascii="微软雅黑" w:eastAsia="微软雅黑" w:hint="eastAsia"/>
                <w:b/>
                <w:color w:val="333333"/>
                <w:sz w:val="24"/>
              </w:rPr>
              <w:t>类项</w:t>
            </w:r>
          </w:p>
        </w:tc>
        <w:tc>
          <w:tcPr>
            <w:tcW w:w="4179" w:type="dxa"/>
            <w:shd w:val="clear" w:color="auto" w:fill="F6F6F6"/>
          </w:tcPr>
          <w:p>
            <w:pPr>
              <w:pStyle w:val="TableParagraph"/>
              <w:spacing w:before="64"/>
              <w:ind w:left="118"/>
              <w:rPr>
                <w:rFonts w:ascii="微软雅黑" w:eastAsia="微软雅黑" w:hint="eastAsia"/>
                <w:b/>
                <w:sz w:val="24"/>
              </w:rPr>
            </w:pPr>
            <w:r>
              <w:rPr>
                <w:rFonts w:ascii="微软雅黑" w:eastAsia="微软雅黑" w:hint="eastAsia"/>
                <w:b/>
                <w:color w:val="333333"/>
                <w:sz w:val="24"/>
              </w:rPr>
              <w:t>内容</w:t>
            </w:r>
          </w:p>
        </w:tc>
      </w:tr>
      <w:tr>
        <w:trPr>
          <w:trHeight w:val="617" w:hRule="atLeast"/>
        </w:trPr>
        <w:tc>
          <w:tcPr>
            <w:tcW w:w="2856" w:type="dxa"/>
          </w:tcPr>
          <w:p>
            <w:pPr>
              <w:pStyle w:val="TableParagraph"/>
              <w:spacing w:before="142"/>
              <w:ind w:left="118"/>
              <w:rPr>
                <w:sz w:val="24"/>
              </w:rPr>
            </w:pPr>
            <w:r>
              <w:rPr>
                <w:sz w:val="24"/>
              </w:rPr>
              <w:t>媒体广告</w:t>
            </w:r>
          </w:p>
        </w:tc>
        <w:tc>
          <w:tcPr>
            <w:tcW w:w="4179" w:type="dxa"/>
          </w:tcPr>
          <w:p>
            <w:pPr>
              <w:pStyle w:val="TableParagraph"/>
              <w:spacing w:before="142"/>
              <w:ind w:left="118"/>
              <w:rPr>
                <w:sz w:val="24"/>
              </w:rPr>
            </w:pPr>
            <w:r>
              <w:rPr>
                <w:sz w:val="24"/>
              </w:rPr>
              <w:t>湖北各地纸媒、电视机广播媒体等</w:t>
            </w:r>
          </w:p>
        </w:tc>
      </w:tr>
      <w:tr>
        <w:trPr>
          <w:trHeight w:val="965" w:hRule="atLeast"/>
        </w:trPr>
        <w:tc>
          <w:tcPr>
            <w:tcW w:w="2856" w:type="dxa"/>
          </w:tcPr>
          <w:p>
            <w:pPr>
              <w:pStyle w:val="TableParagraph"/>
              <w:spacing w:before="143"/>
              <w:ind w:left="118"/>
              <w:rPr>
                <w:sz w:val="24"/>
              </w:rPr>
            </w:pPr>
            <w:r>
              <w:rPr>
                <w:color w:val="333333"/>
                <w:sz w:val="24"/>
              </w:rPr>
              <w:t>地面广告</w:t>
            </w:r>
          </w:p>
        </w:tc>
        <w:tc>
          <w:tcPr>
            <w:tcW w:w="4179" w:type="dxa"/>
          </w:tcPr>
          <w:p>
            <w:pPr>
              <w:pStyle w:val="TableParagraph"/>
              <w:spacing w:line="268" w:lineRule="auto" w:before="143"/>
              <w:ind w:left="118" w:right="203"/>
              <w:rPr>
                <w:sz w:val="24"/>
              </w:rPr>
            </w:pPr>
            <w:r>
              <w:rPr>
                <w:color w:val="333333"/>
                <w:spacing w:val="-1"/>
                <w:sz w:val="24"/>
              </w:rPr>
              <w:t>各类场所线下海报台卡物料铺设，外</w:t>
            </w:r>
            <w:r>
              <w:rPr>
                <w:color w:val="333333"/>
                <w:sz w:val="24"/>
              </w:rPr>
              <w:t>卖箱贴亦可</w:t>
            </w:r>
          </w:p>
        </w:tc>
      </w:tr>
      <w:tr>
        <w:trPr>
          <w:trHeight w:val="966" w:hRule="atLeast"/>
        </w:trPr>
        <w:tc>
          <w:tcPr>
            <w:tcW w:w="2856" w:type="dxa"/>
          </w:tcPr>
          <w:p>
            <w:pPr>
              <w:pStyle w:val="TableParagraph"/>
              <w:spacing w:before="141"/>
              <w:ind w:left="118"/>
              <w:rPr>
                <w:sz w:val="24"/>
              </w:rPr>
            </w:pPr>
            <w:r>
              <w:rPr>
                <w:color w:val="333333"/>
                <w:sz w:val="24"/>
              </w:rPr>
              <w:t>短信群发</w:t>
            </w:r>
          </w:p>
        </w:tc>
        <w:tc>
          <w:tcPr>
            <w:tcW w:w="4179" w:type="dxa"/>
          </w:tcPr>
          <w:p>
            <w:pPr>
              <w:pStyle w:val="TableParagraph"/>
              <w:spacing w:line="268" w:lineRule="auto" w:before="141"/>
              <w:ind w:left="118" w:right="203"/>
              <w:rPr>
                <w:sz w:val="24"/>
              </w:rPr>
            </w:pPr>
            <w:r>
              <w:rPr>
                <w:color w:val="333333"/>
                <w:spacing w:val="-1"/>
                <w:sz w:val="24"/>
              </w:rPr>
              <w:t>与当地政府共同合作，通过短信群发</w:t>
            </w:r>
            <w:r>
              <w:rPr>
                <w:color w:val="333333"/>
                <w:sz w:val="24"/>
              </w:rPr>
              <w:t>透传当地消费者</w:t>
            </w:r>
          </w:p>
        </w:tc>
      </w:tr>
      <w:tr>
        <w:trPr>
          <w:trHeight w:val="616" w:hRule="atLeast"/>
        </w:trPr>
        <w:tc>
          <w:tcPr>
            <w:tcW w:w="2856" w:type="dxa"/>
          </w:tcPr>
          <w:p>
            <w:pPr>
              <w:pStyle w:val="TableParagraph"/>
              <w:spacing w:before="142"/>
              <w:ind w:left="118"/>
              <w:rPr>
                <w:sz w:val="24"/>
              </w:rPr>
            </w:pPr>
            <w:r>
              <w:rPr>
                <w:color w:val="333333"/>
                <w:sz w:val="24"/>
              </w:rPr>
              <w:t>社交媒体</w:t>
            </w:r>
          </w:p>
        </w:tc>
        <w:tc>
          <w:tcPr>
            <w:tcW w:w="4179" w:type="dxa"/>
          </w:tcPr>
          <w:p>
            <w:pPr>
              <w:pStyle w:val="TableParagraph"/>
              <w:spacing w:before="142"/>
              <w:ind w:left="118"/>
              <w:rPr>
                <w:sz w:val="24"/>
              </w:rPr>
            </w:pPr>
            <w:r>
              <w:rPr>
                <w:color w:val="333333"/>
                <w:sz w:val="24"/>
              </w:rPr>
              <w:t>政府及平台官方社媒账号发布</w:t>
            </w:r>
          </w:p>
        </w:tc>
      </w:tr>
    </w:tbl>
    <w:p>
      <w:pPr>
        <w:pStyle w:val="BodyText"/>
        <w:spacing w:line="408" w:lineRule="auto" w:before="11"/>
        <w:ind w:left="437" w:right="1796" w:firstLine="638"/>
        <w:jc w:val="both"/>
      </w:pPr>
      <w:r>
        <w:rPr>
          <w:spacing w:val="6"/>
          <w:w w:val="95"/>
        </w:rPr>
        <w:t>具体而言，在美团 </w:t>
      </w:r>
      <w:r>
        <w:rPr>
          <w:rFonts w:ascii="Times New Roman" w:eastAsia="Times New Roman"/>
          <w:w w:val="95"/>
        </w:rPr>
        <w:t>App</w:t>
      </w:r>
      <w:r>
        <w:rPr>
          <w:rFonts w:ascii="Times New Roman" w:eastAsia="Times New Roman"/>
          <w:spacing w:val="60"/>
          <w:w w:val="95"/>
        </w:rPr>
        <w:t> </w:t>
      </w:r>
      <w:r>
        <w:rPr>
          <w:w w:val="95"/>
        </w:rPr>
        <w:t>上，提供首页启动图或侧边栏或</w:t>
      </w:r>
      <w:r>
        <w:rPr>
          <w:spacing w:val="1"/>
          <w:w w:val="95"/>
        </w:rPr>
        <w:t>顶通展示，</w:t>
      </w:r>
      <w:r>
        <w:rPr>
          <w:rFonts w:ascii="Times New Roman" w:eastAsia="Times New Roman"/>
          <w:w w:val="95"/>
        </w:rPr>
        <w:t>5</w:t>
      </w:r>
      <w:r>
        <w:rPr>
          <w:rFonts w:ascii="Times New Roman" w:eastAsia="Times New Roman"/>
          <w:spacing w:val="26"/>
          <w:w w:val="95"/>
        </w:rPr>
        <w:t> </w:t>
      </w:r>
      <w:r>
        <w:rPr>
          <w:spacing w:val="25"/>
          <w:w w:val="95"/>
        </w:rPr>
        <w:t>天猜喜 </w:t>
      </w:r>
      <w:r>
        <w:rPr>
          <w:rFonts w:ascii="Times New Roman" w:eastAsia="Times New Roman"/>
          <w:w w:val="95"/>
        </w:rPr>
        <w:t>32</w:t>
      </w:r>
      <w:r>
        <w:rPr>
          <w:rFonts w:ascii="Times New Roman" w:eastAsia="Times New Roman"/>
          <w:spacing w:val="25"/>
          <w:w w:val="95"/>
        </w:rPr>
        <w:t> </w:t>
      </w:r>
      <w:r>
        <w:rPr>
          <w:w w:val="95"/>
        </w:rPr>
        <w:t>位展示资源，以及券领取使用相关</w:t>
      </w:r>
      <w:r>
        <w:rPr>
          <w:rFonts w:ascii="Times New Roman" w:eastAsia="Times New Roman"/>
          <w:w w:val="95"/>
        </w:rPr>
        <w:t>push</w:t>
      </w:r>
      <w:r>
        <w:rPr>
          <w:spacing w:val="3"/>
          <w:w w:val="95"/>
        </w:rPr>
        <w:t>，活动期间，首页默认词持续 </w:t>
      </w:r>
      <w:r>
        <w:rPr>
          <w:rFonts w:ascii="Times New Roman" w:eastAsia="Times New Roman"/>
          <w:w w:val="95"/>
        </w:rPr>
        <w:t>10</w:t>
      </w:r>
      <w:r>
        <w:rPr>
          <w:rFonts w:ascii="Times New Roman" w:eastAsia="Times New Roman"/>
          <w:spacing w:val="49"/>
          <w:w w:val="95"/>
        </w:rPr>
        <w:t> </w:t>
      </w:r>
      <w:r>
        <w:rPr>
          <w:w w:val="95"/>
        </w:rPr>
        <w:t>天，首页搜索词长期有</w:t>
      </w:r>
      <w:r>
        <w:rPr>
          <w:spacing w:val="-3"/>
          <w:w w:val="95"/>
        </w:rPr>
        <w:t>效。在大众点评 </w:t>
      </w:r>
      <w:r>
        <w:rPr>
          <w:rFonts w:ascii="Times New Roman" w:eastAsia="Times New Roman"/>
          <w:w w:val="95"/>
        </w:rPr>
        <w:t>App</w:t>
      </w:r>
      <w:r>
        <w:rPr>
          <w:rFonts w:ascii="Times New Roman" w:eastAsia="Times New Roman"/>
          <w:spacing w:val="53"/>
          <w:w w:val="95"/>
        </w:rPr>
        <w:t> </w:t>
      </w:r>
      <w:r>
        <w:rPr>
          <w:spacing w:val="-4"/>
          <w:w w:val="95"/>
        </w:rPr>
        <w:t>上，提供闪屏 </w:t>
      </w:r>
      <w:r>
        <w:rPr>
          <w:rFonts w:ascii="Times New Roman" w:eastAsia="Times New Roman"/>
          <w:w w:val="95"/>
        </w:rPr>
        <w:t>5</w:t>
      </w:r>
      <w:r>
        <w:rPr>
          <w:rFonts w:ascii="Times New Roman" w:eastAsia="Times New Roman"/>
          <w:spacing w:val="52"/>
          <w:w w:val="95"/>
        </w:rPr>
        <w:t> </w:t>
      </w:r>
      <w:r>
        <w:rPr>
          <w:spacing w:val="-5"/>
          <w:w w:val="95"/>
        </w:rPr>
        <w:t>天，信息流 </w:t>
      </w:r>
      <w:r>
        <w:rPr>
          <w:rFonts w:ascii="Times New Roman" w:eastAsia="Times New Roman"/>
          <w:w w:val="95"/>
        </w:rPr>
        <w:t>5</w:t>
      </w:r>
      <w:r>
        <w:rPr>
          <w:rFonts w:ascii="Times New Roman" w:eastAsia="Times New Roman"/>
          <w:spacing w:val="52"/>
          <w:w w:val="95"/>
        </w:rPr>
        <w:t> </w:t>
      </w:r>
      <w:r>
        <w:rPr>
          <w:w w:val="95"/>
        </w:rPr>
        <w:t>天，券领</w:t>
      </w:r>
      <w:r>
        <w:rPr>
          <w:spacing w:val="-9"/>
          <w:w w:val="95"/>
        </w:rPr>
        <w:t>取使用相关 </w:t>
      </w:r>
      <w:r>
        <w:rPr>
          <w:rFonts w:ascii="Times New Roman" w:eastAsia="Times New Roman"/>
          <w:w w:val="95"/>
        </w:rPr>
        <w:t>push</w:t>
      </w:r>
      <w:r>
        <w:rPr>
          <w:w w:val="95"/>
        </w:rPr>
        <w:t>，活动期间首页搜措词长期有效。</w:t>
      </w:r>
    </w:p>
    <w:p>
      <w:pPr>
        <w:pStyle w:val="ListParagraph"/>
        <w:numPr>
          <w:ilvl w:val="0"/>
          <w:numId w:val="7"/>
        </w:numPr>
        <w:tabs>
          <w:tab w:pos="1238" w:val="left" w:leader="none"/>
        </w:tabs>
        <w:spacing w:line="403" w:lineRule="exact" w:before="0" w:after="0"/>
        <w:ind w:left="1237" w:right="0" w:hanging="801"/>
        <w:jc w:val="left"/>
        <w:rPr>
          <w:sz w:val="32"/>
        </w:rPr>
      </w:pPr>
      <w:r>
        <w:rPr>
          <w:spacing w:val="39"/>
          <w:w w:val="95"/>
          <w:sz w:val="32"/>
        </w:rPr>
        <w:t>点评</w:t>
      </w:r>
      <w:r>
        <w:rPr>
          <w:rFonts w:ascii="Times New Roman" w:eastAsia="Times New Roman"/>
          <w:w w:val="95"/>
          <w:sz w:val="32"/>
        </w:rPr>
        <w:t>APP</w:t>
      </w:r>
      <w:r>
        <w:rPr>
          <w:w w:val="95"/>
          <w:sz w:val="32"/>
        </w:rPr>
        <w:t>：</w:t>
      </w:r>
    </w:p>
    <w:p>
      <w:pPr>
        <w:pStyle w:val="BodyText"/>
        <w:spacing w:before="6" w:after="1"/>
        <w:rPr>
          <w:sz w:val="21"/>
        </w:rPr>
      </w:pPr>
    </w:p>
    <w:tbl>
      <w:tblPr>
        <w:tblW w:w="0" w:type="auto"/>
        <w:jc w:val="left"/>
        <w:tblInd w:w="324" w:type="dxa"/>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CellMar>
          <w:top w:w="0" w:type="dxa"/>
          <w:left w:w="0" w:type="dxa"/>
          <w:bottom w:w="0" w:type="dxa"/>
          <w:right w:w="0" w:type="dxa"/>
        </w:tblCellMar>
        <w:tblLook w:val="01E0"/>
      </w:tblPr>
      <w:tblGrid>
        <w:gridCol w:w="985"/>
        <w:gridCol w:w="1134"/>
        <w:gridCol w:w="1134"/>
        <w:gridCol w:w="1134"/>
        <w:gridCol w:w="1764"/>
        <w:gridCol w:w="2559"/>
      </w:tblGrid>
      <w:tr>
        <w:trPr>
          <w:trHeight w:val="600" w:hRule="atLeast"/>
        </w:trPr>
        <w:tc>
          <w:tcPr>
            <w:tcW w:w="985" w:type="dxa"/>
          </w:tcPr>
          <w:p>
            <w:pPr>
              <w:pStyle w:val="TableParagraph"/>
              <w:spacing w:before="165"/>
              <w:ind w:left="154" w:right="145"/>
              <w:jc w:val="center"/>
              <w:rPr>
                <w:sz w:val="21"/>
              </w:rPr>
            </w:pPr>
            <w:r>
              <w:rPr>
                <w:color w:val="333333"/>
                <w:sz w:val="21"/>
              </w:rPr>
              <w:t>城市</w:t>
            </w:r>
          </w:p>
        </w:tc>
        <w:tc>
          <w:tcPr>
            <w:tcW w:w="3402" w:type="dxa"/>
            <w:gridSpan w:val="3"/>
          </w:tcPr>
          <w:p>
            <w:pPr>
              <w:pStyle w:val="TableParagraph"/>
              <w:spacing w:before="165"/>
              <w:ind w:left="1468" w:right="1458"/>
              <w:jc w:val="center"/>
              <w:rPr>
                <w:sz w:val="21"/>
              </w:rPr>
            </w:pPr>
            <w:r>
              <w:rPr>
                <w:color w:val="333333"/>
                <w:sz w:val="21"/>
              </w:rPr>
              <w:t>杭州</w:t>
            </w:r>
          </w:p>
        </w:tc>
        <w:tc>
          <w:tcPr>
            <w:tcW w:w="1764" w:type="dxa"/>
          </w:tcPr>
          <w:p>
            <w:pPr>
              <w:pStyle w:val="TableParagraph"/>
              <w:rPr>
                <w:rFonts w:ascii="Times New Roman"/>
                <w:sz w:val="26"/>
              </w:rPr>
            </w:pPr>
          </w:p>
        </w:tc>
        <w:tc>
          <w:tcPr>
            <w:tcW w:w="2559" w:type="dxa"/>
          </w:tcPr>
          <w:p>
            <w:pPr>
              <w:pStyle w:val="TableParagraph"/>
              <w:rPr>
                <w:rFonts w:ascii="Times New Roman"/>
                <w:sz w:val="26"/>
              </w:rPr>
            </w:pPr>
          </w:p>
        </w:tc>
      </w:tr>
      <w:tr>
        <w:trPr>
          <w:trHeight w:val="600" w:hRule="atLeast"/>
        </w:trPr>
        <w:tc>
          <w:tcPr>
            <w:tcW w:w="985" w:type="dxa"/>
          </w:tcPr>
          <w:p>
            <w:pPr>
              <w:pStyle w:val="TableParagraph"/>
              <w:spacing w:before="167"/>
              <w:ind w:left="154" w:right="145"/>
              <w:jc w:val="center"/>
              <w:rPr>
                <w:sz w:val="21"/>
              </w:rPr>
            </w:pPr>
            <w:r>
              <w:rPr>
                <w:color w:val="333333"/>
                <w:sz w:val="21"/>
              </w:rPr>
              <w:t>平台</w:t>
            </w:r>
          </w:p>
        </w:tc>
        <w:tc>
          <w:tcPr>
            <w:tcW w:w="7725" w:type="dxa"/>
            <w:gridSpan w:val="5"/>
          </w:tcPr>
          <w:p>
            <w:pPr>
              <w:pStyle w:val="TableParagraph"/>
              <w:spacing w:before="100"/>
              <w:ind w:left="3443" w:right="3429"/>
              <w:jc w:val="center"/>
              <w:rPr>
                <w:rFonts w:ascii="微软雅黑" w:eastAsia="微软雅黑" w:hint="eastAsia"/>
                <w:b/>
                <w:sz w:val="21"/>
              </w:rPr>
            </w:pPr>
            <w:r>
              <w:rPr>
                <w:rFonts w:ascii="微软雅黑" w:eastAsia="微软雅黑" w:hint="eastAsia"/>
                <w:b/>
                <w:color w:val="333333"/>
                <w:w w:val="95"/>
                <w:sz w:val="21"/>
              </w:rPr>
              <w:t>点评资源</w:t>
            </w:r>
          </w:p>
        </w:tc>
      </w:tr>
      <w:tr>
        <w:trPr>
          <w:trHeight w:val="600" w:hRule="atLeast"/>
        </w:trPr>
        <w:tc>
          <w:tcPr>
            <w:tcW w:w="985" w:type="dxa"/>
          </w:tcPr>
          <w:p>
            <w:pPr>
              <w:pStyle w:val="TableParagraph"/>
              <w:spacing w:before="166"/>
              <w:ind w:left="154" w:right="145"/>
              <w:jc w:val="center"/>
              <w:rPr>
                <w:sz w:val="21"/>
              </w:rPr>
            </w:pPr>
            <w:r>
              <w:rPr>
                <w:color w:val="333333"/>
                <w:sz w:val="21"/>
              </w:rPr>
              <w:t>资源位</w:t>
            </w:r>
          </w:p>
        </w:tc>
        <w:tc>
          <w:tcPr>
            <w:tcW w:w="1134" w:type="dxa"/>
          </w:tcPr>
          <w:p>
            <w:pPr>
              <w:pStyle w:val="TableParagraph"/>
              <w:spacing w:before="99"/>
              <w:ind w:left="246" w:right="232"/>
              <w:jc w:val="center"/>
              <w:rPr>
                <w:rFonts w:ascii="微软雅黑" w:eastAsia="微软雅黑" w:hint="eastAsia"/>
                <w:b/>
                <w:sz w:val="21"/>
              </w:rPr>
            </w:pPr>
            <w:r>
              <w:rPr>
                <w:rFonts w:ascii="微软雅黑" w:eastAsia="微软雅黑" w:hint="eastAsia"/>
                <w:b/>
                <w:color w:val="333333"/>
                <w:w w:val="95"/>
                <w:sz w:val="21"/>
              </w:rPr>
              <w:t>启动屏</w:t>
            </w:r>
          </w:p>
        </w:tc>
        <w:tc>
          <w:tcPr>
            <w:tcW w:w="1134" w:type="dxa"/>
          </w:tcPr>
          <w:p>
            <w:pPr>
              <w:pStyle w:val="TableParagraph"/>
              <w:spacing w:before="99"/>
              <w:ind w:left="245" w:right="233"/>
              <w:jc w:val="center"/>
              <w:rPr>
                <w:rFonts w:ascii="微软雅黑" w:eastAsia="微软雅黑" w:hint="eastAsia"/>
                <w:b/>
                <w:sz w:val="21"/>
              </w:rPr>
            </w:pPr>
            <w:r>
              <w:rPr>
                <w:rFonts w:ascii="微软雅黑" w:eastAsia="微软雅黑" w:hint="eastAsia"/>
                <w:b/>
                <w:color w:val="333333"/>
                <w:w w:val="95"/>
                <w:sz w:val="21"/>
              </w:rPr>
              <w:t>信息流</w:t>
            </w:r>
          </w:p>
        </w:tc>
        <w:tc>
          <w:tcPr>
            <w:tcW w:w="1134" w:type="dxa"/>
          </w:tcPr>
          <w:p>
            <w:pPr>
              <w:pStyle w:val="TableParagraph"/>
              <w:spacing w:before="99"/>
              <w:ind w:left="361"/>
              <w:rPr>
                <w:rFonts w:ascii="微软雅黑"/>
                <w:b/>
                <w:sz w:val="21"/>
              </w:rPr>
            </w:pPr>
            <w:r>
              <w:rPr>
                <w:rFonts w:ascii="微软雅黑"/>
                <w:b/>
                <w:color w:val="333333"/>
                <w:w w:val="90"/>
                <w:sz w:val="21"/>
              </w:rPr>
              <w:t>push</w:t>
            </w:r>
          </w:p>
        </w:tc>
        <w:tc>
          <w:tcPr>
            <w:tcW w:w="1764" w:type="dxa"/>
          </w:tcPr>
          <w:p>
            <w:pPr>
              <w:pStyle w:val="TableParagraph"/>
              <w:spacing w:before="166"/>
              <w:ind w:left="335" w:right="324"/>
              <w:jc w:val="center"/>
              <w:rPr>
                <w:sz w:val="21"/>
              </w:rPr>
            </w:pPr>
            <w:r>
              <w:rPr>
                <w:color w:val="333333"/>
                <w:sz w:val="21"/>
              </w:rPr>
              <w:t>搜索默认词</w:t>
            </w:r>
          </w:p>
        </w:tc>
        <w:tc>
          <w:tcPr>
            <w:tcW w:w="2559" w:type="dxa"/>
          </w:tcPr>
          <w:p>
            <w:pPr>
              <w:pStyle w:val="TableParagraph"/>
              <w:spacing w:before="99"/>
              <w:ind w:left="758" w:right="748"/>
              <w:jc w:val="center"/>
              <w:rPr>
                <w:rFonts w:ascii="微软雅黑" w:eastAsia="微软雅黑" w:hint="eastAsia"/>
                <w:b/>
                <w:sz w:val="21"/>
              </w:rPr>
            </w:pPr>
            <w:r>
              <w:rPr>
                <w:rFonts w:ascii="微软雅黑" w:eastAsia="微软雅黑" w:hint="eastAsia"/>
                <w:b/>
                <w:color w:val="333333"/>
                <w:w w:val="95"/>
                <w:sz w:val="21"/>
              </w:rPr>
              <w:t>搜索直达区</w:t>
            </w:r>
          </w:p>
        </w:tc>
      </w:tr>
      <w:tr>
        <w:trPr>
          <w:trHeight w:val="600" w:hRule="atLeast"/>
        </w:trPr>
        <w:tc>
          <w:tcPr>
            <w:tcW w:w="985" w:type="dxa"/>
          </w:tcPr>
          <w:p>
            <w:pPr>
              <w:pStyle w:val="TableParagraph"/>
              <w:spacing w:before="166"/>
              <w:ind w:left="154" w:right="145"/>
              <w:jc w:val="center"/>
              <w:rPr>
                <w:sz w:val="21"/>
              </w:rPr>
            </w:pPr>
            <w:r>
              <w:rPr>
                <w:color w:val="333333"/>
                <w:sz w:val="21"/>
              </w:rPr>
              <w:t>第一周</w:t>
            </w:r>
          </w:p>
        </w:tc>
        <w:tc>
          <w:tcPr>
            <w:tcW w:w="1134" w:type="dxa"/>
          </w:tcPr>
          <w:p>
            <w:pPr>
              <w:pStyle w:val="TableParagraph"/>
              <w:spacing w:before="166"/>
              <w:ind w:left="246" w:right="231"/>
              <w:jc w:val="center"/>
              <w:rPr>
                <w:sz w:val="21"/>
              </w:rPr>
            </w:pPr>
            <w:r>
              <w:rPr>
                <w:color w:val="333333"/>
                <w:w w:val="95"/>
                <w:sz w:val="21"/>
              </w:rPr>
              <w:t>5</w:t>
            </w:r>
            <w:r>
              <w:rPr>
                <w:color w:val="333333"/>
                <w:spacing w:val="-23"/>
                <w:w w:val="95"/>
                <w:sz w:val="21"/>
              </w:rPr>
              <w:t> 天</w:t>
            </w:r>
          </w:p>
        </w:tc>
        <w:tc>
          <w:tcPr>
            <w:tcW w:w="1134" w:type="dxa"/>
          </w:tcPr>
          <w:p>
            <w:pPr>
              <w:pStyle w:val="TableParagraph"/>
              <w:spacing w:before="166"/>
              <w:ind w:left="245" w:right="233"/>
              <w:jc w:val="center"/>
              <w:rPr>
                <w:sz w:val="21"/>
              </w:rPr>
            </w:pPr>
            <w:r>
              <w:rPr>
                <w:color w:val="333333"/>
                <w:w w:val="95"/>
                <w:sz w:val="21"/>
              </w:rPr>
              <w:t>1</w:t>
            </w:r>
            <w:r>
              <w:rPr>
                <w:color w:val="333333"/>
                <w:spacing w:val="-23"/>
                <w:w w:val="95"/>
                <w:sz w:val="21"/>
              </w:rPr>
              <w:t> 天</w:t>
            </w:r>
          </w:p>
        </w:tc>
        <w:tc>
          <w:tcPr>
            <w:tcW w:w="1134" w:type="dxa"/>
          </w:tcPr>
          <w:p>
            <w:pPr>
              <w:pStyle w:val="TableParagraph"/>
              <w:spacing w:before="166"/>
              <w:ind w:left="385"/>
              <w:rPr>
                <w:sz w:val="21"/>
              </w:rPr>
            </w:pPr>
            <w:r>
              <w:rPr>
                <w:color w:val="333333"/>
                <w:w w:val="95"/>
                <w:sz w:val="21"/>
              </w:rPr>
              <w:t>1</w:t>
            </w:r>
            <w:r>
              <w:rPr>
                <w:color w:val="333333"/>
                <w:spacing w:val="-24"/>
                <w:w w:val="95"/>
                <w:sz w:val="21"/>
              </w:rPr>
              <w:t> 次</w:t>
            </w:r>
          </w:p>
        </w:tc>
        <w:tc>
          <w:tcPr>
            <w:tcW w:w="1764" w:type="dxa"/>
          </w:tcPr>
          <w:p>
            <w:pPr>
              <w:pStyle w:val="TableParagraph"/>
              <w:spacing w:before="166"/>
              <w:ind w:left="335" w:right="322"/>
              <w:jc w:val="center"/>
              <w:rPr>
                <w:sz w:val="21"/>
              </w:rPr>
            </w:pPr>
            <w:r>
              <w:rPr>
                <w:color w:val="333333"/>
                <w:sz w:val="21"/>
              </w:rPr>
              <w:t>持续</w:t>
            </w:r>
          </w:p>
        </w:tc>
        <w:tc>
          <w:tcPr>
            <w:tcW w:w="2559" w:type="dxa"/>
          </w:tcPr>
          <w:p>
            <w:pPr>
              <w:pStyle w:val="TableParagraph"/>
              <w:spacing w:before="166"/>
              <w:ind w:left="758" w:right="748"/>
              <w:jc w:val="center"/>
              <w:rPr>
                <w:sz w:val="21"/>
              </w:rPr>
            </w:pPr>
            <w:r>
              <w:rPr>
                <w:color w:val="333333"/>
                <w:sz w:val="21"/>
              </w:rPr>
              <w:t>持续</w:t>
            </w:r>
          </w:p>
        </w:tc>
      </w:tr>
      <w:tr>
        <w:trPr>
          <w:trHeight w:val="600" w:hRule="atLeast"/>
        </w:trPr>
        <w:tc>
          <w:tcPr>
            <w:tcW w:w="985" w:type="dxa"/>
          </w:tcPr>
          <w:p>
            <w:pPr>
              <w:pStyle w:val="TableParagraph"/>
              <w:spacing w:before="165"/>
              <w:ind w:left="154" w:right="145"/>
              <w:jc w:val="center"/>
              <w:rPr>
                <w:sz w:val="21"/>
              </w:rPr>
            </w:pPr>
            <w:r>
              <w:rPr>
                <w:color w:val="333333"/>
                <w:sz w:val="21"/>
              </w:rPr>
              <w:t>第二周</w:t>
            </w:r>
          </w:p>
        </w:tc>
        <w:tc>
          <w:tcPr>
            <w:tcW w:w="1134" w:type="dxa"/>
          </w:tcPr>
          <w:p>
            <w:pPr>
              <w:pStyle w:val="TableParagraph"/>
              <w:spacing w:before="165"/>
              <w:ind w:left="12"/>
              <w:jc w:val="center"/>
              <w:rPr>
                <w:sz w:val="21"/>
              </w:rPr>
            </w:pPr>
            <w:r>
              <w:rPr>
                <w:color w:val="333333"/>
                <w:w w:val="128"/>
                <w:sz w:val="21"/>
              </w:rPr>
              <w:t>-</w:t>
            </w:r>
          </w:p>
        </w:tc>
        <w:tc>
          <w:tcPr>
            <w:tcW w:w="1134" w:type="dxa"/>
          </w:tcPr>
          <w:p>
            <w:pPr>
              <w:pStyle w:val="TableParagraph"/>
              <w:spacing w:before="165"/>
              <w:ind w:left="245" w:right="233"/>
              <w:jc w:val="center"/>
              <w:rPr>
                <w:sz w:val="21"/>
              </w:rPr>
            </w:pPr>
            <w:r>
              <w:rPr>
                <w:color w:val="333333"/>
                <w:w w:val="95"/>
                <w:sz w:val="21"/>
              </w:rPr>
              <w:t>1</w:t>
            </w:r>
            <w:r>
              <w:rPr>
                <w:color w:val="333333"/>
                <w:spacing w:val="-23"/>
                <w:w w:val="95"/>
                <w:sz w:val="21"/>
              </w:rPr>
              <w:t> 天</w:t>
            </w:r>
          </w:p>
        </w:tc>
        <w:tc>
          <w:tcPr>
            <w:tcW w:w="1134" w:type="dxa"/>
          </w:tcPr>
          <w:p>
            <w:pPr>
              <w:pStyle w:val="TableParagraph"/>
              <w:spacing w:before="165"/>
              <w:ind w:left="385"/>
              <w:rPr>
                <w:sz w:val="21"/>
              </w:rPr>
            </w:pPr>
            <w:r>
              <w:rPr>
                <w:color w:val="333333"/>
                <w:w w:val="95"/>
                <w:sz w:val="21"/>
              </w:rPr>
              <w:t>1</w:t>
            </w:r>
            <w:r>
              <w:rPr>
                <w:color w:val="333333"/>
                <w:spacing w:val="-24"/>
                <w:w w:val="95"/>
                <w:sz w:val="21"/>
              </w:rPr>
              <w:t> 次</w:t>
            </w:r>
          </w:p>
        </w:tc>
        <w:tc>
          <w:tcPr>
            <w:tcW w:w="1764" w:type="dxa"/>
          </w:tcPr>
          <w:p>
            <w:pPr>
              <w:pStyle w:val="TableParagraph"/>
              <w:spacing w:before="165"/>
              <w:ind w:left="335" w:right="322"/>
              <w:jc w:val="center"/>
              <w:rPr>
                <w:sz w:val="21"/>
              </w:rPr>
            </w:pPr>
            <w:r>
              <w:rPr>
                <w:color w:val="333333"/>
                <w:sz w:val="21"/>
              </w:rPr>
              <w:t>持续</w:t>
            </w:r>
          </w:p>
        </w:tc>
        <w:tc>
          <w:tcPr>
            <w:tcW w:w="2559" w:type="dxa"/>
          </w:tcPr>
          <w:p>
            <w:pPr>
              <w:pStyle w:val="TableParagraph"/>
              <w:spacing w:before="165"/>
              <w:ind w:left="758" w:right="748"/>
              <w:jc w:val="center"/>
              <w:rPr>
                <w:sz w:val="21"/>
              </w:rPr>
            </w:pPr>
            <w:r>
              <w:rPr>
                <w:color w:val="333333"/>
                <w:sz w:val="21"/>
              </w:rPr>
              <w:t>持续</w:t>
            </w:r>
          </w:p>
        </w:tc>
      </w:tr>
      <w:tr>
        <w:trPr>
          <w:trHeight w:val="600" w:hRule="atLeast"/>
        </w:trPr>
        <w:tc>
          <w:tcPr>
            <w:tcW w:w="985" w:type="dxa"/>
          </w:tcPr>
          <w:p>
            <w:pPr>
              <w:pStyle w:val="TableParagraph"/>
              <w:spacing w:before="167"/>
              <w:ind w:left="154" w:right="145"/>
              <w:jc w:val="center"/>
              <w:rPr>
                <w:sz w:val="21"/>
              </w:rPr>
            </w:pPr>
            <w:r>
              <w:rPr>
                <w:color w:val="333333"/>
                <w:sz w:val="21"/>
              </w:rPr>
              <w:t>第三周</w:t>
            </w:r>
          </w:p>
        </w:tc>
        <w:tc>
          <w:tcPr>
            <w:tcW w:w="1134" w:type="dxa"/>
          </w:tcPr>
          <w:p>
            <w:pPr>
              <w:pStyle w:val="TableParagraph"/>
              <w:spacing w:before="167"/>
              <w:ind w:left="12"/>
              <w:jc w:val="center"/>
              <w:rPr>
                <w:sz w:val="21"/>
              </w:rPr>
            </w:pPr>
            <w:r>
              <w:rPr>
                <w:color w:val="333333"/>
                <w:w w:val="128"/>
                <w:sz w:val="21"/>
              </w:rPr>
              <w:t>-</w:t>
            </w:r>
          </w:p>
        </w:tc>
        <w:tc>
          <w:tcPr>
            <w:tcW w:w="1134" w:type="dxa"/>
          </w:tcPr>
          <w:p>
            <w:pPr>
              <w:pStyle w:val="TableParagraph"/>
              <w:spacing w:before="167"/>
              <w:ind w:left="245" w:right="233"/>
              <w:jc w:val="center"/>
              <w:rPr>
                <w:sz w:val="21"/>
              </w:rPr>
            </w:pPr>
            <w:r>
              <w:rPr>
                <w:color w:val="333333"/>
                <w:w w:val="95"/>
                <w:sz w:val="21"/>
              </w:rPr>
              <w:t>1</w:t>
            </w:r>
            <w:r>
              <w:rPr>
                <w:color w:val="333333"/>
                <w:spacing w:val="-23"/>
                <w:w w:val="95"/>
                <w:sz w:val="21"/>
              </w:rPr>
              <w:t> 天</w:t>
            </w:r>
          </w:p>
        </w:tc>
        <w:tc>
          <w:tcPr>
            <w:tcW w:w="1134" w:type="dxa"/>
          </w:tcPr>
          <w:p>
            <w:pPr>
              <w:pStyle w:val="TableParagraph"/>
              <w:spacing w:before="167"/>
              <w:ind w:left="385"/>
              <w:rPr>
                <w:sz w:val="21"/>
              </w:rPr>
            </w:pPr>
            <w:r>
              <w:rPr>
                <w:color w:val="333333"/>
                <w:w w:val="95"/>
                <w:sz w:val="21"/>
              </w:rPr>
              <w:t>1</w:t>
            </w:r>
            <w:r>
              <w:rPr>
                <w:color w:val="333333"/>
                <w:spacing w:val="-24"/>
                <w:w w:val="95"/>
                <w:sz w:val="21"/>
              </w:rPr>
              <w:t> 次</w:t>
            </w:r>
          </w:p>
        </w:tc>
        <w:tc>
          <w:tcPr>
            <w:tcW w:w="1764" w:type="dxa"/>
          </w:tcPr>
          <w:p>
            <w:pPr>
              <w:pStyle w:val="TableParagraph"/>
              <w:spacing w:before="167"/>
              <w:ind w:left="335" w:right="322"/>
              <w:jc w:val="center"/>
              <w:rPr>
                <w:sz w:val="21"/>
              </w:rPr>
            </w:pPr>
            <w:r>
              <w:rPr>
                <w:color w:val="333333"/>
                <w:sz w:val="21"/>
              </w:rPr>
              <w:t>持续</w:t>
            </w:r>
          </w:p>
        </w:tc>
        <w:tc>
          <w:tcPr>
            <w:tcW w:w="2559" w:type="dxa"/>
          </w:tcPr>
          <w:p>
            <w:pPr>
              <w:pStyle w:val="TableParagraph"/>
              <w:spacing w:before="167"/>
              <w:ind w:left="758" w:right="748"/>
              <w:jc w:val="center"/>
              <w:rPr>
                <w:sz w:val="21"/>
              </w:rPr>
            </w:pPr>
            <w:r>
              <w:rPr>
                <w:color w:val="333333"/>
                <w:sz w:val="21"/>
              </w:rPr>
              <w:t>持续</w:t>
            </w:r>
          </w:p>
        </w:tc>
      </w:tr>
    </w:tbl>
    <w:p>
      <w:pPr>
        <w:pStyle w:val="ListParagraph"/>
        <w:numPr>
          <w:ilvl w:val="0"/>
          <w:numId w:val="7"/>
        </w:numPr>
        <w:tabs>
          <w:tab w:pos="1238" w:val="left" w:leader="none"/>
        </w:tabs>
        <w:spacing w:line="240" w:lineRule="auto" w:before="11" w:after="0"/>
        <w:ind w:left="1237" w:right="0" w:hanging="801"/>
        <w:jc w:val="left"/>
        <w:rPr>
          <w:sz w:val="32"/>
        </w:rPr>
      </w:pPr>
      <w:r>
        <w:rPr>
          <w:spacing w:val="39"/>
          <w:w w:val="95"/>
          <w:sz w:val="32"/>
        </w:rPr>
        <w:t>美团</w:t>
      </w:r>
      <w:r>
        <w:rPr>
          <w:rFonts w:ascii="Times New Roman" w:eastAsia="Times New Roman"/>
          <w:w w:val="95"/>
          <w:sz w:val="32"/>
        </w:rPr>
        <w:t>APP</w:t>
      </w:r>
      <w:r>
        <w:rPr>
          <w:w w:val="95"/>
          <w:sz w:val="32"/>
        </w:rPr>
        <w:t>：</w:t>
      </w:r>
    </w:p>
    <w:p>
      <w:pPr>
        <w:pStyle w:val="BodyText"/>
        <w:spacing w:before="5"/>
        <w:rPr>
          <w:sz w:val="18"/>
        </w:rPr>
      </w:pPr>
      <w:r>
        <w:rPr/>
        <w:pict>
          <v:group style="position:absolute;margin-left:83.489998pt;margin-top:13.78pt;width:449.6pt;height:31.4pt;mso-position-horizontal-relative:page;mso-position-vertical-relative:paragraph;z-index:-15699456;mso-wrap-distance-left:0;mso-wrap-distance-right:0" coordorigin="1670,276" coordsize="8992,628">
            <v:shape style="position:absolute;left:5321;top:282;width:5333;height:613" type="#_x0000_t202" filled="true" fillcolor="#f6f6f6" stroked="true" strokeweight=".72pt" strokecolor="#dddddd">
              <v:textbox inset="0,0,0,0">
                <w:txbxContent>
                  <w:p>
                    <w:pPr>
                      <w:spacing w:before="99"/>
                      <w:ind w:left="112" w:right="0" w:firstLine="0"/>
                      <w:jc w:val="left"/>
                      <w:rPr>
                        <w:rFonts w:ascii="微软雅黑" w:eastAsia="微软雅黑" w:hint="eastAsia"/>
                        <w:b/>
                        <w:sz w:val="21"/>
                      </w:rPr>
                    </w:pPr>
                    <w:r>
                      <w:rPr>
                        <w:rFonts w:ascii="微软雅黑" w:eastAsia="微软雅黑" w:hint="eastAsia"/>
                        <w:b/>
                        <w:color w:val="333333"/>
                        <w:w w:val="95"/>
                        <w:sz w:val="21"/>
                      </w:rPr>
                      <w:t>使用时间</w:t>
                    </w:r>
                  </w:p>
                </w:txbxContent>
              </v:textbox>
              <v:fill type="solid"/>
              <v:stroke dashstyle="solid"/>
              <w10:wrap type="none"/>
            </v:shape>
            <v:shape style="position:absolute;left:1677;top:282;width:3644;height:613" type="#_x0000_t202" filled="true" fillcolor="#f6f6f6" stroked="true" strokeweight=".72pt" strokecolor="#dddddd">
              <v:textbox inset="0,0,0,0">
                <w:txbxContent>
                  <w:p>
                    <w:pPr>
                      <w:spacing w:before="99"/>
                      <w:ind w:left="113" w:right="0" w:firstLine="0"/>
                      <w:jc w:val="left"/>
                      <w:rPr>
                        <w:rFonts w:ascii="微软雅黑" w:eastAsia="微软雅黑" w:hint="eastAsia"/>
                        <w:b/>
                        <w:sz w:val="21"/>
                      </w:rPr>
                    </w:pPr>
                    <w:r>
                      <w:rPr>
                        <w:rFonts w:ascii="微软雅黑" w:eastAsia="微软雅黑" w:hint="eastAsia"/>
                        <w:b/>
                        <w:color w:val="333333"/>
                        <w:w w:val="95"/>
                        <w:sz w:val="21"/>
                      </w:rPr>
                      <w:t>资源位</w:t>
                    </w:r>
                  </w:p>
                </w:txbxContent>
              </v:textbox>
              <v:fill type="solid"/>
              <v:stroke dashstyle="solid"/>
              <w10:wrap type="none"/>
            </v:shape>
            <w10:wrap type="topAndBottom"/>
          </v:group>
        </w:pict>
      </w:r>
    </w:p>
    <w:p>
      <w:pPr>
        <w:spacing w:after="0"/>
        <w:rPr>
          <w:sz w:val="18"/>
        </w:rPr>
        <w:sectPr>
          <w:pgSz w:w="11900" w:h="16840"/>
          <w:pgMar w:header="0" w:footer="913" w:top="1100" w:bottom="1180" w:left="1360" w:right="0"/>
        </w:sectPr>
      </w:pPr>
    </w:p>
    <w:tbl>
      <w:tblPr>
        <w:tblW w:w="0" w:type="auto"/>
        <w:jc w:val="left"/>
        <w:tblInd w:w="324" w:type="dxa"/>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CellMar>
          <w:top w:w="0" w:type="dxa"/>
          <w:left w:w="0" w:type="dxa"/>
          <w:bottom w:w="0" w:type="dxa"/>
          <w:right w:w="0" w:type="dxa"/>
        </w:tblCellMar>
        <w:tblLook w:val="01E0"/>
      </w:tblPr>
      <w:tblGrid>
        <w:gridCol w:w="3644"/>
        <w:gridCol w:w="5333"/>
      </w:tblGrid>
      <w:tr>
        <w:trPr>
          <w:trHeight w:val="600" w:hRule="atLeast"/>
        </w:trPr>
        <w:tc>
          <w:tcPr>
            <w:tcW w:w="3644" w:type="dxa"/>
          </w:tcPr>
          <w:p>
            <w:pPr>
              <w:pStyle w:val="TableParagraph"/>
              <w:spacing w:before="160"/>
              <w:ind w:left="120"/>
              <w:rPr>
                <w:sz w:val="21"/>
              </w:rPr>
            </w:pPr>
            <w:r>
              <w:rPr>
                <w:color w:val="333333"/>
                <w:sz w:val="21"/>
              </w:rPr>
              <w:t>大促简版通栏</w:t>
            </w:r>
          </w:p>
        </w:tc>
        <w:tc>
          <w:tcPr>
            <w:tcW w:w="5333" w:type="dxa"/>
          </w:tcPr>
          <w:p>
            <w:pPr>
              <w:pStyle w:val="TableParagraph"/>
              <w:spacing w:before="160"/>
              <w:ind w:left="1590" w:right="1579"/>
              <w:jc w:val="center"/>
              <w:rPr>
                <w:sz w:val="21"/>
              </w:rPr>
            </w:pPr>
            <w:r>
              <w:rPr>
                <w:color w:val="333333"/>
                <w:w w:val="95"/>
                <w:sz w:val="21"/>
              </w:rPr>
              <w:t>5</w:t>
            </w:r>
            <w:r>
              <w:rPr>
                <w:color w:val="333333"/>
                <w:spacing w:val="-23"/>
                <w:w w:val="95"/>
                <w:sz w:val="21"/>
              </w:rPr>
              <w:t> 天</w:t>
            </w:r>
          </w:p>
        </w:tc>
      </w:tr>
      <w:tr>
        <w:trPr>
          <w:trHeight w:val="600" w:hRule="atLeast"/>
        </w:trPr>
        <w:tc>
          <w:tcPr>
            <w:tcW w:w="3644" w:type="dxa"/>
          </w:tcPr>
          <w:p>
            <w:pPr>
              <w:pStyle w:val="TableParagraph"/>
              <w:spacing w:before="159"/>
              <w:ind w:left="120"/>
              <w:rPr>
                <w:sz w:val="21"/>
              </w:rPr>
            </w:pPr>
            <w:r>
              <w:rPr>
                <w:color w:val="333333"/>
                <w:spacing w:val="-15"/>
                <w:w w:val="95"/>
                <w:sz w:val="21"/>
              </w:rPr>
              <w:t>猜喜 </w:t>
            </w:r>
            <w:r>
              <w:rPr>
                <w:color w:val="333333"/>
                <w:w w:val="95"/>
                <w:sz w:val="21"/>
              </w:rPr>
              <w:t>32</w:t>
            </w:r>
            <w:r>
              <w:rPr>
                <w:color w:val="333333"/>
                <w:spacing w:val="-20"/>
                <w:w w:val="95"/>
                <w:sz w:val="21"/>
              </w:rPr>
              <w:t> 位</w:t>
            </w:r>
          </w:p>
        </w:tc>
        <w:tc>
          <w:tcPr>
            <w:tcW w:w="5333" w:type="dxa"/>
          </w:tcPr>
          <w:p>
            <w:pPr>
              <w:pStyle w:val="TableParagraph"/>
              <w:spacing w:before="159"/>
              <w:ind w:left="1590" w:right="1579"/>
              <w:jc w:val="center"/>
              <w:rPr>
                <w:sz w:val="21"/>
              </w:rPr>
            </w:pPr>
            <w:r>
              <w:rPr>
                <w:color w:val="333333"/>
                <w:w w:val="95"/>
                <w:sz w:val="21"/>
              </w:rPr>
              <w:t>5</w:t>
            </w:r>
            <w:r>
              <w:rPr>
                <w:color w:val="333333"/>
                <w:spacing w:val="-23"/>
                <w:w w:val="95"/>
                <w:sz w:val="21"/>
              </w:rPr>
              <w:t> 天</w:t>
            </w:r>
          </w:p>
        </w:tc>
      </w:tr>
      <w:tr>
        <w:trPr>
          <w:trHeight w:val="600" w:hRule="atLeast"/>
        </w:trPr>
        <w:tc>
          <w:tcPr>
            <w:tcW w:w="3644" w:type="dxa"/>
          </w:tcPr>
          <w:p>
            <w:pPr>
              <w:pStyle w:val="TableParagraph"/>
              <w:spacing w:before="159"/>
              <w:ind w:left="120"/>
              <w:rPr>
                <w:sz w:val="21"/>
              </w:rPr>
            </w:pPr>
            <w:r>
              <w:rPr>
                <w:color w:val="333333"/>
                <w:sz w:val="21"/>
              </w:rPr>
              <w:t>启动屏</w:t>
            </w:r>
          </w:p>
        </w:tc>
        <w:tc>
          <w:tcPr>
            <w:tcW w:w="5333" w:type="dxa"/>
          </w:tcPr>
          <w:p>
            <w:pPr>
              <w:pStyle w:val="TableParagraph"/>
              <w:spacing w:before="159"/>
              <w:ind w:left="1590" w:right="1579"/>
              <w:jc w:val="center"/>
              <w:rPr>
                <w:sz w:val="21"/>
              </w:rPr>
            </w:pPr>
            <w:r>
              <w:rPr>
                <w:color w:val="333333"/>
                <w:w w:val="95"/>
                <w:sz w:val="21"/>
              </w:rPr>
              <w:t>3</w:t>
            </w:r>
            <w:r>
              <w:rPr>
                <w:color w:val="333333"/>
                <w:spacing w:val="-22"/>
                <w:w w:val="95"/>
                <w:sz w:val="21"/>
              </w:rPr>
              <w:t> 天</w:t>
            </w:r>
          </w:p>
        </w:tc>
      </w:tr>
      <w:tr>
        <w:trPr>
          <w:trHeight w:val="600" w:hRule="atLeast"/>
        </w:trPr>
        <w:tc>
          <w:tcPr>
            <w:tcW w:w="3644" w:type="dxa"/>
          </w:tcPr>
          <w:p>
            <w:pPr>
              <w:pStyle w:val="TableParagraph"/>
              <w:spacing w:before="161"/>
              <w:ind w:left="120"/>
              <w:rPr>
                <w:sz w:val="21"/>
              </w:rPr>
            </w:pPr>
            <w:r>
              <w:rPr>
                <w:color w:val="333333"/>
                <w:sz w:val="21"/>
              </w:rPr>
              <w:t>首页搜索默认词</w:t>
            </w:r>
          </w:p>
        </w:tc>
        <w:tc>
          <w:tcPr>
            <w:tcW w:w="5333" w:type="dxa"/>
          </w:tcPr>
          <w:p>
            <w:pPr>
              <w:pStyle w:val="TableParagraph"/>
              <w:spacing w:before="161"/>
              <w:ind w:left="1590" w:right="1579"/>
              <w:jc w:val="center"/>
              <w:rPr>
                <w:sz w:val="21"/>
              </w:rPr>
            </w:pPr>
            <w:r>
              <w:rPr>
                <w:color w:val="333333"/>
                <w:w w:val="95"/>
                <w:sz w:val="21"/>
              </w:rPr>
              <w:t>30</w:t>
            </w:r>
            <w:r>
              <w:rPr>
                <w:color w:val="333333"/>
                <w:spacing w:val="-23"/>
                <w:w w:val="95"/>
                <w:sz w:val="21"/>
              </w:rPr>
              <w:t> 天</w:t>
            </w:r>
          </w:p>
        </w:tc>
      </w:tr>
      <w:tr>
        <w:trPr>
          <w:trHeight w:val="600" w:hRule="atLeast"/>
        </w:trPr>
        <w:tc>
          <w:tcPr>
            <w:tcW w:w="3644" w:type="dxa"/>
          </w:tcPr>
          <w:p>
            <w:pPr>
              <w:pStyle w:val="TableParagraph"/>
              <w:spacing w:before="160"/>
              <w:ind w:left="120"/>
              <w:rPr>
                <w:sz w:val="21"/>
              </w:rPr>
            </w:pPr>
            <w:r>
              <w:rPr>
                <w:color w:val="333333"/>
                <w:sz w:val="21"/>
              </w:rPr>
              <w:t>阿拉丁卡片</w:t>
            </w:r>
          </w:p>
        </w:tc>
        <w:tc>
          <w:tcPr>
            <w:tcW w:w="5333" w:type="dxa"/>
          </w:tcPr>
          <w:p>
            <w:pPr>
              <w:pStyle w:val="TableParagraph"/>
              <w:spacing w:before="160"/>
              <w:ind w:left="1588" w:right="1579"/>
              <w:jc w:val="center"/>
              <w:rPr>
                <w:sz w:val="21"/>
              </w:rPr>
            </w:pPr>
            <w:r>
              <w:rPr>
                <w:color w:val="333333"/>
                <w:sz w:val="21"/>
              </w:rPr>
              <w:t>持续</w:t>
            </w:r>
          </w:p>
        </w:tc>
      </w:tr>
      <w:tr>
        <w:trPr>
          <w:trHeight w:val="600" w:hRule="atLeast"/>
        </w:trPr>
        <w:tc>
          <w:tcPr>
            <w:tcW w:w="3644" w:type="dxa"/>
          </w:tcPr>
          <w:p>
            <w:pPr>
              <w:pStyle w:val="TableParagraph"/>
              <w:spacing w:before="159"/>
              <w:ind w:left="120"/>
              <w:rPr>
                <w:sz w:val="21"/>
              </w:rPr>
            </w:pPr>
            <w:r>
              <w:rPr>
                <w:color w:val="333333"/>
                <w:sz w:val="21"/>
              </w:rPr>
              <w:t>Push</w:t>
            </w:r>
          </w:p>
        </w:tc>
        <w:tc>
          <w:tcPr>
            <w:tcW w:w="5333" w:type="dxa"/>
          </w:tcPr>
          <w:p>
            <w:pPr>
              <w:pStyle w:val="TableParagraph"/>
              <w:spacing w:before="159"/>
              <w:ind w:left="1590" w:right="1579"/>
              <w:jc w:val="center"/>
              <w:rPr>
                <w:sz w:val="21"/>
              </w:rPr>
            </w:pPr>
            <w:r>
              <w:rPr>
                <w:color w:val="333333"/>
                <w:spacing w:val="-16"/>
                <w:sz w:val="21"/>
              </w:rPr>
              <w:t>每周 </w:t>
            </w:r>
            <w:r>
              <w:rPr>
                <w:color w:val="333333"/>
                <w:sz w:val="21"/>
              </w:rPr>
              <w:t>1</w:t>
            </w:r>
            <w:r>
              <w:rPr>
                <w:color w:val="333333"/>
                <w:spacing w:val="-17"/>
                <w:sz w:val="21"/>
              </w:rPr>
              <w:t> 次，预估 </w:t>
            </w:r>
            <w:r>
              <w:rPr>
                <w:color w:val="333333"/>
                <w:sz w:val="21"/>
              </w:rPr>
              <w:t>3-4</w:t>
            </w:r>
            <w:r>
              <w:rPr>
                <w:color w:val="333333"/>
                <w:spacing w:val="-26"/>
                <w:sz w:val="21"/>
              </w:rPr>
              <w:t> 次</w:t>
            </w:r>
          </w:p>
        </w:tc>
      </w:tr>
    </w:tbl>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8"/>
        <w:rPr>
          <w:sz w:val="15"/>
        </w:rPr>
      </w:pPr>
    </w:p>
    <w:p>
      <w:pPr>
        <w:pStyle w:val="BodyText"/>
        <w:spacing w:before="65"/>
        <w:ind w:left="2775"/>
      </w:pPr>
      <w:r>
        <w:rPr/>
        <w:drawing>
          <wp:anchor distT="0" distB="0" distL="0" distR="0" allowOverlap="1" layoutInCell="1" locked="0" behindDoc="0" simplePos="0" relativeHeight="15758336">
            <wp:simplePos x="0" y="0"/>
            <wp:positionH relativeFrom="page">
              <wp:posOffset>1491996</wp:posOffset>
            </wp:positionH>
            <wp:positionV relativeFrom="paragraph">
              <wp:posOffset>-5012435</wp:posOffset>
            </wp:positionV>
            <wp:extent cx="4571765" cy="4754880"/>
            <wp:effectExtent l="0" t="0" r="0" b="0"/>
            <wp:wrapNone/>
            <wp:docPr id="193" name="image112.jpeg"/>
            <wp:cNvGraphicFramePr>
              <a:graphicFrameLocks noChangeAspect="1"/>
            </wp:cNvGraphicFramePr>
            <a:graphic>
              <a:graphicData uri="http://schemas.openxmlformats.org/drawingml/2006/picture">
                <pic:pic>
                  <pic:nvPicPr>
                    <pic:cNvPr id="194" name="image112.jpeg"/>
                    <pic:cNvPicPr/>
                  </pic:nvPicPr>
                  <pic:blipFill>
                    <a:blip r:embed="rId120" cstate="print"/>
                    <a:stretch>
                      <a:fillRect/>
                    </a:stretch>
                  </pic:blipFill>
                  <pic:spPr>
                    <a:xfrm>
                      <a:off x="0" y="0"/>
                      <a:ext cx="4571765" cy="4754880"/>
                    </a:xfrm>
                    <a:prstGeom prst="rect">
                      <a:avLst/>
                    </a:prstGeom>
                  </pic:spPr>
                </pic:pic>
              </a:graphicData>
            </a:graphic>
          </wp:anchor>
        </w:drawing>
      </w:r>
      <w:r>
        <w:rPr>
          <w:spacing w:val="3"/>
          <w:w w:val="95"/>
        </w:rPr>
        <w:t>美团 </w:t>
      </w:r>
      <w:r>
        <w:rPr>
          <w:rFonts w:ascii="Times New Roman" w:eastAsia="Times New Roman"/>
          <w:w w:val="95"/>
        </w:rPr>
        <w:t>APP</w:t>
      </w:r>
      <w:r>
        <w:rPr>
          <w:rFonts w:ascii="Times New Roman" w:eastAsia="Times New Roman"/>
          <w:spacing w:val="83"/>
        </w:rPr>
        <w:t> </w:t>
      </w:r>
      <w:r>
        <w:rPr>
          <w:w w:val="95"/>
        </w:rPr>
        <w:t>启动页面效果图</w:t>
      </w:r>
    </w:p>
    <w:p>
      <w:pPr>
        <w:spacing w:after="0"/>
        <w:sectPr>
          <w:pgSz w:w="11900" w:h="16840"/>
          <w:pgMar w:header="0" w:footer="913" w:top="1140" w:bottom="1180" w:left="1360" w:right="0"/>
        </w:sectPr>
      </w:pPr>
    </w:p>
    <w:p>
      <w:pPr>
        <w:pStyle w:val="BodyText"/>
        <w:ind w:left="2451"/>
        <w:rPr>
          <w:sz w:val="20"/>
        </w:rPr>
      </w:pPr>
      <w:r>
        <w:rPr>
          <w:sz w:val="20"/>
        </w:rPr>
        <w:drawing>
          <wp:inline distT="0" distB="0" distL="0" distR="0">
            <wp:extent cx="3121867" cy="6699504"/>
            <wp:effectExtent l="0" t="0" r="0" b="0"/>
            <wp:docPr id="195" name="image113.jpeg"/>
            <wp:cNvGraphicFramePr>
              <a:graphicFrameLocks noChangeAspect="1"/>
            </wp:cNvGraphicFramePr>
            <a:graphic>
              <a:graphicData uri="http://schemas.openxmlformats.org/drawingml/2006/picture">
                <pic:pic>
                  <pic:nvPicPr>
                    <pic:cNvPr id="196" name="image113.jpeg"/>
                    <pic:cNvPicPr/>
                  </pic:nvPicPr>
                  <pic:blipFill>
                    <a:blip r:embed="rId121" cstate="print"/>
                    <a:stretch>
                      <a:fillRect/>
                    </a:stretch>
                  </pic:blipFill>
                  <pic:spPr>
                    <a:xfrm>
                      <a:off x="0" y="0"/>
                      <a:ext cx="3121867" cy="6699504"/>
                    </a:xfrm>
                    <a:prstGeom prst="rect">
                      <a:avLst/>
                    </a:prstGeom>
                  </pic:spPr>
                </pic:pic>
              </a:graphicData>
            </a:graphic>
          </wp:inline>
        </w:drawing>
      </w:r>
      <w:r>
        <w:rPr>
          <w:sz w:val="20"/>
        </w:rPr>
      </w:r>
    </w:p>
    <w:p>
      <w:pPr>
        <w:pStyle w:val="BodyText"/>
        <w:spacing w:before="8"/>
        <w:rPr>
          <w:sz w:val="16"/>
        </w:rPr>
      </w:pPr>
    </w:p>
    <w:p>
      <w:pPr>
        <w:pStyle w:val="BodyText"/>
        <w:spacing w:before="65"/>
        <w:ind w:left="781" w:right="1501"/>
        <w:jc w:val="center"/>
      </w:pPr>
      <w:r>
        <w:rPr>
          <w:spacing w:val="-8"/>
          <w:w w:val="95"/>
        </w:rPr>
        <w:t>大众点评 </w:t>
      </w:r>
      <w:r>
        <w:rPr>
          <w:rFonts w:ascii="Times New Roman" w:eastAsia="Times New Roman"/>
          <w:w w:val="95"/>
        </w:rPr>
        <w:t>APP</w:t>
      </w:r>
      <w:r>
        <w:rPr>
          <w:rFonts w:ascii="Times New Roman" w:eastAsia="Times New Roman"/>
          <w:spacing w:val="37"/>
          <w:w w:val="95"/>
        </w:rPr>
        <w:t> </w:t>
      </w:r>
      <w:r>
        <w:rPr>
          <w:w w:val="95"/>
        </w:rPr>
        <w:t>启动页面效果图</w:t>
      </w:r>
    </w:p>
    <w:p>
      <w:pPr>
        <w:spacing w:after="0"/>
        <w:jc w:val="center"/>
        <w:sectPr>
          <w:pgSz w:w="11900" w:h="16840"/>
          <w:pgMar w:header="0" w:footer="913" w:top="1140" w:bottom="1180" w:left="1360" w:right="0"/>
        </w:sectPr>
      </w:pPr>
    </w:p>
    <w:p>
      <w:pPr>
        <w:pStyle w:val="BodyText"/>
        <w:ind w:left="670"/>
        <w:rPr>
          <w:sz w:val="20"/>
        </w:rPr>
      </w:pPr>
      <w:r>
        <w:rPr>
          <w:sz w:val="20"/>
        </w:rPr>
        <w:pict>
          <v:group style="width:391.95pt;height:403.6pt;mso-position-horizontal-relative:char;mso-position-vertical-relative:line" coordorigin="0,0" coordsize="7839,8072">
            <v:shape style="position:absolute;left:0;top:215;width:3872;height:7856" type="#_x0000_t75" stroked="false">
              <v:imagedata r:id="rId122" o:title=""/>
            </v:shape>
            <v:shape style="position:absolute;left:3868;top:0;width:3970;height:8072" type="#_x0000_t75" stroked="false">
              <v:imagedata r:id="rId123" o:title=""/>
            </v:shape>
          </v:group>
        </w:pict>
      </w:r>
      <w:r>
        <w:rPr>
          <w:sz w:val="20"/>
        </w:rPr>
      </w:r>
    </w:p>
    <w:p>
      <w:pPr>
        <w:pStyle w:val="BodyText"/>
        <w:spacing w:line="403" w:lineRule="exact"/>
        <w:ind w:left="3149"/>
      </w:pPr>
      <w:r>
        <w:rPr/>
        <w:t>（线上宣传示意图）</w:t>
      </w:r>
    </w:p>
    <w:p>
      <w:pPr>
        <w:pStyle w:val="BodyText"/>
        <w:spacing w:before="5"/>
        <w:rPr>
          <w:sz w:val="20"/>
        </w:rPr>
      </w:pPr>
    </w:p>
    <w:p>
      <w:pPr>
        <w:spacing w:line="507" w:lineRule="exact" w:before="0"/>
        <w:ind w:left="437" w:right="0" w:firstLine="0"/>
        <w:jc w:val="left"/>
        <w:rPr>
          <w:rFonts w:ascii="阿里巴巴普惠体 2.0 55 Regular" w:eastAsia="阿里巴巴普惠体 2.0 55 Regular" w:hint="eastAsia"/>
          <w:b/>
          <w:sz w:val="27"/>
        </w:rPr>
      </w:pPr>
      <w:bookmarkStart w:name="3、配套活动开展" w:id="80"/>
      <w:bookmarkEnd w:id="80"/>
      <w:r>
        <w:rPr/>
      </w:r>
      <w:bookmarkStart w:name="_bookmark44" w:id="81"/>
      <w:bookmarkEnd w:id="81"/>
      <w:r>
        <w:rPr/>
      </w:r>
      <w:r>
        <w:rPr>
          <w:rFonts w:ascii="阿里巴巴普惠体 2.0 55 Regular" w:eastAsia="阿里巴巴普惠体 2.0 55 Regular" w:hint="eastAsia"/>
          <w:b/>
          <w:w w:val="95"/>
          <w:sz w:val="27"/>
        </w:rPr>
        <w:t>3、配套活动开展</w:t>
      </w:r>
    </w:p>
    <w:p>
      <w:pPr>
        <w:pStyle w:val="ListParagraph"/>
        <w:numPr>
          <w:ilvl w:val="0"/>
          <w:numId w:val="8"/>
        </w:numPr>
        <w:tabs>
          <w:tab w:pos="1112" w:val="left" w:leader="none"/>
        </w:tabs>
        <w:spacing w:line="240" w:lineRule="auto" w:before="69" w:after="0"/>
        <w:ind w:left="1112" w:right="0" w:hanging="675"/>
        <w:jc w:val="left"/>
        <w:rPr>
          <w:rFonts w:ascii="阿里巴巴普惠体 2.0 55 Regular" w:eastAsia="阿里巴巴普惠体 2.0 55 Regular" w:hint="eastAsia"/>
          <w:b/>
          <w:sz w:val="27"/>
        </w:rPr>
      </w:pPr>
      <w:bookmarkStart w:name="（1）周末恰大牌促消费" w:id="82"/>
      <w:bookmarkEnd w:id="82"/>
      <w:r>
        <w:rPr/>
      </w:r>
      <w:bookmarkStart w:name="_bookmark45" w:id="83"/>
      <w:bookmarkEnd w:id="83"/>
      <w:r>
        <w:rPr/>
      </w:r>
      <w:bookmarkStart w:name="_bookmark45" w:id="84"/>
      <w:bookmarkEnd w:id="84"/>
      <w:r>
        <w:rPr>
          <w:rFonts w:ascii="阿里巴巴普惠体 2.0 55 Regular" w:eastAsia="阿里巴巴普惠体 2.0 55 Regular" w:hint="eastAsia"/>
          <w:b/>
          <w:sz w:val="27"/>
        </w:rPr>
        <w:t>周末恰大牌促消费</w:t>
      </w:r>
    </w:p>
    <w:p>
      <w:pPr>
        <w:pStyle w:val="BodyText"/>
        <w:spacing w:line="405" w:lineRule="auto" w:before="197"/>
        <w:ind w:left="437" w:right="1794" w:firstLine="638"/>
        <w:jc w:val="both"/>
      </w:pPr>
      <w:r>
        <w:rPr>
          <w:spacing w:val="15"/>
          <w:w w:val="95"/>
        </w:rPr>
        <w:t>每周末定制 </w:t>
      </w:r>
      <w:r>
        <w:rPr>
          <w:rFonts w:ascii="Times New Roman" w:eastAsia="Times New Roman"/>
          <w:w w:val="95"/>
        </w:rPr>
        <w:t>3</w:t>
      </w:r>
      <w:r>
        <w:rPr>
          <w:rFonts w:ascii="Times New Roman" w:eastAsia="Times New Roman"/>
          <w:spacing w:val="15"/>
          <w:w w:val="95"/>
        </w:rPr>
        <w:t> </w:t>
      </w:r>
      <w:r>
        <w:rPr>
          <w:w w:val="95"/>
        </w:rPr>
        <w:t>个营销会场，由主会场承接，分会场分别为品牌日和下午茶，为消费者提供优质爆品，针对周五至周</w:t>
      </w:r>
      <w:r>
        <w:rPr>
          <w:spacing w:val="1"/>
          <w:w w:val="95"/>
        </w:rPr>
        <w:t> </w:t>
      </w:r>
      <w:r>
        <w:rPr/>
        <w:t>日消费需求旺盛等特点，通过品牌营销活动促进消费。</w:t>
      </w:r>
    </w:p>
    <w:p>
      <w:pPr>
        <w:pStyle w:val="BodyText"/>
        <w:spacing w:line="405" w:lineRule="auto" w:before="7"/>
        <w:ind w:left="437" w:right="1782" w:firstLine="638"/>
        <w:jc w:val="both"/>
      </w:pPr>
      <w:r>
        <w:rPr>
          <w:w w:val="95"/>
        </w:rPr>
        <w:t>结合城市用户消费喜好，加强优质商户联动协同，丰富</w:t>
      </w:r>
      <w:r>
        <w:rPr>
          <w:spacing w:val="1"/>
          <w:w w:val="95"/>
        </w:rPr>
        <w:t> </w:t>
      </w:r>
      <w:r>
        <w:rPr>
          <w:w w:val="95"/>
        </w:rPr>
        <w:t>市场供给，配套优惠措施，创新活动形式，放大活动效应，</w:t>
      </w:r>
      <w:r>
        <w:rPr>
          <w:spacing w:val="1"/>
          <w:w w:val="95"/>
        </w:rPr>
        <w:t> </w:t>
      </w:r>
      <w:r>
        <w:rPr>
          <w:w w:val="95"/>
        </w:rPr>
        <w:t>积极响应“政府搭建平台、商家丰富供给、全民乐享消费”</w:t>
      </w:r>
    </w:p>
    <w:p>
      <w:pPr>
        <w:spacing w:after="0" w:line="405" w:lineRule="auto"/>
        <w:jc w:val="both"/>
        <w:sectPr>
          <w:pgSz w:w="11900" w:h="16840"/>
          <w:pgMar w:header="0" w:footer="913" w:top="1240" w:bottom="1180" w:left="1360" w:right="0"/>
        </w:sectPr>
      </w:pPr>
    </w:p>
    <w:p>
      <w:pPr>
        <w:pStyle w:val="BodyText"/>
        <w:spacing w:before="45"/>
        <w:ind w:left="437"/>
      </w:pPr>
      <w:r>
        <w:rPr/>
        <w:t>的消费促进内生新动能。</w:t>
      </w:r>
    </w:p>
    <w:p>
      <w:pPr>
        <w:pStyle w:val="BodyText"/>
        <w:spacing w:line="408" w:lineRule="auto" w:before="286"/>
        <w:ind w:left="437" w:right="1794" w:firstLine="638"/>
        <w:jc w:val="both"/>
      </w:pPr>
      <w:r>
        <w:rPr>
          <w:spacing w:val="3"/>
          <w:w w:val="95"/>
        </w:rPr>
        <w:t>活动期间，用户在每个周末打开美团 </w:t>
      </w:r>
      <w:r>
        <w:rPr>
          <w:rFonts w:ascii="Times New Roman" w:hAnsi="Times New Roman" w:eastAsia="Times New Roman"/>
          <w:w w:val="95"/>
        </w:rPr>
        <w:t>APP</w:t>
      </w:r>
      <w:r>
        <w:rPr>
          <w:w w:val="95"/>
        </w:rPr>
        <w:t>，在外卖频道</w:t>
      </w:r>
      <w:r>
        <w:rPr>
          <w:spacing w:val="19"/>
          <w:w w:val="95"/>
        </w:rPr>
        <w:t>可随机领取 </w:t>
      </w:r>
      <w:r>
        <w:rPr>
          <w:rFonts w:ascii="Times New Roman" w:hAnsi="Times New Roman" w:eastAsia="Times New Roman"/>
          <w:w w:val="95"/>
        </w:rPr>
        <w:t>5-20</w:t>
      </w:r>
      <w:r>
        <w:rPr>
          <w:rFonts w:ascii="Times New Roman" w:hAnsi="Times New Roman" w:eastAsia="Times New Roman"/>
          <w:spacing w:val="30"/>
          <w:w w:val="95"/>
        </w:rPr>
        <w:t> </w:t>
      </w:r>
      <w:r>
        <w:rPr>
          <w:spacing w:val="-12"/>
          <w:w w:val="95"/>
        </w:rPr>
        <w:t>元红包，另享专属商户大额折扣套餐。本季</w:t>
      </w:r>
      <w:r>
        <w:rPr>
          <w:w w:val="95"/>
        </w:rPr>
        <w:t>促消费活动，美团打造专属“周末恰大牌”会场，通过营销</w:t>
      </w:r>
      <w:r>
        <w:rPr>
          <w:spacing w:val="1"/>
          <w:w w:val="95"/>
        </w:rPr>
        <w:t> </w:t>
      </w:r>
      <w:r>
        <w:rPr>
          <w:w w:val="95"/>
        </w:rPr>
        <w:t>补贴，联合大牌商户补贴为用户带来更多优质产品，提升城</w:t>
      </w:r>
      <w:r>
        <w:rPr>
          <w:spacing w:val="1"/>
          <w:w w:val="95"/>
        </w:rPr>
        <w:t> </w:t>
      </w:r>
      <w:r>
        <w:rPr/>
        <w:t>市消费体验，为消费市场注入新动能，页面参考如下：</w:t>
      </w:r>
    </w:p>
    <w:p>
      <w:pPr>
        <w:pStyle w:val="BodyText"/>
        <w:ind w:left="1076"/>
        <w:rPr>
          <w:sz w:val="20"/>
        </w:rPr>
      </w:pPr>
      <w:r>
        <w:rPr>
          <w:sz w:val="20"/>
        </w:rPr>
        <w:pict>
          <v:group style="width:383.2pt;height:266.8pt;mso-position-horizontal-relative:char;mso-position-vertical-relative:line" coordorigin="0,0" coordsize="7664,5336">
            <v:shape style="position:absolute;left:0;top:0;width:5072;height:5336" type="#_x0000_t75" stroked="false">
              <v:imagedata r:id="rId124" o:title=""/>
            </v:shape>
            <v:shape style="position:absolute;left:5071;top:31;width:2592;height:5297" type="#_x0000_t75" stroked="false">
              <v:imagedata r:id="rId125" o:title=""/>
            </v:shape>
          </v:group>
        </w:pict>
      </w:r>
      <w:r>
        <w:rPr>
          <w:sz w:val="20"/>
        </w:rPr>
      </w:r>
    </w:p>
    <w:p>
      <w:pPr>
        <w:pStyle w:val="BodyText"/>
        <w:rPr>
          <w:sz w:val="20"/>
        </w:rPr>
      </w:pPr>
    </w:p>
    <w:p>
      <w:pPr>
        <w:pStyle w:val="BodyText"/>
        <w:rPr>
          <w:sz w:val="20"/>
        </w:rPr>
      </w:pPr>
    </w:p>
    <w:p>
      <w:pPr>
        <w:pStyle w:val="BodyText"/>
        <w:spacing w:before="4"/>
        <w:rPr>
          <w:sz w:val="18"/>
        </w:rPr>
      </w:pPr>
    </w:p>
    <w:p>
      <w:pPr>
        <w:pStyle w:val="ListParagraph"/>
        <w:numPr>
          <w:ilvl w:val="0"/>
          <w:numId w:val="8"/>
        </w:numPr>
        <w:tabs>
          <w:tab w:pos="1112" w:val="left" w:leader="none"/>
        </w:tabs>
        <w:spacing w:line="506" w:lineRule="exact" w:before="0" w:after="0"/>
        <w:ind w:left="1112" w:right="0" w:hanging="675"/>
        <w:jc w:val="left"/>
        <w:rPr>
          <w:rFonts w:ascii="阿里巴巴普惠体 2.0 55 Regular" w:eastAsia="阿里巴巴普惠体 2.0 55 Regular" w:hint="eastAsia"/>
          <w:b/>
          <w:sz w:val="27"/>
        </w:rPr>
      </w:pPr>
      <w:bookmarkStart w:name="（2）数字人民币促消费活动" w:id="85"/>
      <w:bookmarkEnd w:id="85"/>
      <w:r>
        <w:rPr/>
      </w:r>
      <w:bookmarkStart w:name="_bookmark46" w:id="86"/>
      <w:bookmarkEnd w:id="86"/>
      <w:r>
        <w:rPr/>
      </w:r>
      <w:bookmarkStart w:name="_bookmark46" w:id="87"/>
      <w:bookmarkEnd w:id="87"/>
      <w:r>
        <w:rPr>
          <w:rFonts w:ascii="阿里巴巴普惠体 2.0 55 Regular" w:eastAsia="阿里巴巴普惠体 2.0 55 Regular" w:hint="eastAsia"/>
          <w:b/>
          <w:sz w:val="27"/>
        </w:rPr>
        <w:t>数字人民币促消费活动</w:t>
      </w:r>
    </w:p>
    <w:p>
      <w:pPr>
        <w:spacing w:after="0" w:line="506" w:lineRule="exact"/>
        <w:jc w:val="left"/>
        <w:rPr>
          <w:rFonts w:ascii="阿里巴巴普惠体 2.0 55 Regular" w:eastAsia="阿里巴巴普惠体 2.0 55 Regular" w:hint="eastAsia"/>
          <w:sz w:val="27"/>
        </w:rPr>
        <w:sectPr>
          <w:pgSz w:w="11900" w:h="16840"/>
          <w:pgMar w:header="0" w:footer="913" w:top="1100" w:bottom="1180" w:left="1360" w:right="0"/>
        </w:sectPr>
      </w:pPr>
    </w:p>
    <w:p>
      <w:pPr>
        <w:pStyle w:val="BodyText"/>
        <w:spacing w:line="408" w:lineRule="auto" w:before="45"/>
        <w:ind w:left="543" w:right="1794" w:firstLine="453"/>
        <w:jc w:val="both"/>
      </w:pPr>
      <w:r>
        <w:rPr/>
        <w:t>为助力数字人民币普及推广、发掘数字人民币服务实体</w:t>
      </w:r>
      <w:r>
        <w:rPr>
          <w:spacing w:val="-11"/>
          <w:w w:val="95"/>
        </w:rPr>
        <w:t>经济和百姓生活的价值，美团作为一家生活服务类电子商务</w:t>
      </w:r>
      <w:r>
        <w:rPr>
          <w:spacing w:val="1"/>
          <w:w w:val="95"/>
        </w:rPr>
        <w:t> </w:t>
      </w:r>
      <w:r>
        <w:rPr>
          <w:spacing w:val="-11"/>
          <w:w w:val="95"/>
        </w:rPr>
        <w:t>企业，在人民银行总行和央行数研所的指导下，在杭州市开</w:t>
      </w:r>
      <w:r>
        <w:rPr>
          <w:spacing w:val="1"/>
          <w:w w:val="95"/>
        </w:rPr>
        <w:t> </w:t>
      </w:r>
      <w:r>
        <w:rPr>
          <w:spacing w:val="-9"/>
          <w:w w:val="95"/>
        </w:rPr>
        <w:t>展数字人民币促消费、助民生主题活动，旨在通过线上线下</w:t>
      </w:r>
      <w:r>
        <w:rPr>
          <w:spacing w:val="1"/>
          <w:w w:val="95"/>
        </w:rPr>
        <w:t> </w:t>
      </w:r>
      <w:r>
        <w:rPr>
          <w:spacing w:val="-11"/>
          <w:w w:val="95"/>
        </w:rPr>
        <w:t>场景相结合的方式，为居民发放数字人民币红包与民生消费</w:t>
      </w:r>
      <w:r>
        <w:rPr>
          <w:spacing w:val="1"/>
          <w:w w:val="95"/>
        </w:rPr>
        <w:t> </w:t>
      </w:r>
      <w:r>
        <w:rPr>
          <w:spacing w:val="-11"/>
          <w:w w:val="95"/>
        </w:rPr>
        <w:t>券，吸引用户在日常生活中体验和使用数字人民币，促进消</w:t>
      </w:r>
      <w:r>
        <w:rPr>
          <w:spacing w:val="1"/>
          <w:w w:val="95"/>
        </w:rPr>
        <w:t> </w:t>
      </w:r>
      <w:r>
        <w:rPr/>
        <w:t>费市场活跃繁荣，助力城市数字经济发展。</w:t>
      </w:r>
    </w:p>
    <w:p>
      <w:pPr>
        <w:pStyle w:val="BodyText"/>
        <w:spacing w:line="405" w:lineRule="auto"/>
        <w:ind w:left="996" w:right="3384"/>
        <w:jc w:val="both"/>
      </w:pPr>
      <w:r>
        <w:rPr>
          <w:w w:val="95"/>
        </w:rPr>
        <w:t>活动时间：</w:t>
      </w:r>
      <w:r>
        <w:rPr>
          <w:rFonts w:ascii="Times New Roman" w:eastAsia="Times New Roman"/>
          <w:w w:val="95"/>
        </w:rPr>
        <w:t>2022</w:t>
      </w:r>
      <w:r>
        <w:rPr>
          <w:rFonts w:ascii="Times New Roman" w:eastAsia="Times New Roman"/>
          <w:spacing w:val="32"/>
          <w:w w:val="95"/>
        </w:rPr>
        <w:t> </w:t>
      </w:r>
      <w:r>
        <w:rPr>
          <w:spacing w:val="-23"/>
          <w:w w:val="95"/>
        </w:rPr>
        <w:t>年 </w:t>
      </w:r>
      <w:r>
        <w:rPr>
          <w:rFonts w:ascii="Times New Roman" w:eastAsia="Times New Roman"/>
          <w:w w:val="95"/>
        </w:rPr>
        <w:t>4</w:t>
      </w:r>
      <w:r>
        <w:rPr>
          <w:rFonts w:ascii="Times New Roman" w:eastAsia="Times New Roman"/>
          <w:spacing w:val="32"/>
          <w:w w:val="95"/>
        </w:rPr>
        <w:t> </w:t>
      </w:r>
      <w:r>
        <w:rPr>
          <w:spacing w:val="-14"/>
          <w:w w:val="95"/>
        </w:rPr>
        <w:t>月至 </w:t>
      </w:r>
      <w:r>
        <w:rPr>
          <w:rFonts w:ascii="Times New Roman" w:eastAsia="Times New Roman"/>
          <w:w w:val="95"/>
        </w:rPr>
        <w:t>2022</w:t>
      </w:r>
      <w:r>
        <w:rPr>
          <w:rFonts w:ascii="Times New Roman" w:eastAsia="Times New Roman"/>
          <w:spacing w:val="32"/>
          <w:w w:val="95"/>
        </w:rPr>
        <w:t> </w:t>
      </w:r>
      <w:r>
        <w:rPr>
          <w:spacing w:val="-22"/>
          <w:w w:val="95"/>
        </w:rPr>
        <w:t>年 </w:t>
      </w:r>
      <w:r>
        <w:rPr>
          <w:rFonts w:ascii="Times New Roman" w:eastAsia="Times New Roman"/>
          <w:w w:val="95"/>
        </w:rPr>
        <w:t>6</w:t>
      </w:r>
      <w:r>
        <w:rPr>
          <w:rFonts w:ascii="Times New Roman" w:eastAsia="Times New Roman"/>
          <w:spacing w:val="33"/>
          <w:w w:val="95"/>
        </w:rPr>
        <w:t> </w:t>
      </w:r>
      <w:r>
        <w:rPr>
          <w:spacing w:val="-22"/>
          <w:w w:val="95"/>
        </w:rPr>
        <w:t>月 </w:t>
      </w:r>
      <w:r>
        <w:rPr>
          <w:rFonts w:ascii="Times New Roman" w:eastAsia="Times New Roman"/>
          <w:w w:val="95"/>
        </w:rPr>
        <w:t>30</w:t>
      </w:r>
      <w:r>
        <w:rPr>
          <w:rFonts w:ascii="Times New Roman" w:eastAsia="Times New Roman"/>
          <w:spacing w:val="30"/>
          <w:w w:val="95"/>
        </w:rPr>
        <w:t> </w:t>
      </w:r>
      <w:r>
        <w:rPr>
          <w:w w:val="95"/>
        </w:rPr>
        <w:t>日</w:t>
      </w:r>
      <w:r>
        <w:rPr/>
        <w:t>参与机构：中国银行、中国建设银行等</w:t>
      </w:r>
    </w:p>
    <w:p>
      <w:pPr>
        <w:pStyle w:val="BodyText"/>
        <w:spacing w:line="408" w:lineRule="auto"/>
        <w:ind w:left="543" w:right="1794" w:firstLine="453"/>
      </w:pPr>
      <w:r>
        <w:rPr>
          <w:spacing w:val="13"/>
          <w:w w:val="95"/>
        </w:rPr>
        <w:t>用户通过美团</w:t>
      </w:r>
      <w:r>
        <w:rPr>
          <w:rFonts w:ascii="Times New Roman" w:eastAsia="Times New Roman"/>
          <w:w w:val="95"/>
        </w:rPr>
        <w:t>App</w:t>
      </w:r>
      <w:r>
        <w:rPr>
          <w:rFonts w:ascii="Times New Roman" w:eastAsia="Times New Roman"/>
          <w:spacing w:val="89"/>
        </w:rPr>
        <w:t> </w:t>
      </w:r>
      <w:r>
        <w:rPr>
          <w:w w:val="95"/>
        </w:rPr>
        <w:t>进入活动页面，自主参加数字人民币</w:t>
      </w:r>
      <w:r>
        <w:rPr>
          <w:spacing w:val="9"/>
          <w:w w:val="95"/>
        </w:rPr>
        <w:t>活动，成功参与活动可获得 </w:t>
      </w:r>
      <w:r>
        <w:rPr>
          <w:rFonts w:ascii="Times New Roman" w:eastAsia="Times New Roman"/>
          <w:w w:val="95"/>
        </w:rPr>
        <w:t>40</w:t>
      </w:r>
      <w:r>
        <w:rPr>
          <w:rFonts w:ascii="Times New Roman" w:eastAsia="Times New Roman"/>
          <w:spacing w:val="199"/>
        </w:rPr>
        <w:t> </w:t>
      </w:r>
      <w:r>
        <w:rPr>
          <w:w w:val="95"/>
        </w:rPr>
        <w:t>元消费礼包。报名成功用户</w:t>
      </w:r>
    </w:p>
    <w:p>
      <w:pPr>
        <w:pStyle w:val="BodyText"/>
        <w:spacing w:line="408" w:lineRule="exact"/>
        <w:ind w:left="543"/>
      </w:pPr>
      <w:r>
        <w:rPr>
          <w:spacing w:val="10"/>
          <w:w w:val="95"/>
        </w:rPr>
        <w:t>实时发放数字人民币红包 </w:t>
      </w:r>
      <w:r>
        <w:rPr>
          <w:rFonts w:ascii="Times New Roman" w:eastAsia="Times New Roman"/>
          <w:w w:val="95"/>
        </w:rPr>
        <w:t>10</w:t>
      </w:r>
      <w:r>
        <w:rPr>
          <w:rFonts w:ascii="Times New Roman" w:eastAsia="Times New Roman"/>
          <w:spacing w:val="195"/>
        </w:rPr>
        <w:t> </w:t>
      </w:r>
      <w:r>
        <w:rPr>
          <w:w w:val="95"/>
        </w:rPr>
        <w:t>元，完成美团子钱包推送的用</w:t>
      </w:r>
    </w:p>
    <w:p>
      <w:pPr>
        <w:pStyle w:val="BodyText"/>
        <w:spacing w:line="405" w:lineRule="auto" w:before="280"/>
        <w:ind w:left="543" w:right="1835"/>
      </w:pPr>
      <w:r>
        <w:rPr>
          <w:spacing w:val="15"/>
          <w:w w:val="95"/>
        </w:rPr>
        <w:t>户可以再收到 </w:t>
      </w:r>
      <w:r>
        <w:rPr>
          <w:rFonts w:ascii="Times New Roman" w:eastAsia="Times New Roman"/>
          <w:w w:val="95"/>
        </w:rPr>
        <w:t>30</w:t>
      </w:r>
      <w:r>
        <w:rPr>
          <w:rFonts w:ascii="Times New Roman" w:eastAsia="Times New Roman"/>
          <w:spacing w:val="39"/>
          <w:w w:val="95"/>
        </w:rPr>
        <w:t> </w:t>
      </w:r>
      <w:r>
        <w:rPr>
          <w:w w:val="95"/>
        </w:rPr>
        <w:t>元美团优惠券包，本次发放的消费礼包可</w:t>
      </w:r>
      <w:r>
        <w:rPr/>
        <w:t>以用到美团外卖、美团单车、美团优选等全场景使用。</w:t>
      </w:r>
    </w:p>
    <w:p>
      <w:pPr>
        <w:pStyle w:val="BodyText"/>
        <w:spacing w:before="4"/>
        <w:ind w:left="996"/>
      </w:pPr>
      <w:r>
        <w:rPr/>
        <w:t>活动页面，可参考下方活动产品流程截图。</w:t>
      </w:r>
    </w:p>
    <w:p>
      <w:pPr>
        <w:spacing w:after="0"/>
        <w:sectPr>
          <w:pgSz w:w="11900" w:h="16840"/>
          <w:pgMar w:header="0" w:footer="913" w:top="1100" w:bottom="1180" w:left="1360" w:right="0"/>
        </w:sectPr>
      </w:pPr>
    </w:p>
    <w:p>
      <w:pPr>
        <w:tabs>
          <w:tab w:pos="2597" w:val="left" w:leader="none"/>
          <w:tab w:pos="4877" w:val="left" w:leader="none"/>
        </w:tabs>
        <w:spacing w:before="49" w:after="23"/>
        <w:ind w:left="437" w:right="0" w:firstLine="0"/>
        <w:jc w:val="left"/>
        <w:rPr>
          <w:sz w:val="24"/>
        </w:rPr>
      </w:pPr>
      <w:r>
        <w:rPr>
          <w:sz w:val="24"/>
        </w:rPr>
        <w:t>活动首页：</w:t>
        <w:tab/>
        <w:t>活动攻略页：</w:t>
        <w:tab/>
        <w:t>开通钱包：</w:t>
      </w:r>
    </w:p>
    <w:p>
      <w:pPr>
        <w:tabs>
          <w:tab w:pos="7100" w:val="left" w:leader="none"/>
        </w:tabs>
        <w:spacing w:line="240" w:lineRule="auto"/>
        <w:ind w:left="101" w:right="0" w:firstLine="0"/>
        <w:rPr>
          <w:sz w:val="20"/>
        </w:rPr>
      </w:pPr>
      <w:r>
        <w:rPr>
          <w:position w:val="359"/>
          <w:sz w:val="20"/>
        </w:rPr>
        <w:drawing>
          <wp:inline distT="0" distB="0" distL="0" distR="0">
            <wp:extent cx="1532411" cy="3327654"/>
            <wp:effectExtent l="0" t="0" r="0" b="0"/>
            <wp:docPr id="197" name="image118.jpeg"/>
            <wp:cNvGraphicFramePr>
              <a:graphicFrameLocks noChangeAspect="1"/>
            </wp:cNvGraphicFramePr>
            <a:graphic>
              <a:graphicData uri="http://schemas.openxmlformats.org/drawingml/2006/picture">
                <pic:pic>
                  <pic:nvPicPr>
                    <pic:cNvPr id="198" name="image118.jpeg"/>
                    <pic:cNvPicPr/>
                  </pic:nvPicPr>
                  <pic:blipFill>
                    <a:blip r:embed="rId126" cstate="print"/>
                    <a:stretch>
                      <a:fillRect/>
                    </a:stretch>
                  </pic:blipFill>
                  <pic:spPr>
                    <a:xfrm>
                      <a:off x="0" y="0"/>
                      <a:ext cx="1532411" cy="3327654"/>
                    </a:xfrm>
                    <a:prstGeom prst="rect">
                      <a:avLst/>
                    </a:prstGeom>
                  </pic:spPr>
                </pic:pic>
              </a:graphicData>
            </a:graphic>
          </wp:inline>
        </w:drawing>
      </w:r>
      <w:r>
        <w:rPr>
          <w:position w:val="359"/>
          <w:sz w:val="20"/>
        </w:rPr>
      </w:r>
      <w:r>
        <w:rPr>
          <w:rFonts w:ascii="Times New Roman"/>
          <w:spacing w:val="25"/>
          <w:position w:val="359"/>
          <w:sz w:val="20"/>
        </w:rPr>
        <w:t> </w:t>
      </w:r>
      <w:r>
        <w:rPr>
          <w:spacing w:val="25"/>
          <w:sz w:val="20"/>
        </w:rPr>
        <w:drawing>
          <wp:inline distT="0" distB="0" distL="0" distR="0">
            <wp:extent cx="1336514" cy="5619369"/>
            <wp:effectExtent l="0" t="0" r="0" b="0"/>
            <wp:docPr id="199" name="image119.jpeg"/>
            <wp:cNvGraphicFramePr>
              <a:graphicFrameLocks noChangeAspect="1"/>
            </wp:cNvGraphicFramePr>
            <a:graphic>
              <a:graphicData uri="http://schemas.openxmlformats.org/drawingml/2006/picture">
                <pic:pic>
                  <pic:nvPicPr>
                    <pic:cNvPr id="200" name="image119.jpeg"/>
                    <pic:cNvPicPr/>
                  </pic:nvPicPr>
                  <pic:blipFill>
                    <a:blip r:embed="rId127" cstate="print"/>
                    <a:stretch>
                      <a:fillRect/>
                    </a:stretch>
                  </pic:blipFill>
                  <pic:spPr>
                    <a:xfrm>
                      <a:off x="0" y="0"/>
                      <a:ext cx="1336514" cy="5619369"/>
                    </a:xfrm>
                    <a:prstGeom prst="rect">
                      <a:avLst/>
                    </a:prstGeom>
                  </pic:spPr>
                </pic:pic>
              </a:graphicData>
            </a:graphic>
          </wp:inline>
        </w:drawing>
      </w:r>
      <w:r>
        <w:rPr>
          <w:spacing w:val="25"/>
          <w:sz w:val="20"/>
        </w:rPr>
      </w:r>
      <w:r>
        <w:rPr>
          <w:rFonts w:ascii="Times New Roman"/>
          <w:spacing w:val="101"/>
          <w:sz w:val="20"/>
        </w:rPr>
        <w:t> </w:t>
      </w:r>
      <w:r>
        <w:rPr>
          <w:spacing w:val="101"/>
          <w:position w:val="457"/>
          <w:sz w:val="20"/>
        </w:rPr>
        <w:drawing>
          <wp:inline distT="0" distB="0" distL="0" distR="0">
            <wp:extent cx="1290206" cy="2746057"/>
            <wp:effectExtent l="0" t="0" r="0" b="0"/>
            <wp:docPr id="201" name="image120.jpeg"/>
            <wp:cNvGraphicFramePr>
              <a:graphicFrameLocks noChangeAspect="1"/>
            </wp:cNvGraphicFramePr>
            <a:graphic>
              <a:graphicData uri="http://schemas.openxmlformats.org/drawingml/2006/picture">
                <pic:pic>
                  <pic:nvPicPr>
                    <pic:cNvPr id="202" name="image120.jpeg"/>
                    <pic:cNvPicPr/>
                  </pic:nvPicPr>
                  <pic:blipFill>
                    <a:blip r:embed="rId128" cstate="print"/>
                    <a:stretch>
                      <a:fillRect/>
                    </a:stretch>
                  </pic:blipFill>
                  <pic:spPr>
                    <a:xfrm>
                      <a:off x="0" y="0"/>
                      <a:ext cx="1290206" cy="2746057"/>
                    </a:xfrm>
                    <a:prstGeom prst="rect">
                      <a:avLst/>
                    </a:prstGeom>
                  </pic:spPr>
                </pic:pic>
              </a:graphicData>
            </a:graphic>
          </wp:inline>
        </w:drawing>
      </w:r>
      <w:r>
        <w:rPr>
          <w:spacing w:val="101"/>
          <w:position w:val="457"/>
          <w:sz w:val="20"/>
        </w:rPr>
      </w:r>
      <w:r>
        <w:rPr>
          <w:spacing w:val="101"/>
          <w:position w:val="457"/>
          <w:sz w:val="20"/>
        </w:rPr>
        <w:tab/>
      </w:r>
      <w:r>
        <w:rPr>
          <w:spacing w:val="101"/>
          <w:position w:val="457"/>
          <w:sz w:val="20"/>
        </w:rPr>
        <w:drawing>
          <wp:inline distT="0" distB="0" distL="0" distR="0">
            <wp:extent cx="1243663" cy="2742438"/>
            <wp:effectExtent l="0" t="0" r="0" b="0"/>
            <wp:docPr id="203" name="image121.jpeg"/>
            <wp:cNvGraphicFramePr>
              <a:graphicFrameLocks noChangeAspect="1"/>
            </wp:cNvGraphicFramePr>
            <a:graphic>
              <a:graphicData uri="http://schemas.openxmlformats.org/drawingml/2006/picture">
                <pic:pic>
                  <pic:nvPicPr>
                    <pic:cNvPr id="204" name="image121.jpeg"/>
                    <pic:cNvPicPr/>
                  </pic:nvPicPr>
                  <pic:blipFill>
                    <a:blip r:embed="rId129" cstate="print"/>
                    <a:stretch>
                      <a:fillRect/>
                    </a:stretch>
                  </pic:blipFill>
                  <pic:spPr>
                    <a:xfrm>
                      <a:off x="0" y="0"/>
                      <a:ext cx="1243663" cy="2742438"/>
                    </a:xfrm>
                    <a:prstGeom prst="rect">
                      <a:avLst/>
                    </a:prstGeom>
                  </pic:spPr>
                </pic:pic>
              </a:graphicData>
            </a:graphic>
          </wp:inline>
        </w:drawing>
      </w:r>
      <w:r>
        <w:rPr>
          <w:spacing w:val="101"/>
          <w:position w:val="457"/>
          <w:sz w:val="20"/>
        </w:rPr>
      </w:r>
    </w:p>
    <w:p>
      <w:pPr>
        <w:spacing w:after="0" w:line="240" w:lineRule="auto"/>
        <w:rPr>
          <w:sz w:val="20"/>
        </w:rPr>
        <w:sectPr>
          <w:pgSz w:w="11900" w:h="16840"/>
          <w:pgMar w:header="0" w:footer="913" w:top="1080" w:bottom="1180" w:left="1360" w:right="0"/>
        </w:sectPr>
      </w:pPr>
    </w:p>
    <w:p>
      <w:pPr>
        <w:tabs>
          <w:tab w:pos="4517" w:val="left" w:leader="none"/>
        </w:tabs>
        <w:spacing w:before="35"/>
        <w:ind w:left="437" w:right="0" w:firstLine="0"/>
        <w:jc w:val="left"/>
        <w:rPr>
          <w:sz w:val="24"/>
        </w:rPr>
      </w:pPr>
      <w:r>
        <w:rPr/>
        <w:drawing>
          <wp:anchor distT="0" distB="0" distL="0" distR="0" allowOverlap="1" layoutInCell="1" locked="0" behindDoc="0" simplePos="0" relativeHeight="61">
            <wp:simplePos x="0" y="0"/>
            <wp:positionH relativeFrom="page">
              <wp:posOffset>1141475</wp:posOffset>
            </wp:positionH>
            <wp:positionV relativeFrom="paragraph">
              <wp:posOffset>270382</wp:posOffset>
            </wp:positionV>
            <wp:extent cx="1850220" cy="4046220"/>
            <wp:effectExtent l="0" t="0" r="0" b="0"/>
            <wp:wrapTopAndBottom/>
            <wp:docPr id="205" name="image122.jpeg"/>
            <wp:cNvGraphicFramePr>
              <a:graphicFrameLocks noChangeAspect="1"/>
            </wp:cNvGraphicFramePr>
            <a:graphic>
              <a:graphicData uri="http://schemas.openxmlformats.org/drawingml/2006/picture">
                <pic:pic>
                  <pic:nvPicPr>
                    <pic:cNvPr id="206" name="image122.jpeg"/>
                    <pic:cNvPicPr/>
                  </pic:nvPicPr>
                  <pic:blipFill>
                    <a:blip r:embed="rId130" cstate="print"/>
                    <a:stretch>
                      <a:fillRect/>
                    </a:stretch>
                  </pic:blipFill>
                  <pic:spPr>
                    <a:xfrm>
                      <a:off x="0" y="0"/>
                      <a:ext cx="1850220" cy="4046220"/>
                    </a:xfrm>
                    <a:prstGeom prst="rect">
                      <a:avLst/>
                    </a:prstGeom>
                  </pic:spPr>
                </pic:pic>
              </a:graphicData>
            </a:graphic>
          </wp:anchor>
        </w:drawing>
      </w:r>
      <w:r>
        <w:rPr/>
        <w:drawing>
          <wp:anchor distT="0" distB="0" distL="0" distR="0" allowOverlap="1" layoutInCell="1" locked="0" behindDoc="0" simplePos="0" relativeHeight="62">
            <wp:simplePos x="0" y="0"/>
            <wp:positionH relativeFrom="page">
              <wp:posOffset>3864864</wp:posOffset>
            </wp:positionH>
            <wp:positionV relativeFrom="paragraph">
              <wp:posOffset>265810</wp:posOffset>
            </wp:positionV>
            <wp:extent cx="1903125" cy="4135374"/>
            <wp:effectExtent l="0" t="0" r="0" b="0"/>
            <wp:wrapTopAndBottom/>
            <wp:docPr id="207" name="image123.jpeg"/>
            <wp:cNvGraphicFramePr>
              <a:graphicFrameLocks noChangeAspect="1"/>
            </wp:cNvGraphicFramePr>
            <a:graphic>
              <a:graphicData uri="http://schemas.openxmlformats.org/drawingml/2006/picture">
                <pic:pic>
                  <pic:nvPicPr>
                    <pic:cNvPr id="208" name="image123.jpeg"/>
                    <pic:cNvPicPr/>
                  </pic:nvPicPr>
                  <pic:blipFill>
                    <a:blip r:embed="rId131" cstate="print"/>
                    <a:stretch>
                      <a:fillRect/>
                    </a:stretch>
                  </pic:blipFill>
                  <pic:spPr>
                    <a:xfrm>
                      <a:off x="0" y="0"/>
                      <a:ext cx="1903125" cy="4135374"/>
                    </a:xfrm>
                    <a:prstGeom prst="rect">
                      <a:avLst/>
                    </a:prstGeom>
                  </pic:spPr>
                </pic:pic>
              </a:graphicData>
            </a:graphic>
          </wp:anchor>
        </w:drawing>
      </w:r>
      <w:r>
        <w:rPr>
          <w:sz w:val="24"/>
        </w:rPr>
        <w:t>推送子钱包：</w:t>
        <w:tab/>
        <w:t>已领取（按钮会变成已领取）：</w:t>
      </w:r>
    </w:p>
    <w:p>
      <w:pPr>
        <w:spacing w:after="0"/>
        <w:jc w:val="left"/>
        <w:rPr>
          <w:sz w:val="24"/>
        </w:rPr>
        <w:sectPr>
          <w:pgSz w:w="11900" w:h="16840"/>
          <w:pgMar w:header="0" w:footer="913" w:top="1420" w:bottom="1180" w:left="1360" w:right="0"/>
        </w:sectPr>
      </w:pPr>
    </w:p>
    <w:p>
      <w:pPr>
        <w:pStyle w:val="BodyText"/>
        <w:spacing w:before="45"/>
        <w:ind w:left="996"/>
      </w:pPr>
      <w:r>
        <w:rPr/>
        <w:t>客服保障：为保障活动规范有序进行，给客户提供及时</w:t>
      </w:r>
    </w:p>
    <w:p>
      <w:pPr>
        <w:pStyle w:val="BodyText"/>
        <w:rPr>
          <w:sz w:val="20"/>
        </w:rPr>
      </w:pPr>
    </w:p>
    <w:p>
      <w:pPr>
        <w:pStyle w:val="BodyText"/>
        <w:spacing w:before="3"/>
        <w:rPr>
          <w:sz w:val="19"/>
        </w:rPr>
      </w:pPr>
    </w:p>
    <w:tbl>
      <w:tblPr>
        <w:tblW w:w="0" w:type="auto"/>
        <w:jc w:val="left"/>
        <w:tblInd w:w="544" w:type="dxa"/>
        <w:tblBorders>
          <w:top w:val="single" w:sz="8" w:space="0" w:color="DDDDDD"/>
          <w:left w:val="single" w:sz="8" w:space="0" w:color="DDDDDD"/>
          <w:bottom w:val="single" w:sz="8" w:space="0" w:color="DDDDDD"/>
          <w:right w:val="single" w:sz="8" w:space="0" w:color="DDDDDD"/>
          <w:insideH w:val="single" w:sz="8" w:space="0" w:color="DDDDDD"/>
          <w:insideV w:val="single" w:sz="8" w:space="0" w:color="DDDDDD"/>
        </w:tblBorders>
        <w:tblLayout w:type="fixed"/>
        <w:tblCellMar>
          <w:top w:w="0" w:type="dxa"/>
          <w:left w:w="0" w:type="dxa"/>
          <w:bottom w:w="0" w:type="dxa"/>
          <w:right w:w="0" w:type="dxa"/>
        </w:tblCellMar>
        <w:tblLook w:val="01E0"/>
      </w:tblPr>
      <w:tblGrid>
        <w:gridCol w:w="898"/>
        <w:gridCol w:w="3729"/>
        <w:gridCol w:w="3841"/>
      </w:tblGrid>
      <w:tr>
        <w:trPr>
          <w:trHeight w:val="1377" w:hRule="atLeast"/>
        </w:trPr>
        <w:tc>
          <w:tcPr>
            <w:tcW w:w="898" w:type="dxa"/>
            <w:shd w:val="clear" w:color="auto" w:fill="F6F6F6"/>
          </w:tcPr>
          <w:p>
            <w:pPr>
              <w:pStyle w:val="TableParagraph"/>
              <w:spacing w:line="208" w:lineRule="auto" w:before="196"/>
              <w:ind w:left="160" w:right="154"/>
              <w:rPr>
                <w:rFonts w:ascii="阿里巴巴普惠体 2.0 75 SemiBold" w:eastAsia="阿里巴巴普惠体 2.0 75 SemiBold" w:hint="eastAsia"/>
                <w:b/>
                <w:sz w:val="28"/>
              </w:rPr>
            </w:pPr>
            <w:r>
              <w:rPr>
                <w:rFonts w:ascii="阿里巴巴普惠体 2.0 75 SemiBold" w:eastAsia="阿里巴巴普惠体 2.0 75 SemiBold" w:hint="eastAsia"/>
                <w:b/>
                <w:color w:val="333333"/>
                <w:sz w:val="28"/>
              </w:rPr>
              <w:t>用户状态</w:t>
            </w:r>
          </w:p>
        </w:tc>
        <w:tc>
          <w:tcPr>
            <w:tcW w:w="3729" w:type="dxa"/>
            <w:shd w:val="clear" w:color="auto" w:fill="F6F6F6"/>
          </w:tcPr>
          <w:p>
            <w:pPr>
              <w:pStyle w:val="TableParagraph"/>
              <w:spacing w:before="145"/>
              <w:ind w:left="159"/>
              <w:rPr>
                <w:rFonts w:ascii="阿里巴巴普惠体 2.0 75 SemiBold" w:eastAsia="阿里巴巴普惠体 2.0 75 SemiBold" w:hint="eastAsia"/>
                <w:b/>
                <w:sz w:val="28"/>
              </w:rPr>
            </w:pPr>
            <w:r>
              <w:rPr>
                <w:rFonts w:ascii="阿里巴巴普惠体 2.0 75 SemiBold" w:eastAsia="阿里巴巴普惠体 2.0 75 SemiBold" w:hint="eastAsia"/>
                <w:b/>
                <w:color w:val="333333"/>
                <w:sz w:val="28"/>
              </w:rPr>
              <w:t>未绑卡用户</w:t>
            </w:r>
          </w:p>
        </w:tc>
        <w:tc>
          <w:tcPr>
            <w:tcW w:w="3841" w:type="dxa"/>
            <w:shd w:val="clear" w:color="auto" w:fill="F6F6F6"/>
          </w:tcPr>
          <w:p>
            <w:pPr>
              <w:pStyle w:val="TableParagraph"/>
              <w:spacing w:before="145"/>
              <w:ind w:left="160"/>
              <w:rPr>
                <w:rFonts w:ascii="阿里巴巴普惠体 2.0 75 SemiBold" w:eastAsia="阿里巴巴普惠体 2.0 75 SemiBold" w:hint="eastAsia"/>
                <w:b/>
                <w:sz w:val="28"/>
              </w:rPr>
            </w:pPr>
            <w:r>
              <w:rPr>
                <w:rFonts w:ascii="阿里巴巴普惠体 2.0 75 SemiBold" w:eastAsia="阿里巴巴普惠体 2.0 75 SemiBold" w:hint="eastAsia"/>
                <w:b/>
                <w:color w:val="333333"/>
                <w:sz w:val="28"/>
              </w:rPr>
              <w:t>已绑卡用户</w:t>
            </w:r>
          </w:p>
        </w:tc>
      </w:tr>
    </w:tbl>
    <w:p>
      <w:pPr>
        <w:pStyle w:val="BodyText"/>
        <w:ind w:left="543"/>
        <w:jc w:val="both"/>
      </w:pPr>
      <w:r>
        <w:rPr>
          <w:spacing w:val="-11"/>
          <w:w w:val="95"/>
        </w:rPr>
        <w:t>有效的帮助服务，美团抽调 </w:t>
      </w:r>
      <w:r>
        <w:rPr>
          <w:rFonts w:ascii="Times New Roman" w:eastAsia="Times New Roman"/>
          <w:w w:val="95"/>
        </w:rPr>
        <w:t>100</w:t>
      </w:r>
      <w:r>
        <w:rPr>
          <w:rFonts w:ascii="Times New Roman" w:eastAsia="Times New Roman"/>
          <w:spacing w:val="73"/>
          <w:w w:val="95"/>
        </w:rPr>
        <w:t> </w:t>
      </w:r>
      <w:r>
        <w:rPr>
          <w:w w:val="95"/>
        </w:rPr>
        <w:t>人的客诉受理团队作为活动</w:t>
      </w:r>
    </w:p>
    <w:p>
      <w:pPr>
        <w:pStyle w:val="BodyText"/>
        <w:spacing w:line="405" w:lineRule="auto" w:before="280"/>
        <w:ind w:left="996" w:right="1835" w:hanging="454"/>
        <w:jc w:val="both"/>
      </w:pPr>
      <w:r>
        <w:rPr>
          <w:spacing w:val="6"/>
          <w:w w:val="95"/>
        </w:rPr>
        <w:t>的专属客服团队，为活动受众提供 </w:t>
      </w:r>
      <w:r>
        <w:rPr>
          <w:rFonts w:ascii="Times New Roman" w:eastAsia="Times New Roman"/>
          <w:w w:val="95"/>
        </w:rPr>
        <w:t>24</w:t>
      </w:r>
      <w:r>
        <w:rPr>
          <w:rFonts w:ascii="Times New Roman" w:eastAsia="Times New Roman"/>
          <w:spacing w:val="38"/>
          <w:w w:val="95"/>
        </w:rPr>
        <w:t> </w:t>
      </w:r>
      <w:r>
        <w:rPr>
          <w:w w:val="95"/>
        </w:rPr>
        <w:t>小时客诉受理服务。</w:t>
      </w:r>
      <w:r>
        <w:rPr/>
        <w:t>舆情管理：组建数字人民币试点网络舆情应急处置领导</w:t>
      </w:r>
    </w:p>
    <w:p>
      <w:pPr>
        <w:pStyle w:val="BodyText"/>
        <w:spacing w:line="408" w:lineRule="auto" w:before="4"/>
        <w:ind w:left="543" w:right="1796"/>
        <w:jc w:val="both"/>
      </w:pPr>
      <w:r>
        <w:rPr>
          <w:spacing w:val="8"/>
          <w:w w:val="95"/>
        </w:rPr>
        <w:t>小组。各部门组织 </w:t>
      </w:r>
      <w:r>
        <w:rPr>
          <w:rFonts w:ascii="Times New Roman" w:eastAsia="Times New Roman"/>
          <w:w w:val="95"/>
        </w:rPr>
        <w:t>20</w:t>
      </w:r>
      <w:r>
        <w:rPr>
          <w:rFonts w:ascii="Times New Roman" w:eastAsia="Times New Roman"/>
          <w:spacing w:val="3"/>
          <w:w w:val="95"/>
        </w:rPr>
        <w:t> </w:t>
      </w:r>
      <w:r>
        <w:rPr>
          <w:w w:val="95"/>
        </w:rPr>
        <w:t>名网络评论员，监控员，负责网络舆情的监管、搜集、整理工作，聘请网络舆情监测公司辅助做</w:t>
      </w:r>
      <w:r>
        <w:rPr/>
        <w:t>好舆情监测工作。</w:t>
      </w:r>
    </w:p>
    <w:p>
      <w:pPr>
        <w:pStyle w:val="BodyText"/>
        <w:spacing w:line="408" w:lineRule="auto"/>
        <w:ind w:left="543" w:right="1794" w:firstLine="453"/>
        <w:jc w:val="both"/>
      </w:pPr>
      <w:r>
        <w:rPr/>
        <w:t>网络舆情应急处置领导小组工作职责。及时组织有关成</w:t>
      </w:r>
      <w:r>
        <w:rPr>
          <w:w w:val="95"/>
        </w:rPr>
        <w:t>员集中会商，统一对外口径，确定对外发布内容，通过各种方式，有针对性地解疑释惑、澄清事实、批驳谣言、引导舆</w:t>
      </w:r>
      <w:r>
        <w:rPr/>
        <w:t>论。</w:t>
      </w:r>
    </w:p>
    <w:p>
      <w:pPr>
        <w:pStyle w:val="ListParagraph"/>
        <w:numPr>
          <w:ilvl w:val="0"/>
          <w:numId w:val="8"/>
        </w:numPr>
        <w:tabs>
          <w:tab w:pos="1112" w:val="left" w:leader="none"/>
        </w:tabs>
        <w:spacing w:line="240" w:lineRule="auto" w:before="146" w:after="0"/>
        <w:ind w:left="1112" w:right="0" w:hanging="675"/>
        <w:jc w:val="left"/>
        <w:rPr>
          <w:rFonts w:ascii="阿里巴巴普惠体 2.0 55 Regular" w:eastAsia="阿里巴巴普惠体 2.0 55 Regular" w:hint="eastAsia"/>
          <w:b/>
          <w:sz w:val="27"/>
        </w:rPr>
      </w:pPr>
      <w:bookmarkStart w:name="（3）美团支付消费券活动" w:id="88"/>
      <w:bookmarkEnd w:id="88"/>
      <w:r>
        <w:rPr/>
      </w:r>
      <w:bookmarkStart w:name="_bookmark47" w:id="89"/>
      <w:bookmarkEnd w:id="89"/>
      <w:r>
        <w:rPr>
          <w:rFonts w:ascii="阿里巴巴普惠体 2.0 55 Regular" w:eastAsia="阿里巴巴普惠体 2.0 55 Regular" w:hint="eastAsia"/>
          <w:b/>
          <w:sz w:val="27"/>
        </w:rPr>
        <w:t>美团支付消费券活动</w:t>
      </w:r>
    </w:p>
    <w:p>
      <w:pPr>
        <w:spacing w:after="0" w:line="240" w:lineRule="auto"/>
        <w:jc w:val="left"/>
        <w:rPr>
          <w:rFonts w:ascii="阿里巴巴普惠体 2.0 55 Regular" w:eastAsia="阿里巴巴普惠体 2.0 55 Regular" w:hint="eastAsia"/>
          <w:sz w:val="27"/>
        </w:rPr>
        <w:sectPr>
          <w:pgSz w:w="11900" w:h="16840"/>
          <w:pgMar w:header="0" w:footer="913" w:top="1100" w:bottom="1180" w:left="1360" w:right="0"/>
        </w:sectPr>
      </w:pPr>
    </w:p>
    <w:tbl>
      <w:tblPr>
        <w:tblW w:w="0" w:type="auto"/>
        <w:jc w:val="left"/>
        <w:tblInd w:w="544" w:type="dxa"/>
        <w:tblBorders>
          <w:top w:val="single" w:sz="8" w:space="0" w:color="DDDDDD"/>
          <w:left w:val="single" w:sz="8" w:space="0" w:color="DDDDDD"/>
          <w:bottom w:val="single" w:sz="8" w:space="0" w:color="DDDDDD"/>
          <w:right w:val="single" w:sz="8" w:space="0" w:color="DDDDDD"/>
          <w:insideH w:val="single" w:sz="8" w:space="0" w:color="DDDDDD"/>
          <w:insideV w:val="single" w:sz="8" w:space="0" w:color="DDDDDD"/>
        </w:tblBorders>
        <w:tblLayout w:type="fixed"/>
        <w:tblCellMar>
          <w:top w:w="0" w:type="dxa"/>
          <w:left w:w="0" w:type="dxa"/>
          <w:bottom w:w="0" w:type="dxa"/>
          <w:right w:w="0" w:type="dxa"/>
        </w:tblCellMar>
        <w:tblLook w:val="01E0"/>
      </w:tblPr>
      <w:tblGrid>
        <w:gridCol w:w="898"/>
        <w:gridCol w:w="3729"/>
        <w:gridCol w:w="3841"/>
      </w:tblGrid>
      <w:tr>
        <w:trPr>
          <w:trHeight w:val="8000" w:hRule="atLeast"/>
        </w:trPr>
        <w:tc>
          <w:tcPr>
            <w:tcW w:w="898" w:type="dxa"/>
            <w:shd w:val="clear" w:color="auto" w:fill="F6F6F6"/>
          </w:tcPr>
          <w:p>
            <w:pPr>
              <w:pStyle w:val="TableParagraph"/>
              <w:spacing w:before="139"/>
              <w:ind w:left="160"/>
              <w:rPr>
                <w:rFonts w:ascii="阿里巴巴普惠体 2.0 75 SemiBold" w:eastAsia="阿里巴巴普惠体 2.0 75 SemiBold" w:hint="eastAsia"/>
                <w:b/>
                <w:sz w:val="28"/>
              </w:rPr>
            </w:pPr>
            <w:r>
              <w:rPr>
                <w:rFonts w:ascii="阿里巴巴普惠体 2.0 75 SemiBold" w:eastAsia="阿里巴巴普惠体 2.0 75 SemiBold" w:hint="eastAsia"/>
                <w:b/>
                <w:color w:val="333333"/>
                <w:sz w:val="28"/>
              </w:rPr>
              <w:t>页面</w:t>
            </w:r>
          </w:p>
        </w:tc>
        <w:tc>
          <w:tcPr>
            <w:tcW w:w="3729" w:type="dxa"/>
          </w:tcPr>
          <w:p>
            <w:pPr>
              <w:pStyle w:val="TableParagraph"/>
              <w:spacing w:before="8"/>
              <w:rPr>
                <w:rFonts w:ascii="阿里巴巴普惠体 2.0 55 Regular"/>
                <w:b/>
                <w:sz w:val="8"/>
              </w:rPr>
            </w:pPr>
          </w:p>
          <w:p>
            <w:pPr>
              <w:pStyle w:val="TableParagraph"/>
              <w:ind w:left="159"/>
              <w:rPr>
                <w:rFonts w:ascii="阿里巴巴普惠体 2.0 55 Regular"/>
                <w:sz w:val="20"/>
              </w:rPr>
            </w:pPr>
            <w:r>
              <w:rPr>
                <w:rFonts w:ascii="阿里巴巴普惠体 2.0 55 Regular"/>
                <w:sz w:val="20"/>
              </w:rPr>
              <w:drawing>
                <wp:inline distT="0" distB="0" distL="0" distR="0">
                  <wp:extent cx="2194537" cy="4749165"/>
                  <wp:effectExtent l="0" t="0" r="0" b="0"/>
                  <wp:docPr id="209" name="image124.jpeg"/>
                  <wp:cNvGraphicFramePr>
                    <a:graphicFrameLocks noChangeAspect="1"/>
                  </wp:cNvGraphicFramePr>
                  <a:graphic>
                    <a:graphicData uri="http://schemas.openxmlformats.org/drawingml/2006/picture">
                      <pic:pic>
                        <pic:nvPicPr>
                          <pic:cNvPr id="210" name="image124.jpeg"/>
                          <pic:cNvPicPr/>
                        </pic:nvPicPr>
                        <pic:blipFill>
                          <a:blip r:embed="rId132" cstate="print"/>
                          <a:stretch>
                            <a:fillRect/>
                          </a:stretch>
                        </pic:blipFill>
                        <pic:spPr>
                          <a:xfrm>
                            <a:off x="0" y="0"/>
                            <a:ext cx="2194537" cy="4749165"/>
                          </a:xfrm>
                          <a:prstGeom prst="rect">
                            <a:avLst/>
                          </a:prstGeom>
                        </pic:spPr>
                      </pic:pic>
                    </a:graphicData>
                  </a:graphic>
                </wp:inline>
              </w:drawing>
            </w:r>
            <w:r>
              <w:rPr>
                <w:rFonts w:ascii="阿里巴巴普惠体 2.0 55 Regular"/>
                <w:sz w:val="20"/>
              </w:rPr>
            </w:r>
          </w:p>
        </w:tc>
        <w:tc>
          <w:tcPr>
            <w:tcW w:w="3841" w:type="dxa"/>
          </w:tcPr>
          <w:p>
            <w:pPr>
              <w:pStyle w:val="TableParagraph"/>
              <w:spacing w:before="8"/>
              <w:rPr>
                <w:rFonts w:ascii="阿里巴巴普惠体 2.0 55 Regular"/>
                <w:b/>
                <w:sz w:val="8"/>
              </w:rPr>
            </w:pPr>
          </w:p>
          <w:p>
            <w:pPr>
              <w:pStyle w:val="TableParagraph"/>
              <w:ind w:left="160"/>
              <w:rPr>
                <w:rFonts w:ascii="阿里巴巴普惠体 2.0 55 Regular"/>
                <w:sz w:val="20"/>
              </w:rPr>
            </w:pPr>
            <w:r>
              <w:rPr>
                <w:rFonts w:ascii="阿里巴巴普惠体 2.0 55 Regular"/>
                <w:sz w:val="20"/>
              </w:rPr>
              <w:drawing>
                <wp:inline distT="0" distB="0" distL="0" distR="0">
                  <wp:extent cx="2255653" cy="4881086"/>
                  <wp:effectExtent l="0" t="0" r="0" b="0"/>
                  <wp:docPr id="211" name="image125.jpeg"/>
                  <wp:cNvGraphicFramePr>
                    <a:graphicFrameLocks noChangeAspect="1"/>
                  </wp:cNvGraphicFramePr>
                  <a:graphic>
                    <a:graphicData uri="http://schemas.openxmlformats.org/drawingml/2006/picture">
                      <pic:pic>
                        <pic:nvPicPr>
                          <pic:cNvPr id="212" name="image125.jpeg"/>
                          <pic:cNvPicPr/>
                        </pic:nvPicPr>
                        <pic:blipFill>
                          <a:blip r:embed="rId133" cstate="print"/>
                          <a:stretch>
                            <a:fillRect/>
                          </a:stretch>
                        </pic:blipFill>
                        <pic:spPr>
                          <a:xfrm>
                            <a:off x="0" y="0"/>
                            <a:ext cx="2255653" cy="4881086"/>
                          </a:xfrm>
                          <a:prstGeom prst="rect">
                            <a:avLst/>
                          </a:prstGeom>
                        </pic:spPr>
                      </pic:pic>
                    </a:graphicData>
                  </a:graphic>
                </wp:inline>
              </w:drawing>
            </w:r>
            <w:r>
              <w:rPr>
                <w:rFonts w:ascii="阿里巴巴普惠体 2.0 55 Regular"/>
                <w:sz w:val="20"/>
              </w:rPr>
            </w:r>
          </w:p>
        </w:tc>
      </w:tr>
      <w:tr>
        <w:trPr>
          <w:trHeight w:val="1888" w:hRule="atLeast"/>
        </w:trPr>
        <w:tc>
          <w:tcPr>
            <w:tcW w:w="898" w:type="dxa"/>
            <w:shd w:val="clear" w:color="auto" w:fill="F6F6F6"/>
          </w:tcPr>
          <w:p>
            <w:pPr>
              <w:pStyle w:val="TableParagraph"/>
              <w:spacing w:line="208" w:lineRule="auto" w:before="188"/>
              <w:ind w:left="160" w:right="154"/>
              <w:rPr>
                <w:rFonts w:ascii="阿里巴巴普惠体 2.0 75 SemiBold" w:eastAsia="阿里巴巴普惠体 2.0 75 SemiBold" w:hint="eastAsia"/>
                <w:b/>
                <w:sz w:val="28"/>
              </w:rPr>
            </w:pPr>
            <w:r>
              <w:rPr>
                <w:rFonts w:ascii="阿里巴巴普惠体 2.0 75 SemiBold" w:eastAsia="阿里巴巴普惠体 2.0 75 SemiBold" w:hint="eastAsia"/>
                <w:b/>
                <w:color w:val="333333"/>
                <w:sz w:val="28"/>
              </w:rPr>
              <w:t>优惠券</w:t>
            </w:r>
          </w:p>
        </w:tc>
        <w:tc>
          <w:tcPr>
            <w:tcW w:w="3729" w:type="dxa"/>
          </w:tcPr>
          <w:p>
            <w:pPr>
              <w:pStyle w:val="TableParagraph"/>
              <w:spacing w:line="211" w:lineRule="auto" w:before="184"/>
              <w:ind w:left="159" w:right="201"/>
              <w:jc w:val="both"/>
              <w:rPr>
                <w:rFonts w:ascii="阿里巴巴普惠体 2.0 55 Regular" w:eastAsia="阿里巴巴普惠体 2.0 55 Regular" w:hint="eastAsia"/>
                <w:sz w:val="28"/>
              </w:rPr>
            </w:pPr>
            <w:r>
              <w:rPr>
                <w:rFonts w:ascii="阿里巴巴普惠体 2.0 55 Regular" w:eastAsia="阿里巴巴普惠体 2.0 55 Regular" w:hint="eastAsia"/>
                <w:color w:val="333333"/>
                <w:sz w:val="28"/>
              </w:rPr>
              <w:t>4</w:t>
            </w:r>
            <w:r>
              <w:rPr>
                <w:rFonts w:ascii="阿里巴巴普惠体 2.0 55 Regular" w:eastAsia="阿里巴巴普惠体 2.0 55 Regular" w:hint="eastAsia"/>
                <w:color w:val="333333"/>
                <w:spacing w:val="7"/>
                <w:sz w:val="28"/>
              </w:rPr>
              <w:t> 张 </w:t>
            </w:r>
            <w:r>
              <w:rPr>
                <w:rFonts w:ascii="阿里巴巴普惠体 2.0 55 Regular" w:eastAsia="阿里巴巴普惠体 2.0 55 Regular" w:hint="eastAsia"/>
                <w:color w:val="333333"/>
                <w:sz w:val="28"/>
              </w:rPr>
              <w:t>5 元无门槛现金券，无</w:t>
            </w:r>
            <w:r>
              <w:rPr>
                <w:rFonts w:ascii="阿里巴巴普惠体 2.0 55 Regular" w:eastAsia="阿里巴巴普惠体 2.0 55 Regular" w:hint="eastAsia"/>
                <w:color w:val="333333"/>
                <w:spacing w:val="-1"/>
                <w:sz w:val="28"/>
              </w:rPr>
              <w:t>使用门槛，每天限用 </w:t>
            </w:r>
            <w:r>
              <w:rPr>
                <w:rFonts w:ascii="阿里巴巴普惠体 2.0 55 Regular" w:eastAsia="阿里巴巴普惠体 2.0 55 Regular" w:hint="eastAsia"/>
                <w:color w:val="333333"/>
                <w:sz w:val="28"/>
              </w:rPr>
              <w:t>1</w:t>
            </w:r>
            <w:r>
              <w:rPr>
                <w:rFonts w:ascii="阿里巴巴普惠体 2.0 55 Regular" w:eastAsia="阿里巴巴普惠体 2.0 55 Regular" w:hint="eastAsia"/>
                <w:color w:val="333333"/>
                <w:spacing w:val="-2"/>
                <w:sz w:val="28"/>
              </w:rPr>
              <w:t> 张，</w:t>
            </w:r>
            <w:r>
              <w:rPr>
                <w:rFonts w:ascii="阿里巴巴普惠体 2.0 55 Regular" w:eastAsia="阿里巴巴普惠体 2.0 55 Regular" w:hint="eastAsia"/>
                <w:color w:val="333333"/>
                <w:spacing w:val="-70"/>
                <w:sz w:val="28"/>
              </w:rPr>
              <w:t> </w:t>
            </w:r>
            <w:r>
              <w:rPr>
                <w:rFonts w:ascii="阿里巴巴普惠体 2.0 55 Regular" w:eastAsia="阿里巴巴普惠体 2.0 55 Regular" w:hint="eastAsia"/>
                <w:color w:val="333333"/>
                <w:spacing w:val="-1"/>
                <w:sz w:val="28"/>
              </w:rPr>
              <w:t>有效期 </w:t>
            </w:r>
            <w:r>
              <w:rPr>
                <w:rFonts w:ascii="阿里巴巴普惠体 2.0 55 Regular" w:eastAsia="阿里巴巴普惠体 2.0 55 Regular" w:hint="eastAsia"/>
                <w:color w:val="333333"/>
                <w:sz w:val="28"/>
              </w:rPr>
              <w:t>4</w:t>
            </w:r>
            <w:r>
              <w:rPr>
                <w:rFonts w:ascii="阿里巴巴普惠体 2.0 55 Regular" w:eastAsia="阿里巴巴普惠体 2.0 55 Regular" w:hint="eastAsia"/>
                <w:color w:val="333333"/>
                <w:spacing w:val="-1"/>
                <w:sz w:val="28"/>
              </w:rPr>
              <w:t> 天</w:t>
            </w:r>
          </w:p>
        </w:tc>
        <w:tc>
          <w:tcPr>
            <w:tcW w:w="3841" w:type="dxa"/>
          </w:tcPr>
          <w:p>
            <w:pPr>
              <w:pStyle w:val="TableParagraph"/>
              <w:spacing w:line="208" w:lineRule="auto" w:before="188"/>
              <w:ind w:left="160" w:right="139"/>
              <w:rPr>
                <w:rFonts w:ascii="阿里巴巴普惠体 2.0 55 Regular" w:eastAsia="阿里巴巴普惠体 2.0 55 Regular" w:hint="eastAsia"/>
                <w:sz w:val="28"/>
              </w:rPr>
            </w:pPr>
            <w:r>
              <w:rPr>
                <w:rFonts w:ascii="阿里巴巴普惠体 2.0 55 Regular" w:eastAsia="阿里巴巴普惠体 2.0 55 Regular" w:hint="eastAsia"/>
                <w:color w:val="333333"/>
                <w:spacing w:val="-2"/>
                <w:sz w:val="28"/>
              </w:rPr>
              <w:t>中、农、交建等银行提供 5-1</w:t>
            </w:r>
            <w:r>
              <w:rPr>
                <w:rFonts w:ascii="阿里巴巴普惠体 2.0 55 Regular" w:eastAsia="阿里巴巴普惠体 2.0 55 Regular" w:hint="eastAsia"/>
                <w:color w:val="333333"/>
                <w:spacing w:val="-69"/>
                <w:sz w:val="28"/>
              </w:rPr>
              <w:t> </w:t>
            </w:r>
            <w:r>
              <w:rPr>
                <w:rFonts w:ascii="阿里巴巴普惠体 2.0 55 Regular" w:eastAsia="阿里巴巴普惠体 2.0 55 Regular" w:hint="eastAsia"/>
                <w:color w:val="333333"/>
                <w:sz w:val="28"/>
              </w:rPr>
              <w:t>0</w:t>
            </w:r>
            <w:r>
              <w:rPr>
                <w:rFonts w:ascii="阿里巴巴普惠体 2.0 55 Regular" w:eastAsia="阿里巴巴普惠体 2.0 55 Regular" w:hint="eastAsia"/>
                <w:color w:val="333333"/>
                <w:spacing w:val="-1"/>
                <w:sz w:val="28"/>
              </w:rPr>
              <w:t> 元不等红包</w:t>
            </w:r>
          </w:p>
        </w:tc>
      </w:tr>
    </w:tbl>
    <w:p>
      <w:pPr>
        <w:pStyle w:val="BodyText"/>
        <w:spacing w:before="20"/>
        <w:rPr>
          <w:rFonts w:ascii="阿里巴巴普惠体 2.0 55 Regular"/>
          <w:b/>
          <w:sz w:val="23"/>
        </w:rPr>
      </w:pPr>
    </w:p>
    <w:p>
      <w:pPr>
        <w:spacing w:line="507" w:lineRule="exact" w:before="0"/>
        <w:ind w:left="437" w:right="0" w:firstLine="0"/>
        <w:jc w:val="left"/>
        <w:rPr>
          <w:rFonts w:ascii="阿里巴巴普惠体 2.0 55 Regular" w:eastAsia="阿里巴巴普惠体 2.0 55 Regular" w:hint="eastAsia"/>
          <w:b/>
          <w:sz w:val="27"/>
        </w:rPr>
      </w:pPr>
      <w:bookmarkStart w:name="4、举办线下启动仪式" w:id="90"/>
      <w:bookmarkEnd w:id="90"/>
      <w:r>
        <w:rPr/>
      </w:r>
      <w:bookmarkStart w:name="_bookmark48" w:id="91"/>
      <w:bookmarkEnd w:id="91"/>
      <w:r>
        <w:rPr/>
      </w:r>
      <w:r>
        <w:rPr>
          <w:rFonts w:ascii="阿里巴巴普惠体 2.0 55 Regular" w:eastAsia="阿里巴巴普惠体 2.0 55 Regular" w:hint="eastAsia"/>
          <w:b/>
          <w:sz w:val="27"/>
        </w:rPr>
        <w:t>4、举办线下启动仪式</w:t>
      </w:r>
    </w:p>
    <w:p>
      <w:pPr>
        <w:pStyle w:val="BodyText"/>
        <w:spacing w:before="194"/>
        <w:ind w:left="1076"/>
      </w:pPr>
      <w:r>
        <w:rPr>
          <w:color w:val="333333"/>
        </w:rPr>
        <w:t>落地美团青山街活动：</w:t>
      </w:r>
    </w:p>
    <w:p>
      <w:pPr>
        <w:pStyle w:val="BodyText"/>
        <w:rPr>
          <w:sz w:val="20"/>
        </w:rPr>
      </w:pPr>
    </w:p>
    <w:p>
      <w:pPr>
        <w:pStyle w:val="BodyText"/>
        <w:spacing w:before="11"/>
        <w:rPr>
          <w:sz w:val="29"/>
        </w:rPr>
      </w:pPr>
    </w:p>
    <w:tbl>
      <w:tblPr>
        <w:tblW w:w="0" w:type="auto"/>
        <w:jc w:val="left"/>
        <w:tblInd w:w="6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988"/>
        <w:gridCol w:w="4530"/>
        <w:gridCol w:w="2415"/>
      </w:tblGrid>
      <w:tr>
        <w:trPr>
          <w:trHeight w:val="463" w:hRule="atLeast"/>
        </w:trPr>
        <w:tc>
          <w:tcPr>
            <w:tcW w:w="988" w:type="dxa"/>
          </w:tcPr>
          <w:p>
            <w:pPr>
              <w:pStyle w:val="TableParagraph"/>
              <w:spacing w:line="444" w:lineRule="exact"/>
              <w:ind w:left="107"/>
              <w:rPr>
                <w:rFonts w:ascii="微软雅黑" w:eastAsia="微软雅黑" w:hint="eastAsia"/>
                <w:b/>
                <w:sz w:val="32"/>
              </w:rPr>
            </w:pPr>
            <w:r>
              <w:rPr>
                <w:rFonts w:ascii="微软雅黑" w:eastAsia="微软雅黑" w:hint="eastAsia"/>
                <w:b/>
                <w:color w:val="333333"/>
                <w:sz w:val="32"/>
              </w:rPr>
              <w:t>时间</w:t>
            </w:r>
          </w:p>
        </w:tc>
        <w:tc>
          <w:tcPr>
            <w:tcW w:w="4530" w:type="dxa"/>
          </w:tcPr>
          <w:p>
            <w:pPr>
              <w:pStyle w:val="TableParagraph"/>
              <w:spacing w:line="444" w:lineRule="exact"/>
              <w:ind w:left="1941"/>
              <w:rPr>
                <w:rFonts w:ascii="微软雅黑" w:eastAsia="微软雅黑" w:hint="eastAsia"/>
                <w:b/>
                <w:sz w:val="32"/>
              </w:rPr>
            </w:pPr>
            <w:r>
              <w:rPr>
                <w:rFonts w:ascii="微软雅黑" w:eastAsia="微软雅黑" w:hint="eastAsia"/>
                <w:b/>
                <w:color w:val="333333"/>
                <w:w w:val="95"/>
                <w:sz w:val="32"/>
              </w:rPr>
              <w:t>活动内容</w:t>
            </w:r>
          </w:p>
        </w:tc>
        <w:tc>
          <w:tcPr>
            <w:tcW w:w="2415" w:type="dxa"/>
          </w:tcPr>
          <w:p>
            <w:pPr>
              <w:pStyle w:val="TableParagraph"/>
              <w:spacing w:line="444" w:lineRule="exact"/>
              <w:ind w:left="747"/>
              <w:rPr>
                <w:rFonts w:ascii="微软雅黑" w:eastAsia="微软雅黑" w:hint="eastAsia"/>
                <w:b/>
                <w:sz w:val="32"/>
              </w:rPr>
            </w:pPr>
            <w:r>
              <w:rPr>
                <w:rFonts w:ascii="微软雅黑" w:eastAsia="微软雅黑" w:hint="eastAsia"/>
                <w:b/>
                <w:color w:val="333333"/>
                <w:sz w:val="32"/>
              </w:rPr>
              <w:t>备注</w:t>
            </w:r>
          </w:p>
        </w:tc>
      </w:tr>
      <w:tr>
        <w:trPr>
          <w:trHeight w:val="695" w:hRule="atLeast"/>
        </w:trPr>
        <w:tc>
          <w:tcPr>
            <w:tcW w:w="988" w:type="dxa"/>
          </w:tcPr>
          <w:p>
            <w:pPr>
              <w:pStyle w:val="TableParagraph"/>
              <w:rPr>
                <w:rFonts w:ascii="Times New Roman"/>
                <w:sz w:val="28"/>
              </w:rPr>
            </w:pPr>
          </w:p>
        </w:tc>
        <w:tc>
          <w:tcPr>
            <w:tcW w:w="4530" w:type="dxa"/>
          </w:tcPr>
          <w:p>
            <w:pPr>
              <w:pStyle w:val="TableParagraph"/>
              <w:spacing w:before="8"/>
              <w:ind w:left="1144"/>
              <w:rPr>
                <w:sz w:val="32"/>
              </w:rPr>
            </w:pPr>
            <w:r>
              <w:rPr>
                <w:sz w:val="32"/>
              </w:rPr>
              <w:t>嘉宾及媒体签到</w:t>
            </w:r>
          </w:p>
        </w:tc>
        <w:tc>
          <w:tcPr>
            <w:tcW w:w="2415" w:type="dxa"/>
          </w:tcPr>
          <w:p>
            <w:pPr>
              <w:pStyle w:val="TableParagraph"/>
              <w:spacing w:before="8"/>
              <w:ind w:left="747"/>
              <w:rPr>
                <w:sz w:val="32"/>
              </w:rPr>
            </w:pPr>
            <w:r>
              <w:rPr>
                <w:color w:val="333333"/>
                <w:w w:val="56"/>
                <w:sz w:val="32"/>
              </w:rPr>
              <w:t>/</w:t>
            </w:r>
          </w:p>
        </w:tc>
      </w:tr>
      <w:tr>
        <w:trPr>
          <w:trHeight w:val="694" w:hRule="atLeast"/>
        </w:trPr>
        <w:tc>
          <w:tcPr>
            <w:tcW w:w="988" w:type="dxa"/>
          </w:tcPr>
          <w:p>
            <w:pPr>
              <w:pStyle w:val="TableParagraph"/>
              <w:rPr>
                <w:rFonts w:ascii="Times New Roman"/>
                <w:sz w:val="28"/>
              </w:rPr>
            </w:pPr>
          </w:p>
        </w:tc>
        <w:tc>
          <w:tcPr>
            <w:tcW w:w="4530" w:type="dxa"/>
          </w:tcPr>
          <w:p>
            <w:pPr>
              <w:pStyle w:val="TableParagraph"/>
              <w:spacing w:before="11"/>
              <w:ind w:left="1463"/>
              <w:rPr>
                <w:sz w:val="32"/>
              </w:rPr>
            </w:pPr>
            <w:r>
              <w:rPr>
                <w:sz w:val="32"/>
              </w:rPr>
              <w:t>主持人开场</w:t>
            </w:r>
          </w:p>
        </w:tc>
        <w:tc>
          <w:tcPr>
            <w:tcW w:w="2415" w:type="dxa"/>
          </w:tcPr>
          <w:p>
            <w:pPr>
              <w:pStyle w:val="TableParagraph"/>
              <w:spacing w:before="11"/>
              <w:ind w:left="106"/>
              <w:rPr>
                <w:sz w:val="32"/>
              </w:rPr>
            </w:pPr>
            <w:r>
              <w:rPr>
                <w:sz w:val="32"/>
              </w:rPr>
              <w:t>宣读活动流程、</w:t>
            </w:r>
          </w:p>
        </w:tc>
      </w:tr>
    </w:tbl>
    <w:p>
      <w:pPr>
        <w:spacing w:after="0"/>
        <w:rPr>
          <w:sz w:val="32"/>
        </w:rPr>
        <w:sectPr>
          <w:pgSz w:w="11900" w:h="16840"/>
          <w:pgMar w:header="0" w:footer="913" w:top="1140" w:bottom="1180" w:left="1360" w:right="0"/>
        </w:sectPr>
      </w:pPr>
    </w:p>
    <w:tbl>
      <w:tblPr>
        <w:tblW w:w="0" w:type="auto"/>
        <w:jc w:val="left"/>
        <w:tblInd w:w="6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988"/>
        <w:gridCol w:w="4530"/>
        <w:gridCol w:w="2415"/>
      </w:tblGrid>
      <w:tr>
        <w:trPr>
          <w:trHeight w:val="695" w:hRule="atLeast"/>
        </w:trPr>
        <w:tc>
          <w:tcPr>
            <w:tcW w:w="988" w:type="dxa"/>
          </w:tcPr>
          <w:p>
            <w:pPr>
              <w:pStyle w:val="TableParagraph"/>
              <w:rPr>
                <w:rFonts w:ascii="Times New Roman"/>
                <w:sz w:val="30"/>
              </w:rPr>
            </w:pPr>
          </w:p>
        </w:tc>
        <w:tc>
          <w:tcPr>
            <w:tcW w:w="4530" w:type="dxa"/>
          </w:tcPr>
          <w:p>
            <w:pPr>
              <w:pStyle w:val="TableParagraph"/>
              <w:rPr>
                <w:rFonts w:ascii="Times New Roman"/>
                <w:sz w:val="30"/>
              </w:rPr>
            </w:pPr>
          </w:p>
        </w:tc>
        <w:tc>
          <w:tcPr>
            <w:tcW w:w="2415" w:type="dxa"/>
          </w:tcPr>
          <w:p>
            <w:pPr>
              <w:pStyle w:val="TableParagraph"/>
              <w:spacing w:before="4"/>
              <w:ind w:left="106"/>
              <w:rPr>
                <w:sz w:val="32"/>
              </w:rPr>
            </w:pPr>
            <w:r>
              <w:rPr>
                <w:sz w:val="32"/>
              </w:rPr>
              <w:t>介绍到场嘉宾</w:t>
            </w:r>
          </w:p>
        </w:tc>
      </w:tr>
      <w:tr>
        <w:trPr>
          <w:trHeight w:val="2087" w:hRule="atLeast"/>
        </w:trPr>
        <w:tc>
          <w:tcPr>
            <w:tcW w:w="988" w:type="dxa"/>
          </w:tcPr>
          <w:p>
            <w:pPr>
              <w:pStyle w:val="TableParagraph"/>
              <w:rPr>
                <w:rFonts w:ascii="Times New Roman"/>
                <w:sz w:val="30"/>
              </w:rPr>
            </w:pPr>
          </w:p>
        </w:tc>
        <w:tc>
          <w:tcPr>
            <w:tcW w:w="6945" w:type="dxa"/>
            <w:gridSpan w:val="2"/>
          </w:tcPr>
          <w:p>
            <w:pPr>
              <w:pStyle w:val="TableParagraph"/>
              <w:spacing w:line="490" w:lineRule="exact"/>
              <w:ind w:left="107"/>
              <w:rPr>
                <w:rFonts w:ascii="微软雅黑" w:eastAsia="微软雅黑" w:hint="eastAsia"/>
                <w:b/>
                <w:sz w:val="32"/>
              </w:rPr>
            </w:pPr>
            <w:r>
              <w:rPr>
                <w:rFonts w:ascii="微软雅黑" w:eastAsia="微软雅黑" w:hint="eastAsia"/>
                <w:b/>
                <w:sz w:val="32"/>
              </w:rPr>
              <w:t>一、政府开场致辞</w:t>
            </w:r>
          </w:p>
          <w:p>
            <w:pPr>
              <w:pStyle w:val="TableParagraph"/>
              <w:spacing w:before="208"/>
              <w:ind w:left="107"/>
              <w:rPr>
                <w:sz w:val="32"/>
              </w:rPr>
            </w:pPr>
            <w:r>
              <w:rPr>
                <w:sz w:val="32"/>
              </w:rPr>
              <w:t>政府推动可持续餐饮的决心，体现“政企合作”</w:t>
            </w:r>
          </w:p>
          <w:p>
            <w:pPr>
              <w:pStyle w:val="TableParagraph"/>
              <w:spacing w:before="286"/>
              <w:ind w:left="107"/>
              <w:rPr>
                <w:sz w:val="32"/>
              </w:rPr>
            </w:pPr>
            <w:r>
              <w:rPr>
                <w:sz w:val="32"/>
              </w:rPr>
              <w:t>新动能。</w:t>
            </w:r>
          </w:p>
        </w:tc>
      </w:tr>
      <w:tr>
        <w:trPr>
          <w:trHeight w:val="2085" w:hRule="atLeast"/>
        </w:trPr>
        <w:tc>
          <w:tcPr>
            <w:tcW w:w="988" w:type="dxa"/>
          </w:tcPr>
          <w:p>
            <w:pPr>
              <w:pStyle w:val="TableParagraph"/>
              <w:rPr>
                <w:rFonts w:ascii="Times New Roman"/>
                <w:sz w:val="30"/>
              </w:rPr>
            </w:pPr>
          </w:p>
        </w:tc>
        <w:tc>
          <w:tcPr>
            <w:tcW w:w="6945" w:type="dxa"/>
            <w:gridSpan w:val="2"/>
          </w:tcPr>
          <w:p>
            <w:pPr>
              <w:pStyle w:val="TableParagraph"/>
              <w:spacing w:line="490" w:lineRule="exact"/>
              <w:ind w:left="107"/>
              <w:rPr>
                <w:rFonts w:ascii="微软雅黑" w:eastAsia="微软雅黑" w:hint="eastAsia"/>
                <w:b/>
                <w:sz w:val="32"/>
              </w:rPr>
            </w:pPr>
            <w:r>
              <w:rPr>
                <w:rFonts w:ascii="微软雅黑" w:eastAsia="微软雅黑" w:hint="eastAsia"/>
                <w:b/>
                <w:w w:val="95"/>
                <w:sz w:val="32"/>
              </w:rPr>
              <w:t>二、美团发言</w:t>
            </w:r>
          </w:p>
          <w:p>
            <w:pPr>
              <w:pStyle w:val="TableParagraph"/>
              <w:spacing w:before="208"/>
              <w:ind w:left="107"/>
              <w:rPr>
                <w:sz w:val="32"/>
              </w:rPr>
            </w:pPr>
            <w:r>
              <w:rPr>
                <w:rFonts w:ascii="Times New Roman" w:eastAsia="Times New Roman"/>
                <w:sz w:val="32"/>
              </w:rPr>
              <w:t>1</w:t>
            </w:r>
            <w:r>
              <w:rPr>
                <w:sz w:val="32"/>
              </w:rPr>
              <w:t>、发布促消费优惠政策。</w:t>
            </w:r>
          </w:p>
          <w:p>
            <w:pPr>
              <w:pStyle w:val="TableParagraph"/>
              <w:spacing w:before="286"/>
              <w:ind w:left="107" w:right="-58"/>
              <w:rPr>
                <w:sz w:val="32"/>
              </w:rPr>
            </w:pPr>
            <w:r>
              <w:rPr>
                <w:rFonts w:ascii="Times New Roman" w:eastAsia="Times New Roman"/>
                <w:w w:val="95"/>
                <w:sz w:val="32"/>
              </w:rPr>
              <w:t>2</w:t>
            </w:r>
            <w:r>
              <w:rPr>
                <w:w w:val="95"/>
                <w:sz w:val="32"/>
              </w:rPr>
              <w:t>、青山项目推动可持续餐饮的重要措施与意义。</w:t>
            </w:r>
          </w:p>
        </w:tc>
      </w:tr>
      <w:tr>
        <w:trPr>
          <w:trHeight w:val="1392" w:hRule="atLeast"/>
        </w:trPr>
        <w:tc>
          <w:tcPr>
            <w:tcW w:w="988" w:type="dxa"/>
          </w:tcPr>
          <w:p>
            <w:pPr>
              <w:pStyle w:val="TableParagraph"/>
              <w:rPr>
                <w:rFonts w:ascii="Times New Roman"/>
                <w:sz w:val="30"/>
              </w:rPr>
            </w:pPr>
          </w:p>
        </w:tc>
        <w:tc>
          <w:tcPr>
            <w:tcW w:w="6945" w:type="dxa"/>
            <w:gridSpan w:val="2"/>
          </w:tcPr>
          <w:p>
            <w:pPr>
              <w:pStyle w:val="TableParagraph"/>
              <w:spacing w:line="492" w:lineRule="exact"/>
              <w:ind w:left="107"/>
              <w:rPr>
                <w:rFonts w:ascii="微软雅黑" w:eastAsia="微软雅黑" w:hint="eastAsia"/>
                <w:b/>
                <w:sz w:val="32"/>
              </w:rPr>
            </w:pPr>
            <w:r>
              <w:rPr>
                <w:rFonts w:ascii="微软雅黑" w:eastAsia="微软雅黑" w:hint="eastAsia"/>
                <w:b/>
                <w:w w:val="95"/>
                <w:sz w:val="32"/>
              </w:rPr>
              <w:t>三、战略签约</w:t>
            </w:r>
          </w:p>
          <w:p>
            <w:pPr>
              <w:pStyle w:val="TableParagraph"/>
              <w:spacing w:before="208"/>
              <w:ind w:left="107"/>
              <w:rPr>
                <w:sz w:val="32"/>
              </w:rPr>
            </w:pPr>
            <w:r>
              <w:rPr>
                <w:sz w:val="32"/>
              </w:rPr>
              <w:t>双方达成战略签约。</w:t>
            </w:r>
          </w:p>
        </w:tc>
      </w:tr>
      <w:tr>
        <w:trPr>
          <w:trHeight w:val="2781" w:hRule="atLeast"/>
        </w:trPr>
        <w:tc>
          <w:tcPr>
            <w:tcW w:w="988" w:type="dxa"/>
          </w:tcPr>
          <w:p>
            <w:pPr>
              <w:pStyle w:val="TableParagraph"/>
              <w:rPr>
                <w:rFonts w:ascii="Times New Roman"/>
                <w:sz w:val="30"/>
              </w:rPr>
            </w:pPr>
          </w:p>
        </w:tc>
        <w:tc>
          <w:tcPr>
            <w:tcW w:w="6945" w:type="dxa"/>
            <w:gridSpan w:val="2"/>
          </w:tcPr>
          <w:p>
            <w:pPr>
              <w:pStyle w:val="TableParagraph"/>
              <w:spacing w:line="491" w:lineRule="exact"/>
              <w:ind w:left="107"/>
              <w:rPr>
                <w:rFonts w:ascii="微软雅黑" w:hAnsi="微软雅黑" w:eastAsia="微软雅黑" w:hint="eastAsia"/>
                <w:b/>
                <w:sz w:val="32"/>
              </w:rPr>
            </w:pPr>
            <w:r>
              <w:rPr>
                <w:rFonts w:ascii="微软雅黑" w:hAnsi="微软雅黑" w:eastAsia="微软雅黑" w:hint="eastAsia"/>
                <w:b/>
                <w:sz w:val="32"/>
              </w:rPr>
              <w:t>四、美团给商户发放“青山可持续餐厅”指南以</w:t>
            </w:r>
          </w:p>
          <w:p>
            <w:pPr>
              <w:pStyle w:val="TableParagraph"/>
              <w:spacing w:before="103"/>
              <w:ind w:left="107"/>
              <w:rPr>
                <w:rFonts w:ascii="微软雅黑" w:eastAsia="微软雅黑" w:hint="eastAsia"/>
                <w:b/>
                <w:sz w:val="32"/>
              </w:rPr>
            </w:pPr>
            <w:r>
              <w:rPr>
                <w:rFonts w:ascii="微软雅黑" w:eastAsia="微软雅黑" w:hint="eastAsia"/>
                <w:b/>
                <w:w w:val="95"/>
                <w:sz w:val="32"/>
              </w:rPr>
              <w:t>及餐盒</w:t>
            </w:r>
          </w:p>
          <w:p>
            <w:pPr>
              <w:pStyle w:val="TableParagraph"/>
              <w:spacing w:before="209"/>
              <w:ind w:left="107"/>
              <w:rPr>
                <w:sz w:val="32"/>
              </w:rPr>
            </w:pPr>
            <w:r>
              <w:rPr>
                <w:sz w:val="32"/>
              </w:rPr>
              <w:t>美团向商户代表发放“可持续餐厅指南”、可降</w:t>
            </w:r>
          </w:p>
          <w:p>
            <w:pPr>
              <w:pStyle w:val="TableParagraph"/>
              <w:spacing w:before="286"/>
              <w:ind w:left="107"/>
              <w:rPr>
                <w:sz w:val="32"/>
              </w:rPr>
            </w:pPr>
            <w:r>
              <w:rPr>
                <w:sz w:val="32"/>
              </w:rPr>
              <w:t>解环保袋及一次性打包盒。</w:t>
            </w:r>
          </w:p>
        </w:tc>
      </w:tr>
      <w:tr>
        <w:trPr>
          <w:trHeight w:val="2087" w:hRule="atLeast"/>
        </w:trPr>
        <w:tc>
          <w:tcPr>
            <w:tcW w:w="988" w:type="dxa"/>
          </w:tcPr>
          <w:p>
            <w:pPr>
              <w:pStyle w:val="TableParagraph"/>
              <w:rPr>
                <w:rFonts w:ascii="Times New Roman"/>
                <w:sz w:val="30"/>
              </w:rPr>
            </w:pPr>
          </w:p>
        </w:tc>
        <w:tc>
          <w:tcPr>
            <w:tcW w:w="6945" w:type="dxa"/>
            <w:gridSpan w:val="2"/>
          </w:tcPr>
          <w:p>
            <w:pPr>
              <w:pStyle w:val="TableParagraph"/>
              <w:spacing w:line="491" w:lineRule="exact"/>
              <w:ind w:left="107"/>
              <w:rPr>
                <w:rFonts w:ascii="微软雅黑" w:eastAsia="微软雅黑" w:hint="eastAsia"/>
                <w:b/>
                <w:sz w:val="32"/>
              </w:rPr>
            </w:pPr>
            <w:r>
              <w:rPr>
                <w:rFonts w:ascii="微软雅黑" w:eastAsia="微软雅黑" w:hint="eastAsia"/>
                <w:b/>
                <w:sz w:val="32"/>
              </w:rPr>
              <w:t>五、美团给商户发放奖项</w:t>
            </w:r>
          </w:p>
          <w:p>
            <w:pPr>
              <w:pStyle w:val="TableParagraph"/>
              <w:spacing w:before="208"/>
              <w:ind w:left="107" w:right="-72"/>
              <w:rPr>
                <w:sz w:val="32"/>
              </w:rPr>
            </w:pPr>
            <w:r>
              <w:rPr>
                <w:spacing w:val="-14"/>
                <w:w w:val="95"/>
                <w:sz w:val="32"/>
              </w:rPr>
              <w:t>奖项分类：新餐饮先锋商户、星级品牌餐饮商户、</w:t>
            </w:r>
          </w:p>
          <w:p>
            <w:pPr>
              <w:pStyle w:val="TableParagraph"/>
              <w:spacing w:before="286"/>
              <w:ind w:left="107"/>
              <w:rPr>
                <w:sz w:val="32"/>
              </w:rPr>
            </w:pPr>
            <w:r>
              <w:rPr>
                <w:sz w:val="32"/>
              </w:rPr>
              <w:t>夜经济示范商户。</w:t>
            </w:r>
          </w:p>
        </w:tc>
      </w:tr>
      <w:tr>
        <w:trPr>
          <w:trHeight w:val="2780" w:hRule="atLeast"/>
        </w:trPr>
        <w:tc>
          <w:tcPr>
            <w:tcW w:w="988" w:type="dxa"/>
          </w:tcPr>
          <w:p>
            <w:pPr>
              <w:pStyle w:val="TableParagraph"/>
              <w:rPr>
                <w:rFonts w:ascii="Times New Roman"/>
                <w:sz w:val="30"/>
              </w:rPr>
            </w:pPr>
          </w:p>
        </w:tc>
        <w:tc>
          <w:tcPr>
            <w:tcW w:w="6945" w:type="dxa"/>
            <w:gridSpan w:val="2"/>
          </w:tcPr>
          <w:p>
            <w:pPr>
              <w:pStyle w:val="TableParagraph"/>
              <w:spacing w:line="491" w:lineRule="exact"/>
              <w:ind w:left="107"/>
              <w:rPr>
                <w:rFonts w:ascii="微软雅黑" w:eastAsia="微软雅黑" w:hint="eastAsia"/>
                <w:b/>
                <w:sz w:val="32"/>
              </w:rPr>
            </w:pPr>
            <w:r>
              <w:rPr>
                <w:rFonts w:ascii="微软雅黑" w:eastAsia="微软雅黑" w:hint="eastAsia"/>
                <w:b/>
                <w:w w:val="95"/>
                <w:sz w:val="32"/>
              </w:rPr>
              <w:t>六、街区负责人发言</w:t>
            </w:r>
          </w:p>
          <w:p>
            <w:pPr>
              <w:pStyle w:val="TableParagraph"/>
              <w:spacing w:before="208"/>
              <w:ind w:left="107" w:right="-72"/>
              <w:rPr>
                <w:sz w:val="32"/>
              </w:rPr>
            </w:pPr>
            <w:r>
              <w:rPr>
                <w:sz w:val="32"/>
              </w:rPr>
              <w:t>介绍街区在推动可持续餐饮方面及促消费举措，</w:t>
            </w:r>
          </w:p>
          <w:p>
            <w:pPr>
              <w:pStyle w:val="TableParagraph"/>
              <w:spacing w:line="690" w:lineRule="atLeast" w:before="6"/>
              <w:ind w:left="107" w:right="-72"/>
              <w:rPr>
                <w:sz w:val="32"/>
              </w:rPr>
            </w:pPr>
            <w:r>
              <w:rPr>
                <w:spacing w:val="-11"/>
                <w:w w:val="95"/>
                <w:sz w:val="32"/>
              </w:rPr>
              <w:t>后续与美团、商户，长期跟踪“青山可持续餐厅”</w:t>
            </w:r>
            <w:r>
              <w:rPr>
                <w:spacing w:val="1"/>
                <w:w w:val="95"/>
                <w:sz w:val="32"/>
              </w:rPr>
              <w:t> </w:t>
            </w:r>
            <w:r>
              <w:rPr>
                <w:sz w:val="32"/>
              </w:rPr>
              <w:t>落地的计划。</w:t>
            </w:r>
          </w:p>
        </w:tc>
      </w:tr>
    </w:tbl>
    <w:p>
      <w:pPr>
        <w:spacing w:after="0" w:line="690" w:lineRule="atLeast"/>
        <w:rPr>
          <w:sz w:val="32"/>
        </w:rPr>
        <w:sectPr>
          <w:pgSz w:w="11900" w:h="16840"/>
          <w:pgMar w:header="0" w:footer="913" w:top="1140" w:bottom="1100" w:left="1360" w:right="0"/>
        </w:sectPr>
      </w:pPr>
    </w:p>
    <w:p>
      <w:pPr>
        <w:pStyle w:val="BodyText"/>
        <w:ind w:left="613"/>
        <w:rPr>
          <w:sz w:val="20"/>
        </w:rPr>
      </w:pPr>
      <w:r>
        <w:rPr>
          <w:sz w:val="20"/>
        </w:rPr>
        <w:pict>
          <v:group style="width:397.15pt;height:105.35pt;mso-position-horizontal-relative:char;mso-position-vertical-relative:line" coordorigin="0,0" coordsize="7943,2107">
            <v:shape style="position:absolute;left:0;top:0;width:7943;height:2102" coordorigin="0,0" coordsize="7943,2102" path="m0,5l7943,5m0,2102l7943,2102m5,0l5,2097e" filled="false" stroked="true" strokeweight=".48pt" strokecolor="#000000">
              <v:path arrowok="t"/>
              <v:stroke dashstyle="solid"/>
            </v:shape>
            <v:shape style="position:absolute;left:992;top:4;width:6945;height:2097" type="#_x0000_t202" filled="false" stroked="true" strokeweight=".48pt" strokecolor="#000000">
              <v:textbox inset="0,0,0,0">
                <w:txbxContent>
                  <w:p>
                    <w:pPr>
                      <w:spacing w:line="498" w:lineRule="exact" w:before="0"/>
                      <w:ind w:left="103" w:right="0" w:firstLine="0"/>
                      <w:jc w:val="left"/>
                      <w:rPr>
                        <w:rFonts w:ascii="微软雅黑" w:eastAsia="微软雅黑" w:hint="eastAsia"/>
                        <w:b/>
                        <w:sz w:val="32"/>
                      </w:rPr>
                    </w:pPr>
                    <w:r>
                      <w:rPr>
                        <w:rFonts w:ascii="微软雅黑" w:eastAsia="微软雅黑" w:hint="eastAsia"/>
                        <w:b/>
                        <w:sz w:val="32"/>
                      </w:rPr>
                      <w:t>七、启动仪式</w:t>
                    </w:r>
                  </w:p>
                  <w:p>
                    <w:pPr>
                      <w:spacing w:line="408" w:lineRule="auto" w:before="199"/>
                      <w:ind w:left="103" w:right="103" w:firstLine="0"/>
                      <w:jc w:val="left"/>
                      <w:rPr>
                        <w:sz w:val="32"/>
                      </w:rPr>
                    </w:pPr>
                    <w:r>
                      <w:rPr>
                        <w:w w:val="95"/>
                        <w:sz w:val="32"/>
                      </w:rPr>
                      <w:t>嘉宾共同参与开街启动，同时协调街区户外大屏</w:t>
                    </w:r>
                    <w:r>
                      <w:rPr>
                        <w:spacing w:val="26"/>
                        <w:sz w:val="32"/>
                      </w:rPr>
                      <w:t>做活动</w:t>
                    </w:r>
                    <w:r>
                      <w:rPr>
                        <w:rFonts w:ascii="Times New Roman" w:eastAsia="Times New Roman"/>
                        <w:sz w:val="32"/>
                      </w:rPr>
                      <w:t>KV</w:t>
                    </w:r>
                    <w:r>
                      <w:rPr>
                        <w:rFonts w:ascii="Times New Roman" w:eastAsia="Times New Roman"/>
                        <w:spacing w:val="-1"/>
                        <w:sz w:val="32"/>
                      </w:rPr>
                      <w:t> </w:t>
                    </w:r>
                    <w:r>
                      <w:rPr>
                        <w:sz w:val="32"/>
                      </w:rPr>
                      <w:t>展示。</w:t>
                    </w:r>
                  </w:p>
                </w:txbxContent>
              </v:textbox>
              <v:stroke dashstyle="solid"/>
              <w10:wrap type="none"/>
            </v:shape>
          </v:group>
        </w:pict>
      </w:r>
      <w:r>
        <w:rPr>
          <w:sz w:val="20"/>
        </w:rPr>
      </w:r>
    </w:p>
    <w:p>
      <w:pPr>
        <w:pStyle w:val="BodyText"/>
        <w:spacing w:before="8"/>
        <w:rPr>
          <w:sz w:val="29"/>
        </w:rPr>
      </w:pPr>
    </w:p>
    <w:p>
      <w:pPr>
        <w:spacing w:line="532" w:lineRule="exact" w:before="0"/>
        <w:ind w:left="1076" w:right="0" w:firstLine="0"/>
        <w:jc w:val="left"/>
        <w:rPr>
          <w:rFonts w:ascii="微软雅黑" w:eastAsia="微软雅黑" w:hint="eastAsia"/>
          <w:b/>
          <w:sz w:val="32"/>
        </w:rPr>
      </w:pPr>
      <w:r>
        <w:rPr>
          <w:rFonts w:ascii="微软雅黑" w:eastAsia="微软雅黑" w:hint="eastAsia"/>
          <w:b/>
          <w:color w:val="333333"/>
          <w:w w:val="95"/>
          <w:sz w:val="32"/>
        </w:rPr>
        <w:t>执行方案规划</w:t>
      </w:r>
    </w:p>
    <w:p>
      <w:pPr>
        <w:pStyle w:val="BodyText"/>
        <w:spacing w:line="408" w:lineRule="auto"/>
        <w:ind w:left="437" w:right="1635" w:firstLine="638"/>
      </w:pPr>
      <w:r>
        <w:rPr>
          <w:spacing w:val="-12"/>
          <w:w w:val="95"/>
        </w:rPr>
        <w:t>采用商家集中培训、平台资源支持、深入店内 </w:t>
      </w:r>
      <w:r>
        <w:rPr>
          <w:rFonts w:ascii="Times New Roman" w:eastAsia="Times New Roman"/>
          <w:w w:val="95"/>
        </w:rPr>
        <w:t>1V1</w:t>
      </w:r>
      <w:r>
        <w:rPr>
          <w:rFonts w:ascii="Times New Roman" w:eastAsia="Times New Roman"/>
          <w:spacing w:val="28"/>
          <w:w w:val="95"/>
        </w:rPr>
        <w:t> </w:t>
      </w:r>
      <w:r>
        <w:rPr>
          <w:w w:val="95"/>
        </w:rPr>
        <w:t>指导、</w:t>
      </w:r>
      <w:r>
        <w:rPr/>
        <w:t>政府部门参与监督的形式请商家落地可持续举措。示范街商</w:t>
      </w:r>
      <w:r>
        <w:rPr>
          <w:spacing w:val="-5"/>
          <w:w w:val="95"/>
        </w:rPr>
        <w:t>户至少需要落地一项可持续举措，并打造 </w:t>
      </w:r>
      <w:r>
        <w:rPr>
          <w:rFonts w:ascii="Times New Roman" w:eastAsia="Times New Roman"/>
          <w:w w:val="95"/>
        </w:rPr>
        <w:t>5-10</w:t>
      </w:r>
      <w:r>
        <w:rPr>
          <w:rFonts w:ascii="Times New Roman" w:eastAsia="Times New Roman"/>
          <w:spacing w:val="127"/>
        </w:rPr>
        <w:t> </w:t>
      </w:r>
      <w:r>
        <w:rPr>
          <w:w w:val="95"/>
        </w:rPr>
        <w:t>个重点门店深</w:t>
      </w:r>
      <w:r>
        <w:rPr/>
        <w:t>入推行可持续举措，联合可持续领域合作伙伴一同制定商家可持续举措落地方案并实施。首期示范街重点放在可持续包装和可持续门店</w:t>
      </w:r>
      <w:r>
        <w:rPr>
          <w:rFonts w:ascii="Times New Roman" w:eastAsia="Times New Roman"/>
        </w:rPr>
        <w:t>-</w:t>
      </w:r>
      <w:r>
        <w:rPr>
          <w:spacing w:val="-10"/>
        </w:rPr>
        <w:t>减少食物浪费行动落地上。将从商家行动分为</w:t>
      </w:r>
      <w:r>
        <w:rPr/>
        <w:t>线上（外卖站内）和线下实体街道两部分推进，具体规划如：</w:t>
      </w:r>
    </w:p>
    <w:p>
      <w:pPr>
        <w:pStyle w:val="Heading4"/>
        <w:spacing w:line="464" w:lineRule="exact"/>
        <w:ind w:left="1076"/>
      </w:pPr>
      <w:r>
        <w:rPr>
          <w:rFonts w:ascii="Times New Roman" w:eastAsia="Times New Roman"/>
        </w:rPr>
        <w:t>app</w:t>
      </w:r>
      <w:r>
        <w:rPr>
          <w:rFonts w:ascii="Times New Roman" w:eastAsia="Times New Roman"/>
          <w:spacing w:val="-2"/>
        </w:rPr>
        <w:t> </w:t>
      </w:r>
      <w:r>
        <w:rPr/>
        <w:t>端呈现</w:t>
      </w:r>
    </w:p>
    <w:p>
      <w:pPr>
        <w:pStyle w:val="BodyText"/>
        <w:spacing w:line="408" w:lineRule="auto" w:before="208"/>
        <w:ind w:left="437" w:right="1796" w:firstLine="638"/>
      </w:pPr>
      <w:r>
        <w:rPr>
          <w:w w:val="95"/>
        </w:rPr>
        <w:t>美团提供资源位，集中推广，主要面向示范街践行可持</w:t>
      </w:r>
      <w:r>
        <w:rPr>
          <w:spacing w:val="1"/>
          <w:w w:val="95"/>
        </w:rPr>
        <w:t> </w:t>
      </w:r>
      <w:r>
        <w:rPr>
          <w:spacing w:val="-2"/>
          <w:w w:val="95"/>
        </w:rPr>
        <w:t>续理念的商户，可根据政府意见重新设计 </w:t>
      </w:r>
      <w:r>
        <w:rPr>
          <w:rFonts w:ascii="Times New Roman" w:eastAsia="Times New Roman"/>
          <w:w w:val="95"/>
        </w:rPr>
        <w:t>banner</w:t>
      </w:r>
      <w:r>
        <w:rPr>
          <w:rFonts w:ascii="Times New Roman" w:eastAsia="Times New Roman"/>
          <w:spacing w:val="45"/>
          <w:w w:val="95"/>
        </w:rPr>
        <w:t> </w:t>
      </w:r>
      <w:r>
        <w:rPr>
          <w:w w:val="95"/>
        </w:rPr>
        <w:t>样式。</w:t>
      </w:r>
    </w:p>
    <w:p>
      <w:pPr>
        <w:spacing w:after="0" w:line="408" w:lineRule="auto"/>
        <w:sectPr>
          <w:pgSz w:w="11900" w:h="16840"/>
          <w:pgMar w:header="0" w:footer="913" w:top="1140" w:bottom="1100" w:left="1360" w:right="0"/>
        </w:sectPr>
      </w:pPr>
    </w:p>
    <w:p>
      <w:pPr>
        <w:pStyle w:val="BodyText"/>
        <w:ind w:left="2069"/>
        <w:rPr>
          <w:sz w:val="20"/>
        </w:rPr>
      </w:pPr>
      <w:r>
        <w:rPr>
          <w:sz w:val="20"/>
        </w:rPr>
        <w:drawing>
          <wp:inline distT="0" distB="0" distL="0" distR="0">
            <wp:extent cx="3572926" cy="4210050"/>
            <wp:effectExtent l="0" t="0" r="0" b="0"/>
            <wp:docPr id="213" name="image126.jpeg"/>
            <wp:cNvGraphicFramePr>
              <a:graphicFrameLocks noChangeAspect="1"/>
            </wp:cNvGraphicFramePr>
            <a:graphic>
              <a:graphicData uri="http://schemas.openxmlformats.org/drawingml/2006/picture">
                <pic:pic>
                  <pic:nvPicPr>
                    <pic:cNvPr id="214" name="image126.jpeg"/>
                    <pic:cNvPicPr/>
                  </pic:nvPicPr>
                  <pic:blipFill>
                    <a:blip r:embed="rId134" cstate="print"/>
                    <a:stretch>
                      <a:fillRect/>
                    </a:stretch>
                  </pic:blipFill>
                  <pic:spPr>
                    <a:xfrm>
                      <a:off x="0" y="0"/>
                      <a:ext cx="3572926" cy="4210050"/>
                    </a:xfrm>
                    <a:prstGeom prst="rect">
                      <a:avLst/>
                    </a:prstGeom>
                  </pic:spPr>
                </pic:pic>
              </a:graphicData>
            </a:graphic>
          </wp:inline>
        </w:drawing>
      </w:r>
      <w:r>
        <w:rPr>
          <w:sz w:val="20"/>
        </w:rPr>
      </w:r>
    </w:p>
    <w:p>
      <w:pPr>
        <w:pStyle w:val="BodyText"/>
        <w:spacing w:line="408" w:lineRule="auto" w:before="13"/>
        <w:ind w:left="437" w:right="1794" w:firstLine="638"/>
        <w:jc w:val="both"/>
      </w:pPr>
      <w:r>
        <w:rPr>
          <w:w w:val="95"/>
        </w:rPr>
        <w:t>商家上线营销活动，向用户下无需餐具订单或满足一定</w:t>
      </w:r>
      <w:r>
        <w:rPr>
          <w:spacing w:val="1"/>
          <w:w w:val="95"/>
        </w:rPr>
        <w:t> </w:t>
      </w:r>
      <w:r>
        <w:rPr>
          <w:w w:val="95"/>
        </w:rPr>
        <w:t>条件得用户发放循环餐具、循环吸管盲盒，面向重点深度合</w:t>
      </w:r>
      <w:r>
        <w:rPr>
          <w:spacing w:val="1"/>
          <w:w w:val="95"/>
        </w:rPr>
        <w:t> </w:t>
      </w:r>
      <w:r>
        <w:rPr/>
        <w:t>作门店，提供适量的循环餐具、吸管，待商定。</w:t>
      </w:r>
    </w:p>
    <w:p>
      <w:pPr>
        <w:tabs>
          <w:tab w:pos="6396" w:val="left" w:leader="none"/>
        </w:tabs>
        <w:spacing w:line="240" w:lineRule="auto"/>
        <w:ind w:left="1076" w:right="0" w:firstLine="0"/>
        <w:rPr>
          <w:sz w:val="20"/>
        </w:rPr>
      </w:pPr>
      <w:r>
        <w:rPr>
          <w:sz w:val="20"/>
        </w:rPr>
        <w:drawing>
          <wp:inline distT="0" distB="0" distL="0" distR="0">
            <wp:extent cx="1935440" cy="1206531"/>
            <wp:effectExtent l="0" t="0" r="0" b="0"/>
            <wp:docPr id="215" name="image127.jpeg"/>
            <wp:cNvGraphicFramePr>
              <a:graphicFrameLocks noChangeAspect="1"/>
            </wp:cNvGraphicFramePr>
            <a:graphic>
              <a:graphicData uri="http://schemas.openxmlformats.org/drawingml/2006/picture">
                <pic:pic>
                  <pic:nvPicPr>
                    <pic:cNvPr id="216" name="image127.jpeg"/>
                    <pic:cNvPicPr/>
                  </pic:nvPicPr>
                  <pic:blipFill>
                    <a:blip r:embed="rId135" cstate="print"/>
                    <a:stretch>
                      <a:fillRect/>
                    </a:stretch>
                  </pic:blipFill>
                  <pic:spPr>
                    <a:xfrm>
                      <a:off x="0" y="0"/>
                      <a:ext cx="1935440" cy="1206531"/>
                    </a:xfrm>
                    <a:prstGeom prst="rect">
                      <a:avLst/>
                    </a:prstGeom>
                  </pic:spPr>
                </pic:pic>
              </a:graphicData>
            </a:graphic>
          </wp:inline>
        </w:drawing>
      </w:r>
      <w:r>
        <w:rPr>
          <w:sz w:val="20"/>
        </w:rPr>
      </w:r>
      <w:r>
        <w:rPr>
          <w:rFonts w:ascii="Times New Roman"/>
          <w:spacing w:val="103"/>
          <w:sz w:val="20"/>
        </w:rPr>
        <w:t> </w:t>
      </w:r>
      <w:r>
        <w:rPr>
          <w:spacing w:val="103"/>
          <w:position w:val="8"/>
          <w:sz w:val="20"/>
        </w:rPr>
        <w:drawing>
          <wp:inline distT="0" distB="0" distL="0" distR="0">
            <wp:extent cx="1206992" cy="1072896"/>
            <wp:effectExtent l="0" t="0" r="0" b="0"/>
            <wp:docPr id="217" name="image128.jpeg"/>
            <wp:cNvGraphicFramePr>
              <a:graphicFrameLocks noChangeAspect="1"/>
            </wp:cNvGraphicFramePr>
            <a:graphic>
              <a:graphicData uri="http://schemas.openxmlformats.org/drawingml/2006/picture">
                <pic:pic>
                  <pic:nvPicPr>
                    <pic:cNvPr id="218" name="image128.jpeg"/>
                    <pic:cNvPicPr/>
                  </pic:nvPicPr>
                  <pic:blipFill>
                    <a:blip r:embed="rId136" cstate="print"/>
                    <a:stretch>
                      <a:fillRect/>
                    </a:stretch>
                  </pic:blipFill>
                  <pic:spPr>
                    <a:xfrm>
                      <a:off x="0" y="0"/>
                      <a:ext cx="1206992" cy="1072896"/>
                    </a:xfrm>
                    <a:prstGeom prst="rect">
                      <a:avLst/>
                    </a:prstGeom>
                  </pic:spPr>
                </pic:pic>
              </a:graphicData>
            </a:graphic>
          </wp:inline>
        </w:drawing>
      </w:r>
      <w:r>
        <w:rPr>
          <w:spacing w:val="103"/>
          <w:position w:val="8"/>
          <w:sz w:val="20"/>
        </w:rPr>
      </w:r>
      <w:r>
        <w:rPr>
          <w:spacing w:val="103"/>
          <w:position w:val="8"/>
          <w:sz w:val="20"/>
        </w:rPr>
        <w:tab/>
      </w:r>
      <w:r>
        <w:rPr>
          <w:spacing w:val="103"/>
          <w:position w:val="2"/>
          <w:sz w:val="20"/>
        </w:rPr>
        <w:drawing>
          <wp:inline distT="0" distB="0" distL="0" distR="0">
            <wp:extent cx="1200672" cy="1177671"/>
            <wp:effectExtent l="0" t="0" r="0" b="0"/>
            <wp:docPr id="219" name="image129.jpeg"/>
            <wp:cNvGraphicFramePr>
              <a:graphicFrameLocks noChangeAspect="1"/>
            </wp:cNvGraphicFramePr>
            <a:graphic>
              <a:graphicData uri="http://schemas.openxmlformats.org/drawingml/2006/picture">
                <pic:pic>
                  <pic:nvPicPr>
                    <pic:cNvPr id="220" name="image129.jpeg"/>
                    <pic:cNvPicPr/>
                  </pic:nvPicPr>
                  <pic:blipFill>
                    <a:blip r:embed="rId137" cstate="print"/>
                    <a:stretch>
                      <a:fillRect/>
                    </a:stretch>
                  </pic:blipFill>
                  <pic:spPr>
                    <a:xfrm>
                      <a:off x="0" y="0"/>
                      <a:ext cx="1200672" cy="1177671"/>
                    </a:xfrm>
                    <a:prstGeom prst="rect">
                      <a:avLst/>
                    </a:prstGeom>
                  </pic:spPr>
                </pic:pic>
              </a:graphicData>
            </a:graphic>
          </wp:inline>
        </w:drawing>
      </w:r>
      <w:r>
        <w:rPr>
          <w:spacing w:val="103"/>
          <w:position w:val="2"/>
          <w:sz w:val="20"/>
        </w:rPr>
      </w:r>
    </w:p>
    <w:p>
      <w:pPr>
        <w:pStyle w:val="BodyText"/>
        <w:spacing w:line="408" w:lineRule="auto" w:before="14"/>
        <w:ind w:left="437" w:right="1796" w:firstLine="638"/>
        <w:jc w:val="both"/>
      </w:pPr>
      <w:r>
        <w:rPr>
          <w:w w:val="95"/>
        </w:rPr>
        <w:t>上线小份菜，进行菜品分量等信息展示，上线鼓励光盘</w:t>
      </w:r>
      <w:r>
        <w:rPr>
          <w:spacing w:val="1"/>
          <w:w w:val="95"/>
        </w:rPr>
        <w:t> </w:t>
      </w:r>
      <w:r>
        <w:rPr>
          <w:spacing w:val="6"/>
        </w:rPr>
        <w:t>行动，适量点餐、避免浪费</w:t>
      </w:r>
      <w:r>
        <w:rPr>
          <w:rFonts w:ascii="Times New Roman" w:eastAsia="Times New Roman"/>
        </w:rPr>
        <w:t>banner</w:t>
      </w:r>
      <w:r>
        <w:rPr/>
        <w:t>。</w:t>
      </w:r>
    </w:p>
    <w:p>
      <w:pPr>
        <w:spacing w:after="0" w:line="408" w:lineRule="auto"/>
        <w:jc w:val="both"/>
        <w:sectPr>
          <w:pgSz w:w="11900" w:h="16840"/>
          <w:pgMar w:header="0" w:footer="913" w:top="1140" w:bottom="1180" w:left="1360" w:right="0"/>
        </w:sectPr>
      </w:pPr>
    </w:p>
    <w:p>
      <w:pPr>
        <w:pStyle w:val="BodyText"/>
        <w:ind w:left="1491"/>
        <w:rPr>
          <w:sz w:val="20"/>
        </w:rPr>
      </w:pPr>
      <w:r>
        <w:rPr>
          <w:sz w:val="20"/>
        </w:rPr>
        <w:drawing>
          <wp:inline distT="0" distB="0" distL="0" distR="0">
            <wp:extent cx="4301644" cy="3957447"/>
            <wp:effectExtent l="0" t="0" r="0" b="0"/>
            <wp:docPr id="221" name="image126.jpeg"/>
            <wp:cNvGraphicFramePr>
              <a:graphicFrameLocks noChangeAspect="1"/>
            </wp:cNvGraphicFramePr>
            <a:graphic>
              <a:graphicData uri="http://schemas.openxmlformats.org/drawingml/2006/picture">
                <pic:pic>
                  <pic:nvPicPr>
                    <pic:cNvPr id="222" name="image126.jpeg"/>
                    <pic:cNvPicPr/>
                  </pic:nvPicPr>
                  <pic:blipFill>
                    <a:blip r:embed="rId134" cstate="print"/>
                    <a:stretch>
                      <a:fillRect/>
                    </a:stretch>
                  </pic:blipFill>
                  <pic:spPr>
                    <a:xfrm>
                      <a:off x="0" y="0"/>
                      <a:ext cx="4301644" cy="3957447"/>
                    </a:xfrm>
                    <a:prstGeom prst="rect">
                      <a:avLst/>
                    </a:prstGeom>
                  </pic:spPr>
                </pic:pic>
              </a:graphicData>
            </a:graphic>
          </wp:inline>
        </w:drawing>
      </w:r>
      <w:r>
        <w:rPr>
          <w:sz w:val="20"/>
        </w:rPr>
      </w:r>
    </w:p>
    <w:p>
      <w:pPr>
        <w:pStyle w:val="BodyText"/>
        <w:rPr>
          <w:sz w:val="20"/>
        </w:rPr>
      </w:pPr>
    </w:p>
    <w:p>
      <w:pPr>
        <w:pStyle w:val="BodyText"/>
        <w:spacing w:before="216"/>
        <w:ind w:left="1076"/>
      </w:pPr>
      <w:r>
        <w:rPr/>
        <w:t>线下举办启动仪式，示意图如下：</w:t>
      </w:r>
    </w:p>
    <w:p>
      <w:pPr>
        <w:pStyle w:val="BodyText"/>
        <w:spacing w:before="7"/>
        <w:rPr>
          <w:sz w:val="18"/>
        </w:rPr>
      </w:pPr>
      <w:r>
        <w:rPr/>
        <w:drawing>
          <wp:anchor distT="0" distB="0" distL="0" distR="0" allowOverlap="1" layoutInCell="1" locked="0" behindDoc="0" simplePos="0" relativeHeight="64">
            <wp:simplePos x="0" y="0"/>
            <wp:positionH relativeFrom="page">
              <wp:posOffset>1546860</wp:posOffset>
            </wp:positionH>
            <wp:positionV relativeFrom="paragraph">
              <wp:posOffset>175736</wp:posOffset>
            </wp:positionV>
            <wp:extent cx="5194364" cy="3460908"/>
            <wp:effectExtent l="0" t="0" r="0" b="0"/>
            <wp:wrapTopAndBottom/>
            <wp:docPr id="223" name="image130.jpeg"/>
            <wp:cNvGraphicFramePr>
              <a:graphicFrameLocks noChangeAspect="1"/>
            </wp:cNvGraphicFramePr>
            <a:graphic>
              <a:graphicData uri="http://schemas.openxmlformats.org/drawingml/2006/picture">
                <pic:pic>
                  <pic:nvPicPr>
                    <pic:cNvPr id="224" name="image130.jpeg"/>
                    <pic:cNvPicPr/>
                  </pic:nvPicPr>
                  <pic:blipFill>
                    <a:blip r:embed="rId138" cstate="print"/>
                    <a:stretch>
                      <a:fillRect/>
                    </a:stretch>
                  </pic:blipFill>
                  <pic:spPr>
                    <a:xfrm>
                      <a:off x="0" y="0"/>
                      <a:ext cx="5194364" cy="3460908"/>
                    </a:xfrm>
                    <a:prstGeom prst="rect">
                      <a:avLst/>
                    </a:prstGeom>
                  </pic:spPr>
                </pic:pic>
              </a:graphicData>
            </a:graphic>
          </wp:anchor>
        </w:drawing>
      </w:r>
    </w:p>
    <w:p>
      <w:pPr>
        <w:spacing w:after="0"/>
        <w:rPr>
          <w:sz w:val="18"/>
        </w:rPr>
        <w:sectPr>
          <w:pgSz w:w="11900" w:h="16840"/>
          <w:pgMar w:header="0" w:footer="913" w:top="1140" w:bottom="1180" w:left="1360" w:right="0"/>
        </w:sectPr>
      </w:pPr>
    </w:p>
    <w:p>
      <w:pPr>
        <w:pStyle w:val="BodyText"/>
        <w:rPr>
          <w:sz w:val="20"/>
        </w:rPr>
      </w:pPr>
    </w:p>
    <w:p>
      <w:pPr>
        <w:pStyle w:val="BodyText"/>
        <w:rPr>
          <w:sz w:val="20"/>
        </w:rPr>
      </w:pPr>
    </w:p>
    <w:p>
      <w:pPr>
        <w:pStyle w:val="BodyText"/>
        <w:rPr>
          <w:sz w:val="20"/>
        </w:rPr>
      </w:pPr>
    </w:p>
    <w:p>
      <w:pPr>
        <w:pStyle w:val="BodyText"/>
        <w:rPr>
          <w:sz w:val="14"/>
        </w:rPr>
      </w:pPr>
    </w:p>
    <w:p>
      <w:pPr>
        <w:pStyle w:val="BodyText"/>
        <w:spacing w:before="56"/>
        <w:ind w:left="781" w:right="758"/>
        <w:jc w:val="center"/>
      </w:pPr>
      <w:r>
        <w:rPr>
          <w:w w:val="95"/>
        </w:rPr>
        <w:t>投标人名称(公章)：北京钱袋宝支付技术有限公司</w:t>
      </w:r>
    </w:p>
    <w:p>
      <w:pPr>
        <w:pStyle w:val="BodyText"/>
        <w:spacing w:before="286"/>
        <w:ind w:left="3956"/>
      </w:pPr>
      <w:r>
        <w:rPr/>
        <w:t>日期：2022</w:t>
      </w:r>
      <w:r>
        <w:rPr>
          <w:spacing w:val="-3"/>
        </w:rPr>
        <w:t> 年 </w:t>
      </w:r>
      <w:r>
        <w:rPr/>
        <w:t>6</w:t>
      </w:r>
      <w:r>
        <w:rPr>
          <w:spacing w:val="-3"/>
        </w:rPr>
        <w:t> 月 </w:t>
      </w:r>
      <w:r>
        <w:rPr/>
        <w:t>9</w:t>
      </w:r>
      <w:r>
        <w:rPr>
          <w:spacing w:val="-3"/>
        </w:rPr>
        <w:t> 日</w:t>
      </w:r>
    </w:p>
    <w:p>
      <w:pPr>
        <w:spacing w:after="0"/>
        <w:sectPr>
          <w:pgSz w:w="11900" w:h="16840"/>
          <w:pgMar w:header="0" w:footer="913" w:top="1600" w:bottom="1180" w:left="1360" w:right="0"/>
        </w:sectPr>
      </w:pPr>
    </w:p>
    <w:p>
      <w:pPr>
        <w:pStyle w:val="BodyText"/>
        <w:spacing w:before="1"/>
        <w:rPr>
          <w:sz w:val="22"/>
        </w:rPr>
      </w:pPr>
    </w:p>
    <w:p>
      <w:pPr>
        <w:pStyle w:val="Heading1"/>
      </w:pPr>
      <w:bookmarkStart w:name="五、项目组人员介绍及职责分配" w:id="92"/>
      <w:bookmarkEnd w:id="92"/>
      <w:r>
        <w:rPr>
          <w:b w:val="0"/>
        </w:rPr>
      </w:r>
      <w:bookmarkStart w:name="_bookmark49" w:id="93"/>
      <w:bookmarkEnd w:id="93"/>
      <w:r>
        <w:rPr>
          <w:b w:val="0"/>
        </w:rPr>
      </w:r>
      <w:r>
        <w:rPr>
          <w:w w:val="95"/>
        </w:rPr>
        <w:t>五、项目组人员介绍及职责分配</w:t>
      </w:r>
    </w:p>
    <w:p>
      <w:pPr>
        <w:pStyle w:val="BodyText"/>
        <w:spacing w:before="3"/>
        <w:rPr>
          <w:rFonts w:ascii="Microsoft JhengHei"/>
          <w:b/>
          <w:sz w:val="54"/>
        </w:rPr>
      </w:pPr>
    </w:p>
    <w:p>
      <w:pPr>
        <w:pStyle w:val="Heading4"/>
        <w:spacing w:before="1"/>
        <w:rPr>
          <w:rFonts w:ascii="Microsoft JhengHei" w:eastAsia="Microsoft JhengHei" w:hint="eastAsia"/>
        </w:rPr>
      </w:pPr>
      <w:bookmarkStart w:name="（一）技术及管理人员配置" w:id="94"/>
      <w:bookmarkEnd w:id="94"/>
      <w:r>
        <w:rPr>
          <w:b w:val="0"/>
        </w:rPr>
      </w:r>
      <w:bookmarkStart w:name="_bookmark50" w:id="95"/>
      <w:bookmarkEnd w:id="95"/>
      <w:r>
        <w:rPr>
          <w:b w:val="0"/>
        </w:rPr>
      </w:r>
      <w:r>
        <w:rPr>
          <w:rFonts w:ascii="Microsoft JhengHei" w:eastAsia="Microsoft JhengHei" w:hint="eastAsia"/>
          <w:w w:val="95"/>
        </w:rPr>
        <w:t>（一）技术及管理人员配置</w:t>
      </w:r>
    </w:p>
    <w:p>
      <w:pPr>
        <w:pStyle w:val="BodyText"/>
        <w:rPr>
          <w:rFonts w:ascii="Microsoft JhengHei"/>
          <w:b/>
          <w:sz w:val="29"/>
        </w:rPr>
      </w:pPr>
    </w:p>
    <w:tbl>
      <w:tblPr>
        <w:tblW w:w="0" w:type="auto"/>
        <w:jc w:val="left"/>
        <w:tblInd w:w="33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90"/>
        <w:gridCol w:w="993"/>
        <w:gridCol w:w="1992"/>
        <w:gridCol w:w="2008"/>
        <w:gridCol w:w="1298"/>
        <w:gridCol w:w="937"/>
      </w:tblGrid>
      <w:tr>
        <w:trPr>
          <w:trHeight w:val="869" w:hRule="atLeast"/>
        </w:trPr>
        <w:tc>
          <w:tcPr>
            <w:tcW w:w="1290" w:type="dxa"/>
          </w:tcPr>
          <w:p>
            <w:pPr>
              <w:pStyle w:val="TableParagraph"/>
              <w:spacing w:before="6"/>
              <w:ind w:left="108"/>
              <w:rPr>
                <w:sz w:val="30"/>
              </w:rPr>
            </w:pPr>
            <w:r>
              <w:rPr>
                <w:sz w:val="30"/>
              </w:rPr>
              <w:t>姓名</w:t>
            </w:r>
          </w:p>
        </w:tc>
        <w:tc>
          <w:tcPr>
            <w:tcW w:w="993" w:type="dxa"/>
          </w:tcPr>
          <w:p>
            <w:pPr>
              <w:pStyle w:val="TableParagraph"/>
              <w:spacing w:before="6"/>
              <w:ind w:left="107"/>
              <w:rPr>
                <w:sz w:val="30"/>
              </w:rPr>
            </w:pPr>
            <w:r>
              <w:rPr>
                <w:sz w:val="30"/>
              </w:rPr>
              <w:t>年龄</w:t>
            </w:r>
          </w:p>
        </w:tc>
        <w:tc>
          <w:tcPr>
            <w:tcW w:w="1992" w:type="dxa"/>
          </w:tcPr>
          <w:p>
            <w:pPr>
              <w:pStyle w:val="TableParagraph"/>
              <w:spacing w:before="6"/>
              <w:ind w:left="108"/>
              <w:rPr>
                <w:sz w:val="30"/>
              </w:rPr>
            </w:pPr>
            <w:r>
              <w:rPr>
                <w:spacing w:val="54"/>
                <w:sz w:val="30"/>
              </w:rPr>
              <w:t>本项目负责</w:t>
            </w:r>
          </w:p>
          <w:p>
            <w:pPr>
              <w:pStyle w:val="TableParagraph"/>
              <w:spacing w:before="50"/>
              <w:ind w:left="108"/>
              <w:rPr>
                <w:sz w:val="30"/>
              </w:rPr>
            </w:pPr>
            <w:r>
              <w:rPr>
                <w:sz w:val="30"/>
              </w:rPr>
              <w:t>岗位</w:t>
            </w:r>
          </w:p>
        </w:tc>
        <w:tc>
          <w:tcPr>
            <w:tcW w:w="2008" w:type="dxa"/>
          </w:tcPr>
          <w:p>
            <w:pPr>
              <w:pStyle w:val="TableParagraph"/>
              <w:spacing w:before="6"/>
              <w:ind w:left="108"/>
              <w:rPr>
                <w:sz w:val="30"/>
              </w:rPr>
            </w:pPr>
            <w:r>
              <w:rPr>
                <w:sz w:val="30"/>
              </w:rPr>
              <w:t>项目经历</w:t>
            </w:r>
          </w:p>
        </w:tc>
        <w:tc>
          <w:tcPr>
            <w:tcW w:w="1298" w:type="dxa"/>
          </w:tcPr>
          <w:p>
            <w:pPr>
              <w:pStyle w:val="TableParagraph"/>
              <w:spacing w:before="6"/>
              <w:ind w:left="106"/>
              <w:rPr>
                <w:sz w:val="30"/>
              </w:rPr>
            </w:pPr>
            <w:r>
              <w:rPr>
                <w:sz w:val="30"/>
              </w:rPr>
              <w:t>学历</w:t>
            </w:r>
          </w:p>
        </w:tc>
        <w:tc>
          <w:tcPr>
            <w:tcW w:w="937" w:type="dxa"/>
          </w:tcPr>
          <w:p>
            <w:pPr>
              <w:pStyle w:val="TableParagraph"/>
              <w:spacing w:before="6"/>
              <w:ind w:left="106"/>
              <w:rPr>
                <w:sz w:val="30"/>
              </w:rPr>
            </w:pPr>
            <w:r>
              <w:rPr>
                <w:spacing w:val="-10"/>
                <w:sz w:val="30"/>
              </w:rPr>
              <w:t>从 业</w:t>
            </w:r>
          </w:p>
          <w:p>
            <w:pPr>
              <w:pStyle w:val="TableParagraph"/>
              <w:spacing w:before="50"/>
              <w:ind w:left="106"/>
              <w:rPr>
                <w:sz w:val="30"/>
              </w:rPr>
            </w:pPr>
            <w:r>
              <w:rPr>
                <w:sz w:val="30"/>
              </w:rPr>
              <w:t>年限</w:t>
            </w:r>
          </w:p>
        </w:tc>
      </w:tr>
      <w:tr>
        <w:trPr>
          <w:trHeight w:val="2174" w:hRule="atLeast"/>
        </w:trPr>
        <w:tc>
          <w:tcPr>
            <w:tcW w:w="1290" w:type="dxa"/>
          </w:tcPr>
          <w:p>
            <w:pPr>
              <w:pStyle w:val="TableParagraph"/>
              <w:spacing w:before="8"/>
              <w:ind w:left="108"/>
              <w:rPr>
                <w:sz w:val="30"/>
              </w:rPr>
            </w:pPr>
            <w:r>
              <w:rPr>
                <w:sz w:val="30"/>
              </w:rPr>
              <w:t>黄伟</w:t>
            </w:r>
          </w:p>
        </w:tc>
        <w:tc>
          <w:tcPr>
            <w:tcW w:w="993" w:type="dxa"/>
          </w:tcPr>
          <w:p>
            <w:pPr>
              <w:pStyle w:val="TableParagraph"/>
              <w:spacing w:before="8"/>
              <w:ind w:left="107"/>
              <w:rPr>
                <w:sz w:val="30"/>
              </w:rPr>
            </w:pPr>
            <w:r>
              <w:rPr>
                <w:sz w:val="30"/>
              </w:rPr>
              <w:t>33</w:t>
            </w:r>
          </w:p>
        </w:tc>
        <w:tc>
          <w:tcPr>
            <w:tcW w:w="1992" w:type="dxa"/>
          </w:tcPr>
          <w:p>
            <w:pPr>
              <w:pStyle w:val="TableParagraph"/>
              <w:spacing w:before="8"/>
              <w:ind w:left="108"/>
              <w:rPr>
                <w:sz w:val="30"/>
              </w:rPr>
            </w:pPr>
            <w:r>
              <w:rPr>
                <w:sz w:val="30"/>
              </w:rPr>
              <w:t>项目经理</w:t>
            </w:r>
          </w:p>
        </w:tc>
        <w:tc>
          <w:tcPr>
            <w:tcW w:w="2008" w:type="dxa"/>
          </w:tcPr>
          <w:p>
            <w:pPr>
              <w:pStyle w:val="TableParagraph"/>
              <w:spacing w:line="271" w:lineRule="auto" w:before="8"/>
              <w:ind w:left="108" w:right="87"/>
              <w:jc w:val="both"/>
              <w:rPr>
                <w:sz w:val="30"/>
              </w:rPr>
            </w:pPr>
            <w:r>
              <w:rPr>
                <w:spacing w:val="-1"/>
                <w:sz w:val="30"/>
              </w:rPr>
              <w:t>台州消费券、</w:t>
            </w:r>
            <w:r>
              <w:rPr>
                <w:spacing w:val="57"/>
                <w:sz w:val="30"/>
              </w:rPr>
              <w:t>浙江省文旅消费券等十余个消费券</w:t>
            </w:r>
          </w:p>
          <w:p>
            <w:pPr>
              <w:pStyle w:val="TableParagraph"/>
              <w:ind w:left="108"/>
              <w:rPr>
                <w:sz w:val="30"/>
              </w:rPr>
            </w:pPr>
            <w:r>
              <w:rPr>
                <w:sz w:val="30"/>
              </w:rPr>
              <w:t>项目负责人</w:t>
            </w:r>
          </w:p>
        </w:tc>
        <w:tc>
          <w:tcPr>
            <w:tcW w:w="1298" w:type="dxa"/>
          </w:tcPr>
          <w:p>
            <w:pPr>
              <w:pStyle w:val="TableParagraph"/>
              <w:spacing w:before="8"/>
              <w:ind w:left="106"/>
              <w:rPr>
                <w:sz w:val="30"/>
              </w:rPr>
            </w:pPr>
            <w:r>
              <w:rPr>
                <w:sz w:val="30"/>
              </w:rPr>
              <w:t>本科</w:t>
            </w:r>
          </w:p>
        </w:tc>
        <w:tc>
          <w:tcPr>
            <w:tcW w:w="937" w:type="dxa"/>
          </w:tcPr>
          <w:p>
            <w:pPr>
              <w:pStyle w:val="TableParagraph"/>
              <w:spacing w:before="8"/>
              <w:ind w:left="106"/>
              <w:rPr>
                <w:sz w:val="30"/>
              </w:rPr>
            </w:pPr>
            <w:r>
              <w:rPr>
                <w:sz w:val="30"/>
              </w:rPr>
              <w:t>10</w:t>
            </w:r>
          </w:p>
        </w:tc>
      </w:tr>
      <w:tr>
        <w:trPr>
          <w:trHeight w:val="2174" w:hRule="atLeast"/>
        </w:trPr>
        <w:tc>
          <w:tcPr>
            <w:tcW w:w="1290" w:type="dxa"/>
          </w:tcPr>
          <w:p>
            <w:pPr>
              <w:pStyle w:val="TableParagraph"/>
              <w:spacing w:before="6"/>
              <w:ind w:left="108"/>
              <w:rPr>
                <w:sz w:val="30"/>
              </w:rPr>
            </w:pPr>
            <w:r>
              <w:rPr>
                <w:sz w:val="30"/>
              </w:rPr>
              <w:t>王伊晨</w:t>
            </w:r>
          </w:p>
        </w:tc>
        <w:tc>
          <w:tcPr>
            <w:tcW w:w="993" w:type="dxa"/>
          </w:tcPr>
          <w:p>
            <w:pPr>
              <w:pStyle w:val="TableParagraph"/>
              <w:spacing w:before="6"/>
              <w:ind w:left="107"/>
              <w:rPr>
                <w:sz w:val="30"/>
              </w:rPr>
            </w:pPr>
            <w:r>
              <w:rPr>
                <w:sz w:val="30"/>
              </w:rPr>
              <w:t>25</w:t>
            </w:r>
          </w:p>
        </w:tc>
        <w:tc>
          <w:tcPr>
            <w:tcW w:w="1992" w:type="dxa"/>
          </w:tcPr>
          <w:p>
            <w:pPr>
              <w:pStyle w:val="TableParagraph"/>
              <w:spacing w:before="6"/>
              <w:ind w:left="108"/>
              <w:rPr>
                <w:sz w:val="30"/>
              </w:rPr>
            </w:pPr>
            <w:r>
              <w:rPr>
                <w:sz w:val="30"/>
              </w:rPr>
              <w:t>项目联系人</w:t>
            </w:r>
          </w:p>
        </w:tc>
        <w:tc>
          <w:tcPr>
            <w:tcW w:w="2008" w:type="dxa"/>
          </w:tcPr>
          <w:p>
            <w:pPr>
              <w:pStyle w:val="TableParagraph"/>
              <w:spacing w:line="271" w:lineRule="auto" w:before="6"/>
              <w:ind w:left="108" w:right="95"/>
              <w:jc w:val="both"/>
              <w:rPr>
                <w:sz w:val="30"/>
              </w:rPr>
            </w:pPr>
            <w:r>
              <w:rPr>
                <w:spacing w:val="57"/>
                <w:sz w:val="30"/>
              </w:rPr>
              <w:t>北京大学硕</w:t>
            </w:r>
            <w:r>
              <w:rPr>
                <w:spacing w:val="-2"/>
                <w:sz w:val="30"/>
              </w:rPr>
              <w:t>士，参与浙江</w:t>
            </w:r>
            <w:r>
              <w:rPr>
                <w:spacing w:val="57"/>
                <w:sz w:val="30"/>
              </w:rPr>
              <w:t>省夜经济发</w:t>
            </w:r>
            <w:r>
              <w:rPr>
                <w:spacing w:val="54"/>
                <w:sz w:val="30"/>
              </w:rPr>
              <w:t>展报告等重</w:t>
            </w:r>
          </w:p>
          <w:p>
            <w:pPr>
              <w:pStyle w:val="TableParagraph"/>
              <w:spacing w:before="2"/>
              <w:ind w:left="108"/>
              <w:rPr>
                <w:sz w:val="30"/>
              </w:rPr>
            </w:pPr>
            <w:r>
              <w:rPr>
                <w:sz w:val="30"/>
              </w:rPr>
              <w:t>大课题研究。</w:t>
            </w:r>
          </w:p>
        </w:tc>
        <w:tc>
          <w:tcPr>
            <w:tcW w:w="1298" w:type="dxa"/>
          </w:tcPr>
          <w:p>
            <w:pPr>
              <w:pStyle w:val="TableParagraph"/>
              <w:spacing w:before="6"/>
              <w:ind w:left="106"/>
              <w:rPr>
                <w:sz w:val="30"/>
              </w:rPr>
            </w:pPr>
            <w:r>
              <w:rPr>
                <w:sz w:val="30"/>
              </w:rPr>
              <w:t>硕士</w:t>
            </w:r>
          </w:p>
        </w:tc>
        <w:tc>
          <w:tcPr>
            <w:tcW w:w="937" w:type="dxa"/>
          </w:tcPr>
          <w:p>
            <w:pPr>
              <w:pStyle w:val="TableParagraph"/>
              <w:spacing w:before="6"/>
              <w:ind w:left="106"/>
              <w:rPr>
                <w:sz w:val="30"/>
              </w:rPr>
            </w:pPr>
            <w:r>
              <w:rPr>
                <w:w w:val="99"/>
                <w:sz w:val="30"/>
              </w:rPr>
              <w:t>2</w:t>
            </w:r>
          </w:p>
        </w:tc>
      </w:tr>
      <w:tr>
        <w:trPr>
          <w:trHeight w:val="3477" w:hRule="atLeast"/>
        </w:trPr>
        <w:tc>
          <w:tcPr>
            <w:tcW w:w="1290" w:type="dxa"/>
          </w:tcPr>
          <w:p>
            <w:pPr>
              <w:pStyle w:val="TableParagraph"/>
              <w:spacing w:before="6"/>
              <w:ind w:left="108"/>
              <w:rPr>
                <w:sz w:val="30"/>
              </w:rPr>
            </w:pPr>
            <w:r>
              <w:rPr>
                <w:sz w:val="30"/>
              </w:rPr>
              <w:t>厉基巍</w:t>
            </w:r>
          </w:p>
        </w:tc>
        <w:tc>
          <w:tcPr>
            <w:tcW w:w="993" w:type="dxa"/>
          </w:tcPr>
          <w:p>
            <w:pPr>
              <w:pStyle w:val="TableParagraph"/>
              <w:spacing w:before="6"/>
              <w:ind w:left="107"/>
              <w:rPr>
                <w:sz w:val="30"/>
              </w:rPr>
            </w:pPr>
            <w:r>
              <w:rPr>
                <w:sz w:val="30"/>
              </w:rPr>
              <w:t>37</w:t>
            </w:r>
          </w:p>
        </w:tc>
        <w:tc>
          <w:tcPr>
            <w:tcW w:w="1992" w:type="dxa"/>
          </w:tcPr>
          <w:p>
            <w:pPr>
              <w:pStyle w:val="TableParagraph"/>
              <w:spacing w:before="6"/>
              <w:ind w:left="108"/>
              <w:rPr>
                <w:sz w:val="30"/>
              </w:rPr>
            </w:pPr>
            <w:r>
              <w:rPr>
                <w:sz w:val="30"/>
              </w:rPr>
              <w:t>研究分析</w:t>
            </w:r>
          </w:p>
        </w:tc>
        <w:tc>
          <w:tcPr>
            <w:tcW w:w="2008" w:type="dxa"/>
          </w:tcPr>
          <w:p>
            <w:pPr>
              <w:pStyle w:val="TableParagraph"/>
              <w:spacing w:line="271" w:lineRule="auto" w:before="6"/>
              <w:ind w:left="108" w:right="87"/>
              <w:jc w:val="both"/>
              <w:rPr>
                <w:sz w:val="30"/>
              </w:rPr>
            </w:pPr>
            <w:r>
              <w:rPr>
                <w:spacing w:val="57"/>
                <w:sz w:val="30"/>
              </w:rPr>
              <w:t>提供消费券发券策略支</w:t>
            </w:r>
            <w:r>
              <w:rPr>
                <w:spacing w:val="-1"/>
                <w:sz w:val="30"/>
              </w:rPr>
              <w:t>持，消费券效果分析支持，</w:t>
            </w:r>
            <w:r>
              <w:rPr>
                <w:spacing w:val="-148"/>
                <w:sz w:val="30"/>
              </w:rPr>
              <w:t> </w:t>
            </w:r>
            <w:r>
              <w:rPr>
                <w:spacing w:val="57"/>
                <w:sz w:val="30"/>
              </w:rPr>
              <w:t>团队为全国数十个项目提供研究分</w:t>
            </w:r>
          </w:p>
          <w:p>
            <w:pPr>
              <w:pStyle w:val="TableParagraph"/>
              <w:spacing w:before="2"/>
              <w:ind w:left="108"/>
              <w:rPr>
                <w:sz w:val="30"/>
              </w:rPr>
            </w:pPr>
            <w:r>
              <w:rPr>
                <w:sz w:val="30"/>
              </w:rPr>
              <w:t>析。</w:t>
            </w:r>
          </w:p>
        </w:tc>
        <w:tc>
          <w:tcPr>
            <w:tcW w:w="1298" w:type="dxa"/>
          </w:tcPr>
          <w:p>
            <w:pPr>
              <w:pStyle w:val="TableParagraph"/>
              <w:spacing w:before="6"/>
              <w:ind w:left="106"/>
              <w:rPr>
                <w:sz w:val="30"/>
              </w:rPr>
            </w:pPr>
            <w:r>
              <w:rPr>
                <w:sz w:val="30"/>
              </w:rPr>
              <w:t>博士</w:t>
            </w:r>
          </w:p>
        </w:tc>
        <w:tc>
          <w:tcPr>
            <w:tcW w:w="937" w:type="dxa"/>
          </w:tcPr>
          <w:p>
            <w:pPr>
              <w:pStyle w:val="TableParagraph"/>
              <w:spacing w:before="6"/>
              <w:ind w:left="106"/>
              <w:rPr>
                <w:sz w:val="30"/>
              </w:rPr>
            </w:pPr>
            <w:r>
              <w:rPr>
                <w:sz w:val="30"/>
              </w:rPr>
              <w:t>10</w:t>
            </w:r>
          </w:p>
        </w:tc>
      </w:tr>
      <w:tr>
        <w:trPr>
          <w:trHeight w:val="1737" w:hRule="atLeast"/>
        </w:trPr>
        <w:tc>
          <w:tcPr>
            <w:tcW w:w="1290" w:type="dxa"/>
          </w:tcPr>
          <w:p>
            <w:pPr>
              <w:pStyle w:val="TableParagraph"/>
              <w:spacing w:before="7"/>
              <w:ind w:left="108"/>
              <w:rPr>
                <w:sz w:val="30"/>
              </w:rPr>
            </w:pPr>
            <w:r>
              <w:rPr>
                <w:sz w:val="30"/>
              </w:rPr>
              <w:t>许惠洁</w:t>
            </w:r>
          </w:p>
        </w:tc>
        <w:tc>
          <w:tcPr>
            <w:tcW w:w="993" w:type="dxa"/>
          </w:tcPr>
          <w:p>
            <w:pPr>
              <w:pStyle w:val="TableParagraph"/>
              <w:spacing w:before="7"/>
              <w:ind w:left="107"/>
              <w:rPr>
                <w:sz w:val="30"/>
              </w:rPr>
            </w:pPr>
            <w:r>
              <w:rPr>
                <w:w w:val="105"/>
                <w:sz w:val="30"/>
              </w:rPr>
              <w:t>24</w:t>
            </w:r>
          </w:p>
        </w:tc>
        <w:tc>
          <w:tcPr>
            <w:tcW w:w="1992" w:type="dxa"/>
          </w:tcPr>
          <w:p>
            <w:pPr>
              <w:pStyle w:val="TableParagraph"/>
              <w:spacing w:before="7"/>
              <w:ind w:left="108"/>
              <w:rPr>
                <w:sz w:val="30"/>
              </w:rPr>
            </w:pPr>
            <w:r>
              <w:rPr>
                <w:sz w:val="30"/>
              </w:rPr>
              <w:t>消费券运营</w:t>
            </w:r>
          </w:p>
        </w:tc>
        <w:tc>
          <w:tcPr>
            <w:tcW w:w="2008" w:type="dxa"/>
          </w:tcPr>
          <w:p>
            <w:pPr>
              <w:pStyle w:val="TableParagraph"/>
              <w:spacing w:line="271" w:lineRule="auto" w:before="7"/>
              <w:ind w:left="108" w:right="95"/>
              <w:jc w:val="both"/>
              <w:rPr>
                <w:sz w:val="30"/>
              </w:rPr>
            </w:pPr>
            <w:r>
              <w:rPr>
                <w:spacing w:val="57"/>
                <w:sz w:val="30"/>
              </w:rPr>
              <w:t>宾夕法尼亚</w:t>
            </w:r>
            <w:r>
              <w:rPr>
                <w:spacing w:val="-2"/>
                <w:sz w:val="30"/>
              </w:rPr>
              <w:t>大学硕士，主</w:t>
            </w:r>
            <w:r>
              <w:rPr>
                <w:spacing w:val="57"/>
                <w:sz w:val="30"/>
              </w:rPr>
              <w:t>导过湖州消</w:t>
            </w:r>
          </w:p>
          <w:p>
            <w:pPr>
              <w:pStyle w:val="TableParagraph"/>
              <w:ind w:left="108"/>
              <w:rPr>
                <w:sz w:val="30"/>
              </w:rPr>
            </w:pPr>
            <w:r>
              <w:rPr>
                <w:sz w:val="30"/>
              </w:rPr>
              <w:t>费券等项目</w:t>
            </w:r>
          </w:p>
        </w:tc>
        <w:tc>
          <w:tcPr>
            <w:tcW w:w="1298" w:type="dxa"/>
          </w:tcPr>
          <w:p>
            <w:pPr>
              <w:pStyle w:val="TableParagraph"/>
              <w:spacing w:before="7"/>
              <w:ind w:left="106"/>
              <w:rPr>
                <w:sz w:val="30"/>
              </w:rPr>
            </w:pPr>
            <w:r>
              <w:rPr>
                <w:sz w:val="30"/>
              </w:rPr>
              <w:t>硕士</w:t>
            </w:r>
          </w:p>
        </w:tc>
        <w:tc>
          <w:tcPr>
            <w:tcW w:w="937" w:type="dxa"/>
          </w:tcPr>
          <w:p>
            <w:pPr>
              <w:pStyle w:val="TableParagraph"/>
              <w:spacing w:before="7"/>
              <w:ind w:left="106"/>
              <w:rPr>
                <w:sz w:val="30"/>
              </w:rPr>
            </w:pPr>
            <w:r>
              <w:rPr>
                <w:w w:val="99"/>
                <w:sz w:val="30"/>
              </w:rPr>
              <w:t>2</w:t>
            </w:r>
          </w:p>
        </w:tc>
      </w:tr>
    </w:tbl>
    <w:p>
      <w:pPr>
        <w:spacing w:after="0"/>
        <w:rPr>
          <w:sz w:val="30"/>
        </w:rPr>
        <w:sectPr>
          <w:pgSz w:w="11900" w:h="16840"/>
          <w:pgMar w:header="0" w:footer="913" w:top="1600" w:bottom="1180" w:left="1360" w:right="0"/>
        </w:sectPr>
      </w:pPr>
    </w:p>
    <w:tbl>
      <w:tblPr>
        <w:tblW w:w="0" w:type="auto"/>
        <w:jc w:val="left"/>
        <w:tblInd w:w="33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90"/>
        <w:gridCol w:w="993"/>
        <w:gridCol w:w="1992"/>
        <w:gridCol w:w="2008"/>
        <w:gridCol w:w="1298"/>
        <w:gridCol w:w="937"/>
      </w:tblGrid>
      <w:tr>
        <w:trPr>
          <w:trHeight w:val="1303" w:hRule="atLeast"/>
        </w:trPr>
        <w:tc>
          <w:tcPr>
            <w:tcW w:w="1290" w:type="dxa"/>
          </w:tcPr>
          <w:p>
            <w:pPr>
              <w:pStyle w:val="TableParagraph"/>
              <w:spacing w:before="3"/>
              <w:ind w:left="108"/>
              <w:rPr>
                <w:sz w:val="30"/>
              </w:rPr>
            </w:pPr>
            <w:r>
              <w:rPr>
                <w:sz w:val="30"/>
              </w:rPr>
              <w:t>王冬冬</w:t>
            </w:r>
          </w:p>
        </w:tc>
        <w:tc>
          <w:tcPr>
            <w:tcW w:w="993" w:type="dxa"/>
          </w:tcPr>
          <w:p>
            <w:pPr>
              <w:pStyle w:val="TableParagraph"/>
              <w:spacing w:before="3"/>
              <w:ind w:left="107"/>
              <w:rPr>
                <w:sz w:val="30"/>
              </w:rPr>
            </w:pPr>
            <w:r>
              <w:rPr>
                <w:sz w:val="30"/>
              </w:rPr>
              <w:t>33</w:t>
            </w:r>
          </w:p>
        </w:tc>
        <w:tc>
          <w:tcPr>
            <w:tcW w:w="1992" w:type="dxa"/>
          </w:tcPr>
          <w:p>
            <w:pPr>
              <w:pStyle w:val="TableParagraph"/>
              <w:spacing w:before="3"/>
              <w:ind w:left="108"/>
              <w:rPr>
                <w:sz w:val="30"/>
              </w:rPr>
            </w:pPr>
            <w:r>
              <w:rPr>
                <w:sz w:val="30"/>
              </w:rPr>
              <w:t>运营负责人</w:t>
            </w:r>
          </w:p>
        </w:tc>
        <w:tc>
          <w:tcPr>
            <w:tcW w:w="2008" w:type="dxa"/>
          </w:tcPr>
          <w:p>
            <w:pPr>
              <w:pStyle w:val="TableParagraph"/>
              <w:spacing w:line="268" w:lineRule="auto" w:before="3"/>
              <w:ind w:left="108" w:right="97"/>
              <w:rPr>
                <w:sz w:val="30"/>
              </w:rPr>
            </w:pPr>
            <w:r>
              <w:rPr>
                <w:spacing w:val="-3"/>
                <w:sz w:val="30"/>
              </w:rPr>
              <w:t>运营湖北、台州、龙华等区</w:t>
            </w:r>
          </w:p>
          <w:p>
            <w:pPr>
              <w:pStyle w:val="TableParagraph"/>
              <w:spacing w:before="8"/>
              <w:ind w:left="108"/>
              <w:rPr>
                <w:sz w:val="30"/>
              </w:rPr>
            </w:pPr>
            <w:r>
              <w:rPr>
                <w:sz w:val="30"/>
              </w:rPr>
              <w:t>域消费券</w:t>
            </w:r>
          </w:p>
        </w:tc>
        <w:tc>
          <w:tcPr>
            <w:tcW w:w="1298" w:type="dxa"/>
          </w:tcPr>
          <w:p>
            <w:pPr>
              <w:pStyle w:val="TableParagraph"/>
              <w:spacing w:before="3"/>
              <w:ind w:left="106"/>
              <w:rPr>
                <w:sz w:val="30"/>
              </w:rPr>
            </w:pPr>
            <w:r>
              <w:rPr>
                <w:sz w:val="30"/>
              </w:rPr>
              <w:t>本科</w:t>
            </w:r>
          </w:p>
        </w:tc>
        <w:tc>
          <w:tcPr>
            <w:tcW w:w="937" w:type="dxa"/>
          </w:tcPr>
          <w:p>
            <w:pPr>
              <w:pStyle w:val="TableParagraph"/>
              <w:spacing w:before="3"/>
              <w:ind w:left="106"/>
              <w:rPr>
                <w:sz w:val="30"/>
              </w:rPr>
            </w:pPr>
            <w:r>
              <w:rPr>
                <w:sz w:val="30"/>
              </w:rPr>
              <w:t>11</w:t>
            </w:r>
          </w:p>
        </w:tc>
      </w:tr>
      <w:tr>
        <w:trPr>
          <w:trHeight w:val="3043" w:hRule="atLeast"/>
        </w:trPr>
        <w:tc>
          <w:tcPr>
            <w:tcW w:w="1290" w:type="dxa"/>
          </w:tcPr>
          <w:p>
            <w:pPr>
              <w:pStyle w:val="TableParagraph"/>
              <w:spacing w:before="2"/>
              <w:ind w:left="108"/>
              <w:rPr>
                <w:sz w:val="30"/>
              </w:rPr>
            </w:pPr>
            <w:r>
              <w:rPr>
                <w:sz w:val="30"/>
              </w:rPr>
              <w:t>潘澄</w:t>
            </w:r>
          </w:p>
        </w:tc>
        <w:tc>
          <w:tcPr>
            <w:tcW w:w="993" w:type="dxa"/>
          </w:tcPr>
          <w:p>
            <w:pPr>
              <w:pStyle w:val="TableParagraph"/>
              <w:spacing w:before="2"/>
              <w:ind w:left="107"/>
              <w:rPr>
                <w:sz w:val="30"/>
              </w:rPr>
            </w:pPr>
            <w:r>
              <w:rPr>
                <w:sz w:val="30"/>
              </w:rPr>
              <w:t>38</w:t>
            </w:r>
          </w:p>
        </w:tc>
        <w:tc>
          <w:tcPr>
            <w:tcW w:w="1992" w:type="dxa"/>
          </w:tcPr>
          <w:p>
            <w:pPr>
              <w:pStyle w:val="TableParagraph"/>
              <w:spacing w:line="194" w:lineRule="auto" w:before="59"/>
              <w:ind w:left="108" w:right="95"/>
              <w:jc w:val="both"/>
              <w:rPr>
                <w:rFonts w:ascii="微软雅黑" w:eastAsia="微软雅黑" w:hint="eastAsia"/>
                <w:b/>
                <w:sz w:val="30"/>
              </w:rPr>
            </w:pPr>
            <w:r>
              <w:rPr>
                <w:spacing w:val="53"/>
                <w:sz w:val="30"/>
              </w:rPr>
              <w:t>技术开发团</w:t>
            </w:r>
            <w:r>
              <w:rPr>
                <w:spacing w:val="-5"/>
                <w:sz w:val="30"/>
              </w:rPr>
              <w:t>队</w:t>
            </w:r>
            <w:r>
              <w:rPr>
                <w:rFonts w:ascii="微软雅黑" w:eastAsia="微软雅黑" w:hint="eastAsia"/>
                <w:b/>
                <w:spacing w:val="-5"/>
                <w:sz w:val="30"/>
              </w:rPr>
              <w:t>（信息技术</w:t>
            </w:r>
            <w:r>
              <w:rPr>
                <w:rFonts w:ascii="微软雅黑" w:eastAsia="微软雅黑" w:hint="eastAsia"/>
                <w:b/>
                <w:spacing w:val="53"/>
                <w:sz w:val="30"/>
              </w:rPr>
              <w:t>团队为本次项目投入不</w:t>
            </w:r>
            <w:r>
              <w:rPr>
                <w:rFonts w:ascii="微软雅黑" w:eastAsia="微软雅黑" w:hint="eastAsia"/>
                <w:b/>
                <w:spacing w:val="-3"/>
                <w:w w:val="95"/>
                <w:sz w:val="30"/>
              </w:rPr>
              <w:t>少于 </w:t>
            </w:r>
            <w:r>
              <w:rPr>
                <w:rFonts w:ascii="微软雅黑" w:eastAsia="微软雅黑" w:hint="eastAsia"/>
                <w:b/>
                <w:w w:val="95"/>
                <w:sz w:val="30"/>
              </w:rPr>
              <w:t>20</w:t>
            </w:r>
            <w:r>
              <w:rPr>
                <w:rFonts w:ascii="微软雅黑" w:eastAsia="微软雅黑" w:hint="eastAsia"/>
                <w:b/>
                <w:spacing w:val="-6"/>
                <w:w w:val="95"/>
                <w:sz w:val="30"/>
              </w:rPr>
              <w:t> 人</w:t>
            </w:r>
            <w:r>
              <w:rPr>
                <w:rFonts w:ascii="微软雅黑" w:eastAsia="微软雅黑" w:hint="eastAsia"/>
                <w:b/>
                <w:w w:val="95"/>
                <w:sz w:val="30"/>
              </w:rPr>
              <w:t>）</w:t>
            </w:r>
          </w:p>
        </w:tc>
        <w:tc>
          <w:tcPr>
            <w:tcW w:w="2008" w:type="dxa"/>
          </w:tcPr>
          <w:p>
            <w:pPr>
              <w:pStyle w:val="TableParagraph"/>
              <w:spacing w:line="271" w:lineRule="auto" w:before="2"/>
              <w:ind w:left="108" w:right="95"/>
              <w:jc w:val="both"/>
              <w:rPr>
                <w:sz w:val="30"/>
              </w:rPr>
            </w:pPr>
            <w:r>
              <w:rPr>
                <w:spacing w:val="57"/>
                <w:sz w:val="30"/>
              </w:rPr>
              <w:t>现有公司消费券产品负</w:t>
            </w:r>
            <w:r>
              <w:rPr>
                <w:spacing w:val="-2"/>
                <w:sz w:val="30"/>
              </w:rPr>
              <w:t>责人，保障过湖北、台州等</w:t>
            </w:r>
            <w:r>
              <w:rPr>
                <w:spacing w:val="57"/>
                <w:sz w:val="30"/>
              </w:rPr>
              <w:t>全国一百多个大型消费</w:t>
            </w:r>
          </w:p>
          <w:p>
            <w:pPr>
              <w:pStyle w:val="TableParagraph"/>
              <w:spacing w:before="2"/>
              <w:ind w:left="108"/>
              <w:rPr>
                <w:sz w:val="30"/>
              </w:rPr>
            </w:pPr>
            <w:r>
              <w:rPr>
                <w:sz w:val="30"/>
              </w:rPr>
              <w:t>券项目。</w:t>
            </w:r>
          </w:p>
        </w:tc>
        <w:tc>
          <w:tcPr>
            <w:tcW w:w="1298" w:type="dxa"/>
          </w:tcPr>
          <w:p>
            <w:pPr>
              <w:pStyle w:val="TableParagraph"/>
              <w:spacing w:before="2"/>
              <w:ind w:left="106"/>
              <w:rPr>
                <w:sz w:val="30"/>
              </w:rPr>
            </w:pPr>
            <w:r>
              <w:rPr>
                <w:sz w:val="30"/>
              </w:rPr>
              <w:t>硕士</w:t>
            </w:r>
          </w:p>
        </w:tc>
        <w:tc>
          <w:tcPr>
            <w:tcW w:w="937" w:type="dxa"/>
          </w:tcPr>
          <w:p>
            <w:pPr>
              <w:pStyle w:val="TableParagraph"/>
              <w:spacing w:before="2"/>
              <w:ind w:left="106"/>
              <w:rPr>
                <w:sz w:val="30"/>
              </w:rPr>
            </w:pPr>
            <w:r>
              <w:rPr>
                <w:sz w:val="30"/>
              </w:rPr>
              <w:t>14</w:t>
            </w:r>
          </w:p>
        </w:tc>
      </w:tr>
      <w:tr>
        <w:trPr>
          <w:trHeight w:val="3478" w:hRule="atLeast"/>
        </w:trPr>
        <w:tc>
          <w:tcPr>
            <w:tcW w:w="1290" w:type="dxa"/>
          </w:tcPr>
          <w:p>
            <w:pPr>
              <w:pStyle w:val="TableParagraph"/>
              <w:ind w:left="108"/>
              <w:rPr>
                <w:sz w:val="30"/>
              </w:rPr>
            </w:pPr>
            <w:r>
              <w:rPr>
                <w:sz w:val="30"/>
              </w:rPr>
              <w:t>丘咏霞</w:t>
            </w:r>
          </w:p>
        </w:tc>
        <w:tc>
          <w:tcPr>
            <w:tcW w:w="993" w:type="dxa"/>
          </w:tcPr>
          <w:p>
            <w:pPr>
              <w:pStyle w:val="TableParagraph"/>
              <w:ind w:left="107"/>
              <w:rPr>
                <w:sz w:val="30"/>
              </w:rPr>
            </w:pPr>
            <w:r>
              <w:rPr>
                <w:sz w:val="30"/>
              </w:rPr>
              <w:t>40</w:t>
            </w:r>
          </w:p>
        </w:tc>
        <w:tc>
          <w:tcPr>
            <w:tcW w:w="1992" w:type="dxa"/>
          </w:tcPr>
          <w:p>
            <w:pPr>
              <w:pStyle w:val="TableParagraph"/>
              <w:ind w:left="108"/>
              <w:rPr>
                <w:sz w:val="30"/>
              </w:rPr>
            </w:pPr>
            <w:r>
              <w:rPr>
                <w:sz w:val="30"/>
              </w:rPr>
              <w:t>财务支持</w:t>
            </w:r>
          </w:p>
        </w:tc>
        <w:tc>
          <w:tcPr>
            <w:tcW w:w="2008" w:type="dxa"/>
          </w:tcPr>
          <w:p>
            <w:pPr>
              <w:pStyle w:val="TableParagraph"/>
              <w:spacing w:line="271" w:lineRule="auto"/>
              <w:ind w:left="108" w:right="95"/>
              <w:jc w:val="both"/>
              <w:rPr>
                <w:sz w:val="30"/>
              </w:rPr>
            </w:pPr>
            <w:r>
              <w:rPr>
                <w:spacing w:val="57"/>
                <w:sz w:val="30"/>
              </w:rPr>
              <w:t>消费券资金项目统筹对</w:t>
            </w:r>
            <w:r>
              <w:rPr>
                <w:spacing w:val="-2"/>
                <w:sz w:val="30"/>
              </w:rPr>
              <w:t>接人。自美团</w:t>
            </w:r>
            <w:r>
              <w:rPr>
                <w:spacing w:val="57"/>
                <w:sz w:val="30"/>
              </w:rPr>
              <w:t>可承接消费券起即开始负责后端资金所有流转</w:t>
            </w:r>
          </w:p>
          <w:p>
            <w:pPr>
              <w:pStyle w:val="TableParagraph"/>
              <w:spacing w:before="3"/>
              <w:ind w:left="108"/>
              <w:rPr>
                <w:sz w:val="30"/>
              </w:rPr>
            </w:pPr>
            <w:r>
              <w:rPr>
                <w:sz w:val="30"/>
              </w:rPr>
              <w:t>相关事项。</w:t>
            </w:r>
          </w:p>
        </w:tc>
        <w:tc>
          <w:tcPr>
            <w:tcW w:w="1298" w:type="dxa"/>
          </w:tcPr>
          <w:p>
            <w:pPr>
              <w:pStyle w:val="TableParagraph"/>
              <w:ind w:left="106"/>
              <w:rPr>
                <w:sz w:val="30"/>
              </w:rPr>
            </w:pPr>
            <w:r>
              <w:rPr>
                <w:sz w:val="30"/>
              </w:rPr>
              <w:t>硕士</w:t>
            </w:r>
          </w:p>
        </w:tc>
        <w:tc>
          <w:tcPr>
            <w:tcW w:w="937" w:type="dxa"/>
          </w:tcPr>
          <w:p>
            <w:pPr>
              <w:pStyle w:val="TableParagraph"/>
              <w:ind w:left="106"/>
              <w:rPr>
                <w:sz w:val="30"/>
              </w:rPr>
            </w:pPr>
            <w:r>
              <w:rPr>
                <w:sz w:val="30"/>
              </w:rPr>
              <w:t>13</w:t>
            </w:r>
          </w:p>
        </w:tc>
      </w:tr>
      <w:tr>
        <w:trPr>
          <w:trHeight w:val="1304" w:hRule="atLeast"/>
        </w:trPr>
        <w:tc>
          <w:tcPr>
            <w:tcW w:w="1290" w:type="dxa"/>
          </w:tcPr>
          <w:p>
            <w:pPr>
              <w:pStyle w:val="TableParagraph"/>
              <w:ind w:left="108"/>
              <w:rPr>
                <w:sz w:val="30"/>
              </w:rPr>
            </w:pPr>
            <w:r>
              <w:rPr>
                <w:sz w:val="30"/>
              </w:rPr>
              <w:t>蔺志艺</w:t>
            </w:r>
          </w:p>
        </w:tc>
        <w:tc>
          <w:tcPr>
            <w:tcW w:w="993" w:type="dxa"/>
          </w:tcPr>
          <w:p>
            <w:pPr>
              <w:pStyle w:val="TableParagraph"/>
              <w:ind w:left="107"/>
              <w:rPr>
                <w:sz w:val="30"/>
              </w:rPr>
            </w:pPr>
            <w:r>
              <w:rPr>
                <w:sz w:val="30"/>
              </w:rPr>
              <w:t>33</w:t>
            </w:r>
          </w:p>
        </w:tc>
        <w:tc>
          <w:tcPr>
            <w:tcW w:w="1992" w:type="dxa"/>
          </w:tcPr>
          <w:p>
            <w:pPr>
              <w:pStyle w:val="TableParagraph"/>
              <w:ind w:left="108"/>
              <w:rPr>
                <w:sz w:val="30"/>
              </w:rPr>
            </w:pPr>
            <w:r>
              <w:rPr>
                <w:sz w:val="30"/>
              </w:rPr>
              <w:t>客服支持</w:t>
            </w:r>
          </w:p>
        </w:tc>
        <w:tc>
          <w:tcPr>
            <w:tcW w:w="2008" w:type="dxa"/>
          </w:tcPr>
          <w:p>
            <w:pPr>
              <w:pStyle w:val="TableParagraph"/>
              <w:spacing w:line="271" w:lineRule="auto"/>
              <w:ind w:left="108" w:right="95"/>
              <w:rPr>
                <w:sz w:val="30"/>
              </w:rPr>
            </w:pPr>
            <w:r>
              <w:rPr>
                <w:spacing w:val="57"/>
                <w:sz w:val="30"/>
              </w:rPr>
              <w:t>消费券项目业务客服统</w:t>
            </w:r>
          </w:p>
          <w:p>
            <w:pPr>
              <w:pStyle w:val="TableParagraph"/>
              <w:spacing w:before="2"/>
              <w:ind w:left="108"/>
              <w:rPr>
                <w:sz w:val="30"/>
              </w:rPr>
            </w:pPr>
            <w:r>
              <w:rPr>
                <w:sz w:val="30"/>
              </w:rPr>
              <w:t>筹接口人。</w:t>
            </w:r>
          </w:p>
        </w:tc>
        <w:tc>
          <w:tcPr>
            <w:tcW w:w="1298" w:type="dxa"/>
          </w:tcPr>
          <w:p>
            <w:pPr>
              <w:pStyle w:val="TableParagraph"/>
              <w:ind w:left="106"/>
              <w:rPr>
                <w:sz w:val="30"/>
              </w:rPr>
            </w:pPr>
            <w:r>
              <w:rPr>
                <w:sz w:val="30"/>
              </w:rPr>
              <w:t>本科</w:t>
            </w:r>
          </w:p>
        </w:tc>
        <w:tc>
          <w:tcPr>
            <w:tcW w:w="937" w:type="dxa"/>
          </w:tcPr>
          <w:p>
            <w:pPr>
              <w:pStyle w:val="TableParagraph"/>
              <w:ind w:left="106"/>
              <w:rPr>
                <w:sz w:val="30"/>
              </w:rPr>
            </w:pPr>
            <w:r>
              <w:rPr>
                <w:w w:val="95"/>
                <w:sz w:val="30"/>
              </w:rPr>
              <w:t>9</w:t>
            </w:r>
          </w:p>
        </w:tc>
      </w:tr>
      <w:tr>
        <w:trPr>
          <w:trHeight w:val="2173" w:hRule="atLeast"/>
        </w:trPr>
        <w:tc>
          <w:tcPr>
            <w:tcW w:w="1290" w:type="dxa"/>
          </w:tcPr>
          <w:p>
            <w:pPr>
              <w:pStyle w:val="TableParagraph"/>
              <w:spacing w:before="1"/>
              <w:ind w:left="108"/>
              <w:rPr>
                <w:sz w:val="30"/>
              </w:rPr>
            </w:pPr>
            <w:r>
              <w:rPr>
                <w:sz w:val="30"/>
              </w:rPr>
              <w:t>王珺</w:t>
            </w:r>
          </w:p>
        </w:tc>
        <w:tc>
          <w:tcPr>
            <w:tcW w:w="993" w:type="dxa"/>
          </w:tcPr>
          <w:p>
            <w:pPr>
              <w:pStyle w:val="TableParagraph"/>
              <w:spacing w:before="1"/>
              <w:ind w:left="107"/>
              <w:rPr>
                <w:sz w:val="30"/>
              </w:rPr>
            </w:pPr>
            <w:r>
              <w:rPr>
                <w:w w:val="105"/>
                <w:sz w:val="30"/>
              </w:rPr>
              <w:t>34</w:t>
            </w:r>
          </w:p>
        </w:tc>
        <w:tc>
          <w:tcPr>
            <w:tcW w:w="1992" w:type="dxa"/>
          </w:tcPr>
          <w:p>
            <w:pPr>
              <w:pStyle w:val="TableParagraph"/>
              <w:spacing w:before="1"/>
              <w:ind w:left="108"/>
              <w:rPr>
                <w:sz w:val="30"/>
              </w:rPr>
            </w:pPr>
            <w:r>
              <w:rPr>
                <w:sz w:val="30"/>
              </w:rPr>
              <w:t>数据支持</w:t>
            </w:r>
          </w:p>
        </w:tc>
        <w:tc>
          <w:tcPr>
            <w:tcW w:w="2008" w:type="dxa"/>
          </w:tcPr>
          <w:p>
            <w:pPr>
              <w:pStyle w:val="TableParagraph"/>
              <w:spacing w:line="271" w:lineRule="auto" w:before="1"/>
              <w:ind w:left="108" w:right="95"/>
              <w:jc w:val="both"/>
              <w:rPr>
                <w:sz w:val="30"/>
              </w:rPr>
            </w:pPr>
            <w:r>
              <w:rPr>
                <w:spacing w:val="-2"/>
                <w:sz w:val="30"/>
              </w:rPr>
              <w:t>支持武汉、福田、天津等地</w:t>
            </w:r>
            <w:r>
              <w:rPr>
                <w:spacing w:val="57"/>
                <w:sz w:val="30"/>
              </w:rPr>
              <w:t>消费券发放的数据支持</w:t>
            </w:r>
          </w:p>
          <w:p>
            <w:pPr>
              <w:pStyle w:val="TableParagraph"/>
              <w:spacing w:before="3"/>
              <w:ind w:left="108"/>
              <w:rPr>
                <w:sz w:val="30"/>
              </w:rPr>
            </w:pPr>
            <w:r>
              <w:rPr>
                <w:sz w:val="30"/>
              </w:rPr>
              <w:t>工作</w:t>
            </w:r>
          </w:p>
        </w:tc>
        <w:tc>
          <w:tcPr>
            <w:tcW w:w="1298" w:type="dxa"/>
          </w:tcPr>
          <w:p>
            <w:pPr>
              <w:pStyle w:val="TableParagraph"/>
              <w:spacing w:before="1"/>
              <w:ind w:left="106"/>
              <w:rPr>
                <w:sz w:val="30"/>
              </w:rPr>
            </w:pPr>
            <w:r>
              <w:rPr>
                <w:sz w:val="30"/>
              </w:rPr>
              <w:t>博士</w:t>
            </w:r>
          </w:p>
        </w:tc>
        <w:tc>
          <w:tcPr>
            <w:tcW w:w="937" w:type="dxa"/>
          </w:tcPr>
          <w:p>
            <w:pPr>
              <w:pStyle w:val="TableParagraph"/>
              <w:spacing w:before="1"/>
              <w:ind w:left="106"/>
              <w:rPr>
                <w:sz w:val="30"/>
              </w:rPr>
            </w:pPr>
            <w:r>
              <w:rPr>
                <w:w w:val="107"/>
                <w:sz w:val="30"/>
              </w:rPr>
              <w:t>4</w:t>
            </w:r>
          </w:p>
        </w:tc>
      </w:tr>
      <w:tr>
        <w:trPr>
          <w:trHeight w:val="2607" w:hRule="atLeast"/>
        </w:trPr>
        <w:tc>
          <w:tcPr>
            <w:tcW w:w="1290" w:type="dxa"/>
          </w:tcPr>
          <w:p>
            <w:pPr>
              <w:pStyle w:val="TableParagraph"/>
              <w:spacing w:before="1"/>
              <w:ind w:left="108"/>
              <w:rPr>
                <w:sz w:val="30"/>
              </w:rPr>
            </w:pPr>
            <w:r>
              <w:rPr>
                <w:sz w:val="30"/>
              </w:rPr>
              <w:t>王斌</w:t>
            </w:r>
          </w:p>
        </w:tc>
        <w:tc>
          <w:tcPr>
            <w:tcW w:w="993" w:type="dxa"/>
          </w:tcPr>
          <w:p>
            <w:pPr>
              <w:pStyle w:val="TableParagraph"/>
              <w:spacing w:before="1"/>
              <w:ind w:left="107"/>
              <w:rPr>
                <w:sz w:val="30"/>
              </w:rPr>
            </w:pPr>
            <w:r>
              <w:rPr>
                <w:sz w:val="30"/>
              </w:rPr>
              <w:t>39</w:t>
            </w:r>
          </w:p>
        </w:tc>
        <w:tc>
          <w:tcPr>
            <w:tcW w:w="1992" w:type="dxa"/>
          </w:tcPr>
          <w:p>
            <w:pPr>
              <w:pStyle w:val="TableParagraph"/>
              <w:spacing w:before="1"/>
              <w:ind w:left="108"/>
              <w:rPr>
                <w:sz w:val="30"/>
              </w:rPr>
            </w:pPr>
            <w:r>
              <w:rPr>
                <w:sz w:val="30"/>
              </w:rPr>
              <w:t>发券策略</w:t>
            </w:r>
          </w:p>
        </w:tc>
        <w:tc>
          <w:tcPr>
            <w:tcW w:w="2008" w:type="dxa"/>
          </w:tcPr>
          <w:p>
            <w:pPr>
              <w:pStyle w:val="TableParagraph"/>
              <w:spacing w:line="271" w:lineRule="auto" w:before="1"/>
              <w:ind w:left="108" w:right="95"/>
              <w:jc w:val="both"/>
              <w:rPr>
                <w:sz w:val="30"/>
              </w:rPr>
            </w:pPr>
            <w:r>
              <w:rPr>
                <w:spacing w:val="57"/>
                <w:sz w:val="30"/>
              </w:rPr>
              <w:t>消费券发放策略制定统</w:t>
            </w:r>
            <w:r>
              <w:rPr>
                <w:spacing w:val="-2"/>
                <w:sz w:val="30"/>
              </w:rPr>
              <w:t>筹人，参与过湖北、西安和</w:t>
            </w:r>
            <w:r>
              <w:rPr>
                <w:spacing w:val="57"/>
                <w:sz w:val="30"/>
              </w:rPr>
              <w:t>台州等地消</w:t>
            </w:r>
          </w:p>
          <w:p>
            <w:pPr>
              <w:pStyle w:val="TableParagraph"/>
              <w:ind w:left="108"/>
              <w:rPr>
                <w:sz w:val="30"/>
              </w:rPr>
            </w:pPr>
            <w:r>
              <w:rPr>
                <w:sz w:val="30"/>
              </w:rPr>
              <w:t>费券项目</w:t>
            </w:r>
          </w:p>
        </w:tc>
        <w:tc>
          <w:tcPr>
            <w:tcW w:w="1298" w:type="dxa"/>
          </w:tcPr>
          <w:p>
            <w:pPr>
              <w:pStyle w:val="TableParagraph"/>
              <w:spacing w:before="1"/>
              <w:ind w:left="106"/>
              <w:rPr>
                <w:sz w:val="30"/>
              </w:rPr>
            </w:pPr>
            <w:r>
              <w:rPr>
                <w:sz w:val="30"/>
              </w:rPr>
              <w:t>硕士</w:t>
            </w:r>
          </w:p>
        </w:tc>
        <w:tc>
          <w:tcPr>
            <w:tcW w:w="937" w:type="dxa"/>
          </w:tcPr>
          <w:p>
            <w:pPr>
              <w:pStyle w:val="TableParagraph"/>
              <w:spacing w:before="1"/>
              <w:ind w:left="106"/>
              <w:rPr>
                <w:sz w:val="30"/>
              </w:rPr>
            </w:pPr>
            <w:r>
              <w:rPr>
                <w:sz w:val="30"/>
              </w:rPr>
              <w:t>14</w:t>
            </w:r>
          </w:p>
        </w:tc>
      </w:tr>
    </w:tbl>
    <w:p>
      <w:pPr>
        <w:spacing w:after="0"/>
        <w:rPr>
          <w:sz w:val="30"/>
        </w:rPr>
        <w:sectPr>
          <w:pgSz w:w="11900" w:h="16840"/>
          <w:pgMar w:header="0" w:footer="913" w:top="1140" w:bottom="1100" w:left="1360" w:right="0"/>
        </w:sectPr>
      </w:pPr>
    </w:p>
    <w:tbl>
      <w:tblPr>
        <w:tblW w:w="0" w:type="auto"/>
        <w:jc w:val="left"/>
        <w:tblInd w:w="33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90"/>
        <w:gridCol w:w="993"/>
        <w:gridCol w:w="1992"/>
        <w:gridCol w:w="2008"/>
        <w:gridCol w:w="1298"/>
        <w:gridCol w:w="937"/>
      </w:tblGrid>
      <w:tr>
        <w:trPr>
          <w:trHeight w:val="1303" w:hRule="atLeast"/>
        </w:trPr>
        <w:tc>
          <w:tcPr>
            <w:tcW w:w="1290" w:type="dxa"/>
          </w:tcPr>
          <w:p>
            <w:pPr>
              <w:pStyle w:val="TableParagraph"/>
              <w:spacing w:before="3"/>
              <w:ind w:left="108"/>
              <w:rPr>
                <w:sz w:val="30"/>
              </w:rPr>
            </w:pPr>
            <w:r>
              <w:rPr>
                <w:sz w:val="30"/>
              </w:rPr>
              <w:t>金祯</w:t>
            </w:r>
          </w:p>
        </w:tc>
        <w:tc>
          <w:tcPr>
            <w:tcW w:w="993" w:type="dxa"/>
          </w:tcPr>
          <w:p>
            <w:pPr>
              <w:pStyle w:val="TableParagraph"/>
              <w:spacing w:before="3"/>
              <w:ind w:left="107"/>
              <w:rPr>
                <w:sz w:val="30"/>
              </w:rPr>
            </w:pPr>
            <w:r>
              <w:rPr>
                <w:sz w:val="30"/>
              </w:rPr>
              <w:t>32</w:t>
            </w:r>
          </w:p>
        </w:tc>
        <w:tc>
          <w:tcPr>
            <w:tcW w:w="1992" w:type="dxa"/>
          </w:tcPr>
          <w:p>
            <w:pPr>
              <w:pStyle w:val="TableParagraph"/>
              <w:spacing w:before="3"/>
              <w:ind w:left="108"/>
              <w:rPr>
                <w:sz w:val="30"/>
              </w:rPr>
            </w:pPr>
            <w:r>
              <w:rPr>
                <w:sz w:val="30"/>
              </w:rPr>
              <w:t>法律支持</w:t>
            </w:r>
          </w:p>
        </w:tc>
        <w:tc>
          <w:tcPr>
            <w:tcW w:w="2008" w:type="dxa"/>
          </w:tcPr>
          <w:p>
            <w:pPr>
              <w:pStyle w:val="TableParagraph"/>
              <w:spacing w:line="268" w:lineRule="auto" w:before="3"/>
              <w:ind w:left="108" w:right="95"/>
              <w:rPr>
                <w:sz w:val="30"/>
              </w:rPr>
            </w:pPr>
            <w:r>
              <w:rPr>
                <w:spacing w:val="57"/>
                <w:sz w:val="30"/>
              </w:rPr>
              <w:t>所有消费券项目发放合</w:t>
            </w:r>
          </w:p>
          <w:p>
            <w:pPr>
              <w:pStyle w:val="TableParagraph"/>
              <w:spacing w:before="8"/>
              <w:ind w:left="108"/>
              <w:rPr>
                <w:sz w:val="30"/>
              </w:rPr>
            </w:pPr>
            <w:r>
              <w:rPr>
                <w:sz w:val="30"/>
              </w:rPr>
              <w:t>同经手人。</w:t>
            </w:r>
          </w:p>
        </w:tc>
        <w:tc>
          <w:tcPr>
            <w:tcW w:w="1298" w:type="dxa"/>
          </w:tcPr>
          <w:p>
            <w:pPr>
              <w:pStyle w:val="TableParagraph"/>
              <w:spacing w:before="3"/>
              <w:ind w:left="106"/>
              <w:rPr>
                <w:sz w:val="30"/>
              </w:rPr>
            </w:pPr>
            <w:r>
              <w:rPr>
                <w:sz w:val="30"/>
              </w:rPr>
              <w:t>硕士</w:t>
            </w:r>
          </w:p>
        </w:tc>
        <w:tc>
          <w:tcPr>
            <w:tcW w:w="937" w:type="dxa"/>
          </w:tcPr>
          <w:p>
            <w:pPr>
              <w:pStyle w:val="TableParagraph"/>
              <w:spacing w:before="3"/>
              <w:ind w:left="106"/>
              <w:rPr>
                <w:sz w:val="30"/>
              </w:rPr>
            </w:pPr>
            <w:r>
              <w:rPr>
                <w:w w:val="95"/>
                <w:sz w:val="30"/>
              </w:rPr>
              <w:t>9</w:t>
            </w:r>
          </w:p>
        </w:tc>
      </w:tr>
      <w:tr>
        <w:trPr>
          <w:trHeight w:val="2609" w:hRule="atLeast"/>
        </w:trPr>
        <w:tc>
          <w:tcPr>
            <w:tcW w:w="1290" w:type="dxa"/>
          </w:tcPr>
          <w:p>
            <w:pPr>
              <w:pStyle w:val="TableParagraph"/>
              <w:spacing w:before="2"/>
              <w:ind w:left="108"/>
              <w:rPr>
                <w:sz w:val="30"/>
              </w:rPr>
            </w:pPr>
            <w:r>
              <w:rPr>
                <w:sz w:val="30"/>
              </w:rPr>
              <w:t>李宁</w:t>
            </w:r>
          </w:p>
        </w:tc>
        <w:tc>
          <w:tcPr>
            <w:tcW w:w="993" w:type="dxa"/>
          </w:tcPr>
          <w:p>
            <w:pPr>
              <w:pStyle w:val="TableParagraph"/>
              <w:spacing w:before="2"/>
              <w:ind w:left="107"/>
              <w:rPr>
                <w:sz w:val="30"/>
              </w:rPr>
            </w:pPr>
            <w:r>
              <w:rPr>
                <w:sz w:val="30"/>
              </w:rPr>
              <w:t>39</w:t>
            </w:r>
          </w:p>
        </w:tc>
        <w:tc>
          <w:tcPr>
            <w:tcW w:w="1992" w:type="dxa"/>
          </w:tcPr>
          <w:p>
            <w:pPr>
              <w:pStyle w:val="TableParagraph"/>
              <w:spacing w:before="2"/>
              <w:ind w:left="108"/>
              <w:rPr>
                <w:sz w:val="30"/>
              </w:rPr>
            </w:pPr>
            <w:r>
              <w:rPr>
                <w:sz w:val="30"/>
              </w:rPr>
              <w:t>技术测试</w:t>
            </w:r>
          </w:p>
        </w:tc>
        <w:tc>
          <w:tcPr>
            <w:tcW w:w="2008" w:type="dxa"/>
          </w:tcPr>
          <w:p>
            <w:pPr>
              <w:pStyle w:val="TableParagraph"/>
              <w:spacing w:line="271" w:lineRule="auto" w:before="2"/>
              <w:ind w:left="108" w:right="95"/>
              <w:jc w:val="both"/>
              <w:rPr>
                <w:sz w:val="30"/>
              </w:rPr>
            </w:pPr>
            <w:r>
              <w:rPr>
                <w:spacing w:val="57"/>
                <w:sz w:val="30"/>
              </w:rPr>
              <w:t>公司各大型促消活动压力测试负责</w:t>
            </w:r>
            <w:r>
              <w:rPr>
                <w:spacing w:val="-2"/>
                <w:sz w:val="30"/>
              </w:rPr>
              <w:t>人。曾负责湖北、武汉和天</w:t>
            </w:r>
          </w:p>
          <w:p>
            <w:pPr>
              <w:pStyle w:val="TableParagraph"/>
              <w:ind w:left="108"/>
              <w:rPr>
                <w:sz w:val="30"/>
              </w:rPr>
            </w:pPr>
            <w:r>
              <w:rPr>
                <w:sz w:val="30"/>
              </w:rPr>
              <w:t>津等项目。</w:t>
            </w:r>
          </w:p>
        </w:tc>
        <w:tc>
          <w:tcPr>
            <w:tcW w:w="1298" w:type="dxa"/>
          </w:tcPr>
          <w:p>
            <w:pPr>
              <w:pStyle w:val="TableParagraph"/>
              <w:spacing w:before="2"/>
              <w:ind w:left="106"/>
              <w:rPr>
                <w:sz w:val="30"/>
              </w:rPr>
            </w:pPr>
            <w:r>
              <w:rPr>
                <w:sz w:val="30"/>
              </w:rPr>
              <w:t>本科</w:t>
            </w:r>
          </w:p>
        </w:tc>
        <w:tc>
          <w:tcPr>
            <w:tcW w:w="937" w:type="dxa"/>
          </w:tcPr>
          <w:p>
            <w:pPr>
              <w:pStyle w:val="TableParagraph"/>
              <w:spacing w:before="2"/>
              <w:ind w:left="106"/>
              <w:rPr>
                <w:sz w:val="30"/>
              </w:rPr>
            </w:pPr>
            <w:r>
              <w:rPr>
                <w:sz w:val="30"/>
              </w:rPr>
              <w:t>14</w:t>
            </w:r>
          </w:p>
        </w:tc>
      </w:tr>
      <w:tr>
        <w:trPr>
          <w:trHeight w:val="2607" w:hRule="atLeast"/>
        </w:trPr>
        <w:tc>
          <w:tcPr>
            <w:tcW w:w="1290" w:type="dxa"/>
          </w:tcPr>
          <w:p>
            <w:pPr>
              <w:pStyle w:val="TableParagraph"/>
              <w:spacing w:before="1"/>
              <w:ind w:left="108"/>
              <w:rPr>
                <w:sz w:val="30"/>
              </w:rPr>
            </w:pPr>
            <w:r>
              <w:rPr>
                <w:sz w:val="30"/>
              </w:rPr>
              <w:t>方盛华</w:t>
            </w:r>
          </w:p>
        </w:tc>
        <w:tc>
          <w:tcPr>
            <w:tcW w:w="993" w:type="dxa"/>
          </w:tcPr>
          <w:p>
            <w:pPr>
              <w:pStyle w:val="TableParagraph"/>
              <w:spacing w:before="1"/>
              <w:ind w:left="107"/>
              <w:rPr>
                <w:sz w:val="30"/>
              </w:rPr>
            </w:pPr>
            <w:r>
              <w:rPr>
                <w:sz w:val="30"/>
              </w:rPr>
              <w:t>39</w:t>
            </w:r>
          </w:p>
        </w:tc>
        <w:tc>
          <w:tcPr>
            <w:tcW w:w="1992" w:type="dxa"/>
          </w:tcPr>
          <w:p>
            <w:pPr>
              <w:pStyle w:val="TableParagraph"/>
              <w:spacing w:before="1"/>
              <w:ind w:left="108"/>
              <w:rPr>
                <w:sz w:val="30"/>
              </w:rPr>
            </w:pPr>
            <w:r>
              <w:rPr>
                <w:sz w:val="30"/>
              </w:rPr>
              <w:t>技术维护</w:t>
            </w:r>
          </w:p>
        </w:tc>
        <w:tc>
          <w:tcPr>
            <w:tcW w:w="2008" w:type="dxa"/>
          </w:tcPr>
          <w:p>
            <w:pPr>
              <w:pStyle w:val="TableParagraph"/>
              <w:spacing w:line="271" w:lineRule="auto" w:before="1"/>
              <w:ind w:left="108" w:right="87"/>
              <w:jc w:val="both"/>
              <w:rPr>
                <w:sz w:val="30"/>
              </w:rPr>
            </w:pPr>
            <w:r>
              <w:rPr>
                <w:spacing w:val="57"/>
                <w:sz w:val="30"/>
              </w:rPr>
              <w:t>消费券技术</w:t>
            </w:r>
            <w:r>
              <w:rPr>
                <w:spacing w:val="-1"/>
                <w:sz w:val="30"/>
              </w:rPr>
              <w:t>维护负责人，</w:t>
            </w:r>
            <w:r>
              <w:rPr>
                <w:spacing w:val="-148"/>
                <w:sz w:val="30"/>
              </w:rPr>
              <w:t> </w:t>
            </w:r>
            <w:r>
              <w:rPr>
                <w:spacing w:val="-1"/>
                <w:sz w:val="30"/>
              </w:rPr>
              <w:t>曾参与湖北、</w:t>
            </w:r>
            <w:r>
              <w:rPr>
                <w:spacing w:val="57"/>
                <w:sz w:val="30"/>
              </w:rPr>
              <w:t>台州和南京等消费券项</w:t>
            </w:r>
          </w:p>
          <w:p>
            <w:pPr>
              <w:pStyle w:val="TableParagraph"/>
              <w:ind w:left="108"/>
              <w:rPr>
                <w:sz w:val="30"/>
              </w:rPr>
            </w:pPr>
            <w:r>
              <w:rPr>
                <w:sz w:val="30"/>
              </w:rPr>
              <w:t>目。</w:t>
            </w:r>
          </w:p>
        </w:tc>
        <w:tc>
          <w:tcPr>
            <w:tcW w:w="1298" w:type="dxa"/>
          </w:tcPr>
          <w:p>
            <w:pPr>
              <w:pStyle w:val="TableParagraph"/>
              <w:spacing w:before="1"/>
              <w:ind w:left="106"/>
              <w:rPr>
                <w:sz w:val="30"/>
              </w:rPr>
            </w:pPr>
            <w:r>
              <w:rPr>
                <w:sz w:val="30"/>
              </w:rPr>
              <w:t>硕士</w:t>
            </w:r>
          </w:p>
        </w:tc>
        <w:tc>
          <w:tcPr>
            <w:tcW w:w="937" w:type="dxa"/>
          </w:tcPr>
          <w:p>
            <w:pPr>
              <w:pStyle w:val="TableParagraph"/>
              <w:spacing w:before="1"/>
              <w:ind w:left="106"/>
              <w:rPr>
                <w:sz w:val="30"/>
              </w:rPr>
            </w:pPr>
            <w:r>
              <w:rPr>
                <w:sz w:val="30"/>
              </w:rPr>
              <w:t>13</w:t>
            </w:r>
          </w:p>
        </w:tc>
      </w:tr>
      <w:tr>
        <w:trPr>
          <w:trHeight w:val="2174" w:hRule="atLeast"/>
        </w:trPr>
        <w:tc>
          <w:tcPr>
            <w:tcW w:w="1290" w:type="dxa"/>
          </w:tcPr>
          <w:p>
            <w:pPr>
              <w:pStyle w:val="TableParagraph"/>
              <w:spacing w:before="2"/>
              <w:ind w:left="108"/>
              <w:rPr>
                <w:sz w:val="30"/>
              </w:rPr>
            </w:pPr>
            <w:r>
              <w:rPr>
                <w:sz w:val="30"/>
              </w:rPr>
              <w:t>陶雷钧</w:t>
            </w:r>
          </w:p>
        </w:tc>
        <w:tc>
          <w:tcPr>
            <w:tcW w:w="993" w:type="dxa"/>
          </w:tcPr>
          <w:p>
            <w:pPr>
              <w:pStyle w:val="TableParagraph"/>
              <w:spacing w:before="2"/>
              <w:ind w:left="107"/>
              <w:rPr>
                <w:sz w:val="30"/>
              </w:rPr>
            </w:pPr>
            <w:r>
              <w:rPr>
                <w:sz w:val="30"/>
              </w:rPr>
              <w:t>37</w:t>
            </w:r>
          </w:p>
        </w:tc>
        <w:tc>
          <w:tcPr>
            <w:tcW w:w="1992" w:type="dxa"/>
          </w:tcPr>
          <w:p>
            <w:pPr>
              <w:pStyle w:val="TableParagraph"/>
              <w:spacing w:before="2"/>
              <w:ind w:left="108"/>
              <w:rPr>
                <w:sz w:val="30"/>
              </w:rPr>
            </w:pPr>
            <w:r>
              <w:rPr>
                <w:sz w:val="30"/>
              </w:rPr>
              <w:t>咨询投诉</w:t>
            </w:r>
          </w:p>
        </w:tc>
        <w:tc>
          <w:tcPr>
            <w:tcW w:w="2008" w:type="dxa"/>
          </w:tcPr>
          <w:p>
            <w:pPr>
              <w:pStyle w:val="TableParagraph"/>
              <w:spacing w:line="271" w:lineRule="auto" w:before="2"/>
              <w:ind w:left="108" w:right="95"/>
              <w:jc w:val="both"/>
              <w:rPr>
                <w:sz w:val="30"/>
              </w:rPr>
            </w:pPr>
            <w:r>
              <w:rPr>
                <w:spacing w:val="57"/>
                <w:sz w:val="30"/>
              </w:rPr>
              <w:t>武汉大学法</w:t>
            </w:r>
            <w:r>
              <w:rPr>
                <w:spacing w:val="-2"/>
                <w:sz w:val="30"/>
              </w:rPr>
              <w:t>学硕士，参与</w:t>
            </w:r>
            <w:r>
              <w:rPr>
                <w:spacing w:val="57"/>
                <w:sz w:val="30"/>
              </w:rPr>
              <w:t>过湖北消费</w:t>
            </w:r>
            <w:r>
              <w:rPr>
                <w:spacing w:val="-2"/>
                <w:sz w:val="30"/>
              </w:rPr>
              <w:t>券、台州消费</w:t>
            </w:r>
          </w:p>
          <w:p>
            <w:pPr>
              <w:pStyle w:val="TableParagraph"/>
              <w:spacing w:before="2"/>
              <w:ind w:left="108"/>
              <w:rPr>
                <w:sz w:val="30"/>
              </w:rPr>
            </w:pPr>
            <w:r>
              <w:rPr>
                <w:sz w:val="30"/>
              </w:rPr>
              <w:t>券等项目</w:t>
            </w:r>
          </w:p>
        </w:tc>
        <w:tc>
          <w:tcPr>
            <w:tcW w:w="1298" w:type="dxa"/>
          </w:tcPr>
          <w:p>
            <w:pPr>
              <w:pStyle w:val="TableParagraph"/>
              <w:spacing w:before="2"/>
              <w:ind w:left="106"/>
              <w:rPr>
                <w:sz w:val="30"/>
              </w:rPr>
            </w:pPr>
            <w:r>
              <w:rPr>
                <w:sz w:val="30"/>
              </w:rPr>
              <w:t>硕士</w:t>
            </w:r>
          </w:p>
        </w:tc>
        <w:tc>
          <w:tcPr>
            <w:tcW w:w="937" w:type="dxa"/>
          </w:tcPr>
          <w:p>
            <w:pPr>
              <w:pStyle w:val="TableParagraph"/>
              <w:spacing w:before="2"/>
              <w:ind w:left="106"/>
              <w:rPr>
                <w:sz w:val="30"/>
              </w:rPr>
            </w:pPr>
            <w:r>
              <w:rPr>
                <w:sz w:val="30"/>
              </w:rPr>
              <w:t>12</w:t>
            </w:r>
          </w:p>
        </w:tc>
      </w:tr>
      <w:tr>
        <w:trPr>
          <w:trHeight w:val="2174" w:hRule="atLeast"/>
        </w:trPr>
        <w:tc>
          <w:tcPr>
            <w:tcW w:w="1290" w:type="dxa"/>
          </w:tcPr>
          <w:p>
            <w:pPr>
              <w:pStyle w:val="TableParagraph"/>
              <w:spacing w:line="271" w:lineRule="auto" w:before="1"/>
              <w:ind w:left="108" w:right="96"/>
              <w:rPr>
                <w:sz w:val="30"/>
              </w:rPr>
            </w:pPr>
            <w:r>
              <w:rPr>
                <w:spacing w:val="-19"/>
                <w:w w:val="95"/>
                <w:sz w:val="30"/>
              </w:rPr>
              <w:t>鄂 尔 丁</w:t>
            </w:r>
            <w:r>
              <w:rPr>
                <w:sz w:val="30"/>
              </w:rPr>
              <w:t>夫</w:t>
            </w:r>
          </w:p>
        </w:tc>
        <w:tc>
          <w:tcPr>
            <w:tcW w:w="993" w:type="dxa"/>
          </w:tcPr>
          <w:p>
            <w:pPr>
              <w:pStyle w:val="TableParagraph"/>
              <w:spacing w:before="1"/>
              <w:ind w:left="107"/>
              <w:rPr>
                <w:sz w:val="30"/>
              </w:rPr>
            </w:pPr>
            <w:r>
              <w:rPr>
                <w:sz w:val="30"/>
              </w:rPr>
              <w:t>32</w:t>
            </w:r>
          </w:p>
        </w:tc>
        <w:tc>
          <w:tcPr>
            <w:tcW w:w="1992" w:type="dxa"/>
          </w:tcPr>
          <w:p>
            <w:pPr>
              <w:pStyle w:val="TableParagraph"/>
              <w:spacing w:before="1"/>
              <w:ind w:left="108"/>
              <w:rPr>
                <w:sz w:val="30"/>
              </w:rPr>
            </w:pPr>
            <w:r>
              <w:rPr>
                <w:sz w:val="30"/>
              </w:rPr>
              <w:t>方案策划</w:t>
            </w:r>
          </w:p>
        </w:tc>
        <w:tc>
          <w:tcPr>
            <w:tcW w:w="2008" w:type="dxa"/>
          </w:tcPr>
          <w:p>
            <w:pPr>
              <w:pStyle w:val="TableParagraph"/>
              <w:spacing w:line="271" w:lineRule="auto" w:before="1"/>
              <w:ind w:left="108" w:right="95"/>
              <w:jc w:val="both"/>
              <w:rPr>
                <w:sz w:val="30"/>
              </w:rPr>
            </w:pPr>
            <w:r>
              <w:rPr>
                <w:spacing w:val="57"/>
                <w:sz w:val="30"/>
              </w:rPr>
              <w:t>整体消费券策略负责人</w:t>
            </w:r>
            <w:r>
              <w:rPr>
                <w:spacing w:val="-2"/>
                <w:sz w:val="30"/>
              </w:rPr>
              <w:t>员，消费券发</w:t>
            </w:r>
            <w:r>
              <w:rPr>
                <w:spacing w:val="57"/>
                <w:sz w:val="30"/>
              </w:rPr>
              <w:t>放标准化制</w:t>
            </w:r>
          </w:p>
          <w:p>
            <w:pPr>
              <w:pStyle w:val="TableParagraph"/>
              <w:spacing w:before="3"/>
              <w:ind w:left="108"/>
              <w:rPr>
                <w:sz w:val="30"/>
              </w:rPr>
            </w:pPr>
            <w:r>
              <w:rPr>
                <w:sz w:val="30"/>
              </w:rPr>
              <w:t>定者。</w:t>
            </w:r>
          </w:p>
        </w:tc>
        <w:tc>
          <w:tcPr>
            <w:tcW w:w="1298" w:type="dxa"/>
          </w:tcPr>
          <w:p>
            <w:pPr>
              <w:pStyle w:val="TableParagraph"/>
              <w:spacing w:before="1"/>
              <w:ind w:left="106"/>
              <w:rPr>
                <w:sz w:val="30"/>
              </w:rPr>
            </w:pPr>
            <w:r>
              <w:rPr>
                <w:sz w:val="30"/>
              </w:rPr>
              <w:t>硕士</w:t>
            </w:r>
          </w:p>
        </w:tc>
        <w:tc>
          <w:tcPr>
            <w:tcW w:w="937" w:type="dxa"/>
          </w:tcPr>
          <w:p>
            <w:pPr>
              <w:pStyle w:val="TableParagraph"/>
              <w:spacing w:before="1"/>
              <w:ind w:left="106"/>
              <w:rPr>
                <w:sz w:val="30"/>
              </w:rPr>
            </w:pPr>
            <w:r>
              <w:rPr>
                <w:w w:val="103"/>
                <w:sz w:val="30"/>
              </w:rPr>
              <w:t>8</w:t>
            </w:r>
          </w:p>
        </w:tc>
      </w:tr>
      <w:tr>
        <w:trPr>
          <w:trHeight w:val="3042" w:hRule="atLeast"/>
        </w:trPr>
        <w:tc>
          <w:tcPr>
            <w:tcW w:w="1290" w:type="dxa"/>
          </w:tcPr>
          <w:p>
            <w:pPr>
              <w:pStyle w:val="TableParagraph"/>
              <w:spacing w:before="1"/>
              <w:ind w:left="108"/>
              <w:rPr>
                <w:sz w:val="30"/>
              </w:rPr>
            </w:pPr>
            <w:r>
              <w:rPr>
                <w:sz w:val="30"/>
              </w:rPr>
              <w:t>沈忱</w:t>
            </w:r>
          </w:p>
        </w:tc>
        <w:tc>
          <w:tcPr>
            <w:tcW w:w="993" w:type="dxa"/>
          </w:tcPr>
          <w:p>
            <w:pPr>
              <w:pStyle w:val="TableParagraph"/>
              <w:spacing w:before="1"/>
              <w:ind w:left="107"/>
              <w:rPr>
                <w:sz w:val="30"/>
              </w:rPr>
            </w:pPr>
            <w:r>
              <w:rPr>
                <w:sz w:val="30"/>
              </w:rPr>
              <w:t>38</w:t>
            </w:r>
          </w:p>
        </w:tc>
        <w:tc>
          <w:tcPr>
            <w:tcW w:w="1992" w:type="dxa"/>
          </w:tcPr>
          <w:p>
            <w:pPr>
              <w:pStyle w:val="TableParagraph"/>
              <w:spacing w:before="1"/>
              <w:ind w:left="108"/>
              <w:rPr>
                <w:sz w:val="30"/>
              </w:rPr>
            </w:pPr>
            <w:r>
              <w:rPr>
                <w:sz w:val="30"/>
              </w:rPr>
              <w:t>宣传推广</w:t>
            </w:r>
          </w:p>
        </w:tc>
        <w:tc>
          <w:tcPr>
            <w:tcW w:w="2008" w:type="dxa"/>
          </w:tcPr>
          <w:p>
            <w:pPr>
              <w:pStyle w:val="TableParagraph"/>
              <w:spacing w:line="271" w:lineRule="auto" w:before="1"/>
              <w:ind w:left="108" w:right="87"/>
              <w:jc w:val="both"/>
              <w:rPr>
                <w:sz w:val="30"/>
              </w:rPr>
            </w:pPr>
            <w:r>
              <w:rPr>
                <w:spacing w:val="57"/>
                <w:sz w:val="30"/>
              </w:rPr>
              <w:t>消费券媒体</w:t>
            </w:r>
            <w:r>
              <w:rPr>
                <w:spacing w:val="-1"/>
                <w:sz w:val="30"/>
              </w:rPr>
              <w:t>宣传负责人，</w:t>
            </w:r>
            <w:r>
              <w:rPr>
                <w:spacing w:val="-148"/>
                <w:sz w:val="30"/>
              </w:rPr>
              <w:t> </w:t>
            </w:r>
            <w:r>
              <w:rPr>
                <w:spacing w:val="57"/>
                <w:sz w:val="30"/>
              </w:rPr>
              <w:t>主导合肥消</w:t>
            </w:r>
            <w:r>
              <w:rPr>
                <w:spacing w:val="-1"/>
                <w:sz w:val="30"/>
              </w:rPr>
              <w:t>费券等项目，</w:t>
            </w:r>
            <w:r>
              <w:rPr>
                <w:spacing w:val="-148"/>
                <w:sz w:val="30"/>
              </w:rPr>
              <w:t> </w:t>
            </w:r>
            <w:r>
              <w:rPr>
                <w:spacing w:val="57"/>
                <w:sz w:val="30"/>
              </w:rPr>
              <w:t>负责过多次大促活动宣</w:t>
            </w:r>
          </w:p>
          <w:p>
            <w:pPr>
              <w:pStyle w:val="TableParagraph"/>
              <w:spacing w:before="3"/>
              <w:ind w:left="108"/>
              <w:rPr>
                <w:sz w:val="30"/>
              </w:rPr>
            </w:pPr>
            <w:r>
              <w:rPr>
                <w:sz w:val="30"/>
              </w:rPr>
              <w:t>传。</w:t>
            </w:r>
          </w:p>
        </w:tc>
        <w:tc>
          <w:tcPr>
            <w:tcW w:w="1298" w:type="dxa"/>
          </w:tcPr>
          <w:p>
            <w:pPr>
              <w:pStyle w:val="TableParagraph"/>
              <w:spacing w:before="1"/>
              <w:ind w:left="106"/>
              <w:rPr>
                <w:sz w:val="30"/>
              </w:rPr>
            </w:pPr>
            <w:r>
              <w:rPr>
                <w:sz w:val="30"/>
              </w:rPr>
              <w:t>硕士</w:t>
            </w:r>
          </w:p>
        </w:tc>
        <w:tc>
          <w:tcPr>
            <w:tcW w:w="937" w:type="dxa"/>
          </w:tcPr>
          <w:p>
            <w:pPr>
              <w:pStyle w:val="TableParagraph"/>
              <w:spacing w:before="1"/>
              <w:ind w:left="106"/>
              <w:rPr>
                <w:sz w:val="30"/>
              </w:rPr>
            </w:pPr>
            <w:r>
              <w:rPr>
                <w:sz w:val="30"/>
              </w:rPr>
              <w:t>12</w:t>
            </w:r>
          </w:p>
        </w:tc>
      </w:tr>
    </w:tbl>
    <w:p>
      <w:pPr>
        <w:spacing w:after="0"/>
        <w:rPr>
          <w:sz w:val="30"/>
        </w:rPr>
        <w:sectPr>
          <w:pgSz w:w="11900" w:h="16840"/>
          <w:pgMar w:header="0" w:footer="913" w:top="1140" w:bottom="1100" w:left="1360" w:right="0"/>
        </w:sectPr>
      </w:pPr>
    </w:p>
    <w:tbl>
      <w:tblPr>
        <w:tblW w:w="0" w:type="auto"/>
        <w:jc w:val="left"/>
        <w:tblInd w:w="33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90"/>
        <w:gridCol w:w="993"/>
        <w:gridCol w:w="1992"/>
        <w:gridCol w:w="2008"/>
        <w:gridCol w:w="1298"/>
        <w:gridCol w:w="937"/>
      </w:tblGrid>
      <w:tr>
        <w:trPr>
          <w:trHeight w:val="3042" w:hRule="atLeast"/>
        </w:trPr>
        <w:tc>
          <w:tcPr>
            <w:tcW w:w="1290" w:type="dxa"/>
          </w:tcPr>
          <w:p>
            <w:pPr>
              <w:pStyle w:val="TableParagraph"/>
              <w:spacing w:before="3"/>
              <w:ind w:left="108"/>
              <w:rPr>
                <w:sz w:val="30"/>
              </w:rPr>
            </w:pPr>
            <w:r>
              <w:rPr>
                <w:sz w:val="30"/>
              </w:rPr>
              <w:t>白云武</w:t>
            </w:r>
          </w:p>
        </w:tc>
        <w:tc>
          <w:tcPr>
            <w:tcW w:w="993" w:type="dxa"/>
          </w:tcPr>
          <w:p>
            <w:pPr>
              <w:pStyle w:val="TableParagraph"/>
              <w:spacing w:before="3"/>
              <w:ind w:left="107"/>
              <w:rPr>
                <w:sz w:val="30"/>
              </w:rPr>
            </w:pPr>
            <w:r>
              <w:rPr>
                <w:sz w:val="30"/>
              </w:rPr>
              <w:t>32</w:t>
            </w:r>
          </w:p>
        </w:tc>
        <w:tc>
          <w:tcPr>
            <w:tcW w:w="1992" w:type="dxa"/>
          </w:tcPr>
          <w:p>
            <w:pPr>
              <w:pStyle w:val="TableParagraph"/>
              <w:spacing w:before="3"/>
              <w:ind w:left="108"/>
              <w:rPr>
                <w:sz w:val="30"/>
              </w:rPr>
            </w:pPr>
            <w:r>
              <w:rPr>
                <w:sz w:val="30"/>
              </w:rPr>
              <w:t>信息安全</w:t>
            </w:r>
          </w:p>
        </w:tc>
        <w:tc>
          <w:tcPr>
            <w:tcW w:w="2008" w:type="dxa"/>
          </w:tcPr>
          <w:p>
            <w:pPr>
              <w:pStyle w:val="TableParagraph"/>
              <w:spacing w:line="271" w:lineRule="auto" w:before="3"/>
              <w:ind w:left="108" w:right="95"/>
              <w:jc w:val="both"/>
              <w:rPr>
                <w:sz w:val="30"/>
              </w:rPr>
            </w:pPr>
            <w:r>
              <w:rPr>
                <w:spacing w:val="57"/>
                <w:sz w:val="30"/>
              </w:rPr>
              <w:t>信息安全负</w:t>
            </w:r>
            <w:r>
              <w:rPr>
                <w:spacing w:val="-2"/>
                <w:sz w:val="30"/>
              </w:rPr>
              <w:t>责人。公司信</w:t>
            </w:r>
            <w:r>
              <w:rPr>
                <w:spacing w:val="57"/>
                <w:sz w:val="30"/>
              </w:rPr>
              <w:t>息安全编撰</w:t>
            </w:r>
            <w:r>
              <w:rPr>
                <w:spacing w:val="-2"/>
                <w:sz w:val="30"/>
              </w:rPr>
              <w:t>者。参与多个</w:t>
            </w:r>
            <w:r>
              <w:rPr>
                <w:spacing w:val="57"/>
                <w:sz w:val="30"/>
              </w:rPr>
              <w:t>消费券项目的风险防控</w:t>
            </w:r>
          </w:p>
          <w:p>
            <w:pPr>
              <w:pStyle w:val="TableParagraph"/>
              <w:ind w:left="108"/>
              <w:rPr>
                <w:sz w:val="30"/>
              </w:rPr>
            </w:pPr>
            <w:r>
              <w:rPr>
                <w:sz w:val="30"/>
              </w:rPr>
              <w:t>工作。</w:t>
            </w:r>
          </w:p>
        </w:tc>
        <w:tc>
          <w:tcPr>
            <w:tcW w:w="1298" w:type="dxa"/>
          </w:tcPr>
          <w:p>
            <w:pPr>
              <w:pStyle w:val="TableParagraph"/>
              <w:spacing w:before="3"/>
              <w:ind w:left="106"/>
              <w:rPr>
                <w:sz w:val="30"/>
              </w:rPr>
            </w:pPr>
            <w:r>
              <w:rPr>
                <w:sz w:val="30"/>
              </w:rPr>
              <w:t>本科</w:t>
            </w:r>
          </w:p>
        </w:tc>
        <w:tc>
          <w:tcPr>
            <w:tcW w:w="937" w:type="dxa"/>
          </w:tcPr>
          <w:p>
            <w:pPr>
              <w:pStyle w:val="TableParagraph"/>
              <w:spacing w:before="3"/>
              <w:ind w:left="106"/>
              <w:rPr>
                <w:sz w:val="30"/>
              </w:rPr>
            </w:pPr>
            <w:r>
              <w:rPr>
                <w:sz w:val="30"/>
              </w:rPr>
              <w:t>10</w:t>
            </w:r>
          </w:p>
        </w:tc>
      </w:tr>
      <w:tr>
        <w:trPr>
          <w:trHeight w:val="3477" w:hRule="atLeast"/>
        </w:trPr>
        <w:tc>
          <w:tcPr>
            <w:tcW w:w="1290" w:type="dxa"/>
          </w:tcPr>
          <w:p>
            <w:pPr>
              <w:pStyle w:val="TableParagraph"/>
              <w:spacing w:before="3"/>
              <w:ind w:left="108"/>
              <w:rPr>
                <w:sz w:val="30"/>
              </w:rPr>
            </w:pPr>
            <w:r>
              <w:rPr>
                <w:sz w:val="30"/>
              </w:rPr>
              <w:t>王盼盼</w:t>
            </w:r>
          </w:p>
        </w:tc>
        <w:tc>
          <w:tcPr>
            <w:tcW w:w="993" w:type="dxa"/>
          </w:tcPr>
          <w:p>
            <w:pPr>
              <w:pStyle w:val="TableParagraph"/>
              <w:rPr>
                <w:rFonts w:ascii="Times New Roman"/>
                <w:sz w:val="30"/>
              </w:rPr>
            </w:pPr>
          </w:p>
        </w:tc>
        <w:tc>
          <w:tcPr>
            <w:tcW w:w="1992" w:type="dxa"/>
          </w:tcPr>
          <w:p>
            <w:pPr>
              <w:pStyle w:val="TableParagraph"/>
              <w:spacing w:line="194" w:lineRule="auto" w:before="60"/>
              <w:ind w:left="108" w:right="95"/>
              <w:jc w:val="both"/>
              <w:rPr>
                <w:rFonts w:ascii="微软雅黑" w:eastAsia="微软雅黑" w:hint="eastAsia"/>
                <w:b/>
                <w:sz w:val="30"/>
              </w:rPr>
            </w:pPr>
            <w:r>
              <w:rPr>
                <w:spacing w:val="53"/>
                <w:sz w:val="30"/>
              </w:rPr>
              <w:t>客服保障负</w:t>
            </w:r>
            <w:r>
              <w:rPr>
                <w:spacing w:val="-5"/>
                <w:sz w:val="30"/>
              </w:rPr>
              <w:t>责人</w:t>
            </w:r>
            <w:r>
              <w:rPr>
                <w:rFonts w:ascii="微软雅黑" w:eastAsia="微软雅黑" w:hint="eastAsia"/>
                <w:b/>
                <w:spacing w:val="-5"/>
                <w:sz w:val="30"/>
              </w:rPr>
              <w:t>（客服团</w:t>
            </w:r>
            <w:r>
              <w:rPr>
                <w:rFonts w:ascii="微软雅黑" w:eastAsia="微软雅黑" w:hint="eastAsia"/>
                <w:b/>
                <w:spacing w:val="53"/>
                <w:sz w:val="30"/>
              </w:rPr>
              <w:t>队为此次项目投入不少</w:t>
            </w:r>
            <w:r>
              <w:rPr>
                <w:rFonts w:ascii="微软雅黑" w:eastAsia="微软雅黑" w:hint="eastAsia"/>
                <w:b/>
                <w:spacing w:val="-6"/>
                <w:w w:val="95"/>
                <w:sz w:val="30"/>
              </w:rPr>
              <w:t>于 </w:t>
            </w:r>
            <w:r>
              <w:rPr>
                <w:rFonts w:ascii="微软雅黑" w:eastAsia="微软雅黑" w:hint="eastAsia"/>
                <w:b/>
                <w:w w:val="95"/>
                <w:sz w:val="30"/>
              </w:rPr>
              <w:t>30</w:t>
            </w:r>
            <w:r>
              <w:rPr>
                <w:rFonts w:ascii="微软雅黑" w:eastAsia="微软雅黑" w:hint="eastAsia"/>
                <w:b/>
                <w:spacing w:val="-5"/>
                <w:w w:val="95"/>
                <w:sz w:val="30"/>
              </w:rPr>
              <w:t> 人</w:t>
            </w:r>
            <w:r>
              <w:rPr>
                <w:rFonts w:ascii="微软雅黑" w:eastAsia="微软雅黑" w:hint="eastAsia"/>
                <w:b/>
                <w:w w:val="95"/>
                <w:sz w:val="30"/>
              </w:rPr>
              <w:t>）</w:t>
            </w:r>
          </w:p>
        </w:tc>
        <w:tc>
          <w:tcPr>
            <w:tcW w:w="2008" w:type="dxa"/>
          </w:tcPr>
          <w:p>
            <w:pPr>
              <w:pStyle w:val="TableParagraph"/>
              <w:spacing w:line="271" w:lineRule="auto" w:before="3"/>
              <w:ind w:left="108" w:right="95"/>
              <w:jc w:val="both"/>
              <w:rPr>
                <w:sz w:val="30"/>
              </w:rPr>
            </w:pPr>
            <w:r>
              <w:rPr>
                <w:spacing w:val="57"/>
                <w:sz w:val="30"/>
              </w:rPr>
              <w:t>政府侧客服</w:t>
            </w:r>
            <w:r>
              <w:rPr>
                <w:spacing w:val="-2"/>
                <w:sz w:val="30"/>
              </w:rPr>
              <w:t>负责人。团队</w:t>
            </w:r>
            <w:r>
              <w:rPr>
                <w:spacing w:val="57"/>
                <w:sz w:val="30"/>
              </w:rPr>
              <w:t>支持过全国一百余个消</w:t>
            </w:r>
            <w:r>
              <w:rPr>
                <w:spacing w:val="-2"/>
                <w:sz w:val="30"/>
              </w:rPr>
              <w:t>费券项目，曾参与湖北、武</w:t>
            </w:r>
            <w:r>
              <w:rPr>
                <w:spacing w:val="57"/>
                <w:sz w:val="30"/>
              </w:rPr>
              <w:t>汉和台州消</w:t>
            </w:r>
          </w:p>
          <w:p>
            <w:pPr>
              <w:pStyle w:val="TableParagraph"/>
              <w:spacing w:before="2"/>
              <w:ind w:left="108"/>
              <w:rPr>
                <w:sz w:val="30"/>
              </w:rPr>
            </w:pPr>
            <w:r>
              <w:rPr>
                <w:sz w:val="30"/>
              </w:rPr>
              <w:t>费券项目。</w:t>
            </w:r>
          </w:p>
        </w:tc>
        <w:tc>
          <w:tcPr>
            <w:tcW w:w="1298" w:type="dxa"/>
          </w:tcPr>
          <w:p>
            <w:pPr>
              <w:pStyle w:val="TableParagraph"/>
              <w:rPr>
                <w:rFonts w:ascii="Times New Roman"/>
                <w:sz w:val="30"/>
              </w:rPr>
            </w:pPr>
          </w:p>
        </w:tc>
        <w:tc>
          <w:tcPr>
            <w:tcW w:w="937" w:type="dxa"/>
          </w:tcPr>
          <w:p>
            <w:pPr>
              <w:pStyle w:val="TableParagraph"/>
              <w:rPr>
                <w:rFonts w:ascii="Times New Roman"/>
                <w:sz w:val="30"/>
              </w:rPr>
            </w:pPr>
          </w:p>
        </w:tc>
      </w:tr>
    </w:tbl>
    <w:p>
      <w:pPr>
        <w:pStyle w:val="BodyText"/>
        <w:spacing w:before="3"/>
        <w:rPr>
          <w:rFonts w:ascii="Microsoft JhengHei"/>
          <w:b/>
          <w:sz w:val="11"/>
        </w:rPr>
      </w:pPr>
    </w:p>
    <w:p>
      <w:pPr>
        <w:pStyle w:val="Heading4"/>
        <w:spacing w:line="529" w:lineRule="exact"/>
        <w:rPr>
          <w:rFonts w:ascii="Microsoft JhengHei" w:eastAsia="Microsoft JhengHei" w:hint="eastAsia"/>
        </w:rPr>
      </w:pPr>
      <w:bookmarkStart w:name="（二）服务团队配置" w:id="96"/>
      <w:bookmarkEnd w:id="96"/>
      <w:r>
        <w:rPr>
          <w:b w:val="0"/>
        </w:rPr>
      </w:r>
      <w:bookmarkStart w:name="_bookmark51" w:id="97"/>
      <w:bookmarkEnd w:id="97"/>
      <w:r>
        <w:rPr>
          <w:b w:val="0"/>
        </w:rPr>
      </w:r>
      <w:r>
        <w:rPr>
          <w:rFonts w:ascii="Microsoft JhengHei" w:eastAsia="Microsoft JhengHei" w:hint="eastAsia"/>
          <w:w w:val="95"/>
        </w:rPr>
        <w:t>（二）服务团队配置</w:t>
      </w:r>
    </w:p>
    <w:p>
      <w:pPr>
        <w:pStyle w:val="BodyText"/>
        <w:spacing w:before="8"/>
        <w:rPr>
          <w:rFonts w:ascii="Microsoft JhengHei"/>
          <w:b/>
          <w:sz w:val="29"/>
        </w:rPr>
      </w:pPr>
    </w:p>
    <w:p>
      <w:pPr>
        <w:pStyle w:val="BodyText"/>
        <w:ind w:left="437"/>
      </w:pPr>
      <w:r>
        <w:rPr>
          <w:rFonts w:ascii="Times New Roman" w:eastAsia="Times New Roman"/>
          <w:w w:val="95"/>
        </w:rPr>
        <w:t>1</w:t>
      </w:r>
      <w:r>
        <w:rPr>
          <w:spacing w:val="-1"/>
          <w:w w:val="95"/>
        </w:rPr>
        <w:t>、活动期间，专属客服团队提供全天候 </w:t>
      </w:r>
      <w:r>
        <w:rPr>
          <w:rFonts w:ascii="Times New Roman" w:eastAsia="Times New Roman"/>
          <w:w w:val="95"/>
        </w:rPr>
        <w:t>24</w:t>
      </w:r>
      <w:r>
        <w:rPr>
          <w:rFonts w:ascii="Times New Roman" w:eastAsia="Times New Roman"/>
          <w:spacing w:val="66"/>
          <w:w w:val="95"/>
        </w:rPr>
        <w:t> </w:t>
      </w:r>
      <w:r>
        <w:rPr>
          <w:w w:val="95"/>
        </w:rPr>
        <w:t>小时服务。</w:t>
      </w:r>
    </w:p>
    <w:p>
      <w:pPr>
        <w:pStyle w:val="BodyText"/>
        <w:spacing w:line="408" w:lineRule="auto" w:before="286"/>
        <w:ind w:left="437" w:right="1799"/>
      </w:pPr>
      <w:r>
        <w:rPr>
          <w:rFonts w:ascii="Times New Roman" w:eastAsia="Times New Roman"/>
          <w:w w:val="95"/>
        </w:rPr>
        <w:t>2</w:t>
      </w:r>
      <w:r>
        <w:rPr>
          <w:w w:val="95"/>
        </w:rPr>
        <w:t>、活动结束至结果审定期间，专属客服团队在以下工作时</w:t>
      </w:r>
      <w:r>
        <w:rPr>
          <w:spacing w:val="81"/>
          <w:w w:val="95"/>
        </w:rPr>
        <w:t> </w:t>
      </w:r>
      <w:r>
        <w:rPr/>
        <w:t>间（</w:t>
      </w:r>
      <w:r>
        <w:rPr>
          <w:rFonts w:ascii="Times New Roman" w:eastAsia="Times New Roman"/>
        </w:rPr>
        <w:t>9:00-23:00</w:t>
      </w:r>
      <w:r>
        <w:rPr/>
        <w:t>）提供咨询解答服务。</w:t>
      </w:r>
    </w:p>
    <w:p>
      <w:pPr>
        <w:pStyle w:val="BodyText"/>
        <w:spacing w:line="408" w:lineRule="exact"/>
        <w:ind w:left="437"/>
      </w:pPr>
      <w:r>
        <w:rPr>
          <w:rFonts w:ascii="Times New Roman" w:eastAsia="Times New Roman"/>
          <w:w w:val="95"/>
        </w:rPr>
        <w:t>3</w:t>
      </w:r>
      <w:r>
        <w:rPr>
          <w:spacing w:val="-1"/>
          <w:w w:val="95"/>
        </w:rPr>
        <w:t>、配备具备丰富消费券项目咨询经验的专属客服团队 </w:t>
      </w:r>
      <w:r>
        <w:rPr>
          <w:rFonts w:ascii="Times New Roman" w:eastAsia="Times New Roman"/>
          <w:w w:val="95"/>
        </w:rPr>
        <w:t>30</w:t>
      </w:r>
      <w:r>
        <w:rPr>
          <w:rFonts w:ascii="Times New Roman" w:eastAsia="Times New Roman"/>
          <w:spacing w:val="64"/>
          <w:w w:val="95"/>
        </w:rPr>
        <w:t> </w:t>
      </w:r>
      <w:r>
        <w:rPr>
          <w:w w:val="95"/>
        </w:rPr>
        <w:t>人</w:t>
      </w:r>
    </w:p>
    <w:p>
      <w:pPr>
        <w:pStyle w:val="BodyText"/>
        <w:spacing w:before="286"/>
        <w:ind w:left="437"/>
      </w:pPr>
      <w:r>
        <w:rPr/>
        <w:t>（</w:t>
      </w:r>
      <w:r>
        <w:rPr>
          <w:rFonts w:ascii="Times New Roman" w:hAnsi="Times New Roman" w:eastAsia="Times New Roman"/>
        </w:rPr>
        <w:t>≥20</w:t>
      </w:r>
      <w:r>
        <w:rPr/>
        <w:t>）。</w:t>
      </w:r>
    </w:p>
    <w:p>
      <w:pPr>
        <w:pStyle w:val="BodyText"/>
        <w:rPr>
          <w:sz w:val="36"/>
        </w:rPr>
      </w:pPr>
    </w:p>
    <w:p>
      <w:pPr>
        <w:pStyle w:val="BodyText"/>
        <w:rPr>
          <w:sz w:val="36"/>
        </w:rPr>
      </w:pPr>
    </w:p>
    <w:p>
      <w:pPr>
        <w:pStyle w:val="BodyText"/>
        <w:spacing w:before="7"/>
        <w:rPr>
          <w:sz w:val="27"/>
        </w:rPr>
      </w:pPr>
    </w:p>
    <w:p>
      <w:pPr>
        <w:pStyle w:val="BodyText"/>
        <w:ind w:left="781" w:right="758"/>
        <w:jc w:val="center"/>
      </w:pPr>
      <w:r>
        <w:rPr>
          <w:w w:val="95"/>
        </w:rPr>
        <w:t>投标人名称(公章)：北京钱袋宝支付技术有限公司</w:t>
      </w:r>
    </w:p>
    <w:p>
      <w:pPr>
        <w:pStyle w:val="BodyText"/>
        <w:spacing w:before="286"/>
        <w:ind w:left="3956"/>
      </w:pPr>
      <w:r>
        <w:rPr/>
        <w:t>日期：2022</w:t>
      </w:r>
      <w:r>
        <w:rPr>
          <w:spacing w:val="-3"/>
        </w:rPr>
        <w:t> 年 </w:t>
      </w:r>
      <w:r>
        <w:rPr/>
        <w:t>6</w:t>
      </w:r>
      <w:r>
        <w:rPr>
          <w:spacing w:val="-3"/>
        </w:rPr>
        <w:t> 月 </w:t>
      </w:r>
      <w:r>
        <w:rPr/>
        <w:t>9</w:t>
      </w:r>
      <w:r>
        <w:rPr>
          <w:spacing w:val="-3"/>
        </w:rPr>
        <w:t> 日</w:t>
      </w:r>
    </w:p>
    <w:p>
      <w:pPr>
        <w:spacing w:after="0"/>
        <w:sectPr>
          <w:pgSz w:w="11900" w:h="16840"/>
          <w:pgMar w:header="0" w:footer="913" w:top="1140" w:bottom="1100" w:left="1360" w:right="0"/>
        </w:sectPr>
      </w:pPr>
    </w:p>
    <w:p>
      <w:pPr>
        <w:pStyle w:val="BodyText"/>
        <w:spacing w:before="1"/>
        <w:rPr>
          <w:sz w:val="22"/>
        </w:rPr>
      </w:pPr>
    </w:p>
    <w:p>
      <w:pPr>
        <w:pStyle w:val="Heading1"/>
      </w:pPr>
      <w:bookmarkStart w:name="六、服务承诺" w:id="98"/>
      <w:bookmarkEnd w:id="98"/>
      <w:r>
        <w:rPr>
          <w:b w:val="0"/>
        </w:rPr>
      </w:r>
      <w:bookmarkStart w:name="_bookmark52" w:id="99"/>
      <w:bookmarkEnd w:id="99"/>
      <w:r>
        <w:rPr>
          <w:b w:val="0"/>
        </w:rPr>
      </w:r>
      <w:r>
        <w:rPr>
          <w:w w:val="95"/>
        </w:rPr>
        <w:t>六、服务承诺</w:t>
      </w:r>
    </w:p>
    <w:p>
      <w:pPr>
        <w:pStyle w:val="BodyText"/>
        <w:spacing w:before="3"/>
        <w:rPr>
          <w:rFonts w:ascii="Microsoft JhengHei"/>
          <w:b/>
          <w:sz w:val="54"/>
        </w:rPr>
      </w:pPr>
    </w:p>
    <w:p>
      <w:pPr>
        <w:pStyle w:val="Heading4"/>
        <w:spacing w:before="1"/>
        <w:rPr>
          <w:rFonts w:ascii="Microsoft JhengHei" w:eastAsia="Microsoft JhengHei" w:hint="eastAsia"/>
        </w:rPr>
      </w:pPr>
      <w:bookmarkStart w:name="（一）服务承诺" w:id="100"/>
      <w:bookmarkEnd w:id="100"/>
      <w:r>
        <w:rPr>
          <w:b w:val="0"/>
        </w:rPr>
      </w:r>
      <w:bookmarkStart w:name="_bookmark53" w:id="101"/>
      <w:bookmarkEnd w:id="101"/>
      <w:r>
        <w:rPr>
          <w:b w:val="0"/>
        </w:rPr>
      </w:r>
      <w:r>
        <w:rPr>
          <w:rFonts w:ascii="Microsoft JhengHei" w:eastAsia="Microsoft JhengHei" w:hint="eastAsia"/>
          <w:w w:val="95"/>
        </w:rPr>
        <w:t>（一）服务承诺</w:t>
      </w:r>
    </w:p>
    <w:p>
      <w:pPr>
        <w:pStyle w:val="BodyText"/>
        <w:spacing w:before="8"/>
        <w:rPr>
          <w:rFonts w:ascii="Microsoft JhengHei"/>
          <w:b/>
          <w:sz w:val="29"/>
        </w:rPr>
      </w:pPr>
    </w:p>
    <w:p>
      <w:pPr>
        <w:pStyle w:val="BodyText"/>
        <w:spacing w:line="408" w:lineRule="auto"/>
        <w:ind w:left="437" w:right="1782" w:firstLine="638"/>
        <w:jc w:val="both"/>
      </w:pPr>
      <w:r>
        <w:rPr>
          <w:w w:val="95"/>
        </w:rPr>
        <w:t>为高质量推进本项目，美团承诺，服务响应时间及时，</w:t>
      </w:r>
      <w:r>
        <w:rPr>
          <w:spacing w:val="1"/>
          <w:w w:val="95"/>
        </w:rPr>
        <w:t> </w:t>
      </w:r>
      <w:r>
        <w:rPr>
          <w:w w:val="95"/>
        </w:rPr>
        <w:t>拟派人员未经委托方同意不得更换人员、对委托方提出的修</w:t>
      </w:r>
      <w:r>
        <w:rPr>
          <w:spacing w:val="1"/>
          <w:w w:val="95"/>
        </w:rPr>
        <w:t> </w:t>
      </w:r>
      <w:r>
        <w:rPr>
          <w:w w:val="95"/>
        </w:rPr>
        <w:t>改建议进行修改，对技术服务流程、平台责任、廉洁、优惠</w:t>
      </w:r>
      <w:r>
        <w:rPr>
          <w:spacing w:val="1"/>
          <w:w w:val="95"/>
        </w:rPr>
        <w:t> </w:t>
      </w:r>
      <w:r>
        <w:rPr/>
        <w:t>政策和付款方式等进行承诺。</w:t>
      </w:r>
    </w:p>
    <w:p>
      <w:pPr>
        <w:pStyle w:val="ListParagraph"/>
        <w:numPr>
          <w:ilvl w:val="0"/>
          <w:numId w:val="9"/>
        </w:numPr>
        <w:tabs>
          <w:tab w:pos="664" w:val="left" w:leader="none"/>
        </w:tabs>
        <w:spacing w:line="240" w:lineRule="auto" w:before="139" w:after="0"/>
        <w:ind w:left="663" w:right="0" w:hanging="227"/>
        <w:jc w:val="left"/>
        <w:rPr>
          <w:rFonts w:ascii="阿里巴巴普惠体 2.0 55 Regular" w:eastAsia="阿里巴巴普惠体 2.0 55 Regular" w:hint="eastAsia"/>
          <w:b/>
          <w:sz w:val="30"/>
        </w:rPr>
      </w:pPr>
      <w:bookmarkStart w:name="1.服务响应的及时性承诺" w:id="102"/>
      <w:bookmarkEnd w:id="102"/>
      <w:r>
        <w:rPr/>
      </w:r>
      <w:bookmarkStart w:name="_bookmark54" w:id="103"/>
      <w:bookmarkEnd w:id="103"/>
      <w:r>
        <w:rPr/>
      </w:r>
      <w:bookmarkStart w:name="_bookmark54" w:id="104"/>
      <w:bookmarkEnd w:id="104"/>
      <w:r>
        <w:rPr>
          <w:rFonts w:ascii="阿里巴巴普惠体 2.0 55 Regular" w:eastAsia="阿里巴巴普惠体 2.0 55 Regular" w:hint="eastAsia"/>
          <w:b/>
          <w:sz w:val="30"/>
        </w:rPr>
        <w:t>服务响应的及时性承诺</w:t>
      </w:r>
    </w:p>
    <w:p>
      <w:pPr>
        <w:pStyle w:val="BodyText"/>
        <w:spacing w:line="408" w:lineRule="auto" w:before="184"/>
        <w:ind w:left="437" w:right="1475" w:firstLine="638"/>
        <w:jc w:val="both"/>
      </w:pPr>
      <w:r>
        <w:rPr>
          <w:w w:val="95"/>
        </w:rPr>
        <w:t>美团承诺及时响应服务需求。我司提供优质高效的服务，</w:t>
      </w:r>
      <w:r>
        <w:rPr>
          <w:spacing w:val="1"/>
          <w:w w:val="95"/>
        </w:rPr>
        <w:t> </w:t>
      </w:r>
      <w:r>
        <w:rPr>
          <w:w w:val="95"/>
        </w:rPr>
        <w:t>及时处理项目相关的技术及其他问题。在接到招标方通知后，</w:t>
      </w:r>
      <w:r>
        <w:rPr>
          <w:spacing w:val="1"/>
          <w:w w:val="95"/>
        </w:rPr>
        <w:t> 对于一般问题要求的处理时间不超过 </w:t>
      </w:r>
      <w:r>
        <w:rPr>
          <w:rFonts w:ascii="Times New Roman" w:eastAsia="Times New Roman"/>
          <w:w w:val="95"/>
        </w:rPr>
        <w:t>24</w:t>
      </w:r>
      <w:r>
        <w:rPr>
          <w:rFonts w:ascii="Times New Roman" w:eastAsia="Times New Roman"/>
          <w:spacing w:val="24"/>
          <w:w w:val="95"/>
        </w:rPr>
        <w:t> </w:t>
      </w:r>
      <w:r>
        <w:rPr>
          <w:w w:val="95"/>
        </w:rPr>
        <w:t>小时，重要问题的</w:t>
      </w:r>
    </w:p>
    <w:p>
      <w:pPr>
        <w:pStyle w:val="BodyText"/>
        <w:spacing w:line="408" w:lineRule="auto"/>
        <w:ind w:left="437" w:right="1794"/>
        <w:jc w:val="both"/>
      </w:pPr>
      <w:r>
        <w:rPr>
          <w:spacing w:val="13"/>
          <w:w w:val="95"/>
        </w:rPr>
        <w:t>响应时间不超过 </w:t>
      </w:r>
      <w:r>
        <w:rPr>
          <w:rFonts w:ascii="Times New Roman" w:eastAsia="Times New Roman"/>
          <w:w w:val="95"/>
        </w:rPr>
        <w:t>2</w:t>
      </w:r>
      <w:r>
        <w:rPr>
          <w:rFonts w:ascii="Times New Roman" w:eastAsia="Times New Roman"/>
          <w:spacing w:val="34"/>
          <w:w w:val="95"/>
        </w:rPr>
        <w:t> </w:t>
      </w:r>
      <w:r>
        <w:rPr>
          <w:w w:val="95"/>
        </w:rPr>
        <w:t>小时，并在项目推进期间提供全天候电话咨询服务。在遇临时情况时，我司将于第一时间提供上门服</w:t>
      </w:r>
      <w:r>
        <w:rPr>
          <w:spacing w:val="1"/>
          <w:w w:val="95"/>
        </w:rPr>
        <w:t> </w:t>
      </w:r>
      <w:r>
        <w:rPr>
          <w:w w:val="95"/>
        </w:rPr>
        <w:t>务，及时解决问题。项目推进过程中积极配合招标方，以传</w:t>
      </w:r>
      <w:r>
        <w:rPr>
          <w:spacing w:val="1"/>
          <w:w w:val="95"/>
        </w:rPr>
        <w:t> </w:t>
      </w:r>
      <w:r>
        <w:rPr/>
        <w:t>真、电子邮件、专人交付等方式及时提供所需资料。</w:t>
      </w:r>
    </w:p>
    <w:p>
      <w:pPr>
        <w:pStyle w:val="ListParagraph"/>
        <w:numPr>
          <w:ilvl w:val="0"/>
          <w:numId w:val="9"/>
        </w:numPr>
        <w:tabs>
          <w:tab w:pos="664" w:val="left" w:leader="none"/>
        </w:tabs>
        <w:spacing w:line="240" w:lineRule="auto" w:before="133" w:after="0"/>
        <w:ind w:left="663" w:right="0" w:hanging="227"/>
        <w:jc w:val="left"/>
        <w:rPr>
          <w:rFonts w:ascii="阿里巴巴普惠体 2.0 55 Regular" w:eastAsia="阿里巴巴普惠体 2.0 55 Regular" w:hint="eastAsia"/>
          <w:b/>
          <w:sz w:val="30"/>
        </w:rPr>
      </w:pPr>
      <w:bookmarkStart w:name="2.技术服务流程承诺" w:id="105"/>
      <w:bookmarkEnd w:id="105"/>
      <w:r>
        <w:rPr/>
      </w:r>
      <w:bookmarkStart w:name="_bookmark55" w:id="106"/>
      <w:bookmarkEnd w:id="106"/>
      <w:r>
        <w:rPr/>
      </w:r>
      <w:bookmarkStart w:name="_bookmark55" w:id="107"/>
      <w:bookmarkEnd w:id="107"/>
      <w:r>
        <w:rPr>
          <w:rFonts w:ascii="阿里巴巴普惠体 2.0 55 Regular" w:eastAsia="阿里巴巴普惠体 2.0 55 Regular" w:hint="eastAsia"/>
          <w:b/>
          <w:sz w:val="30"/>
        </w:rPr>
        <w:t>技术服务流程承诺</w:t>
      </w:r>
    </w:p>
    <w:p>
      <w:pPr>
        <w:pStyle w:val="BodyText"/>
        <w:spacing w:before="181"/>
        <w:ind w:left="1076"/>
      </w:pPr>
      <w:r>
        <w:rPr/>
        <w:t>美团承诺根据项目内容及要求，组织相关专业人员成立</w:t>
      </w:r>
    </w:p>
    <w:p>
      <w:pPr>
        <w:spacing w:after="0"/>
        <w:sectPr>
          <w:pgSz w:w="11900" w:h="16840"/>
          <w:pgMar w:header="0" w:footer="913" w:top="1600" w:bottom="1180" w:left="1360" w:right="0"/>
        </w:sectPr>
      </w:pPr>
    </w:p>
    <w:p>
      <w:pPr>
        <w:pStyle w:val="BodyText"/>
        <w:spacing w:line="408" w:lineRule="auto" w:before="45"/>
        <w:ind w:left="437" w:right="1782"/>
        <w:jc w:val="both"/>
      </w:pPr>
      <w:r>
        <w:rPr>
          <w:w w:val="95"/>
        </w:rPr>
        <w:t>专项小组开展工作，完成合同规定的技术服务内容。开发过</w:t>
      </w:r>
      <w:r>
        <w:rPr>
          <w:spacing w:val="1"/>
          <w:w w:val="95"/>
        </w:rPr>
        <w:t> </w:t>
      </w:r>
      <w:r>
        <w:rPr>
          <w:w w:val="95"/>
        </w:rPr>
        <w:t>程中与招标方保持实时沟通，成立项目质量管理小组，对本</w:t>
      </w:r>
      <w:r>
        <w:rPr>
          <w:spacing w:val="1"/>
          <w:w w:val="95"/>
        </w:rPr>
        <w:t> </w:t>
      </w:r>
      <w:r>
        <w:rPr>
          <w:w w:val="95"/>
        </w:rPr>
        <w:t>项目从方案阶段开始即实施内部技术评审，履行校审制度，</w:t>
      </w:r>
      <w:r>
        <w:rPr>
          <w:spacing w:val="1"/>
          <w:w w:val="95"/>
        </w:rPr>
        <w:t> </w:t>
      </w:r>
      <w:r>
        <w:rPr/>
        <w:t>层层把关，确保项目进展与招标方的要求和实际相符合。</w:t>
      </w:r>
    </w:p>
    <w:p>
      <w:pPr>
        <w:pStyle w:val="BodyText"/>
        <w:spacing w:line="408" w:lineRule="auto"/>
        <w:ind w:left="437" w:right="1635" w:firstLine="638"/>
      </w:pPr>
      <w:r>
        <w:rPr>
          <w:spacing w:val="13"/>
        </w:rPr>
        <w:t>项目组主要技术人员和管理人员按投标文件确定职责</w:t>
      </w:r>
      <w:r>
        <w:rPr/>
        <w:t>落实到位，明确项目组各专业人员的分工，预留项目特性功能定制、系统开发调试及成果交付时间。为保证本项目的开</w:t>
      </w:r>
      <w:r>
        <w:rPr>
          <w:spacing w:val="-15"/>
          <w:w w:val="95"/>
        </w:rPr>
        <w:t>发进度，满足招标方规划要求，我司将制定周密的工作计划，</w:t>
      </w:r>
      <w:r>
        <w:rPr>
          <w:spacing w:val="1"/>
          <w:w w:val="95"/>
        </w:rPr>
        <w:t> </w:t>
      </w:r>
      <w:r>
        <w:rPr/>
        <w:t>并加强在开发过程中的管理工作，环环衔接紧密，确保工作如期完成。在项目实施各阶段，编制工作大纲，阐述阶段工</w:t>
      </w:r>
      <w:r>
        <w:rPr>
          <w:spacing w:val="-13"/>
          <w:w w:val="95"/>
        </w:rPr>
        <w:t>作概况及招标方要求，明确开发依据及进度，报审定人审批。</w:t>
      </w:r>
      <w:r>
        <w:rPr>
          <w:spacing w:val="1"/>
          <w:w w:val="95"/>
        </w:rPr>
        <w:t> </w:t>
      </w:r>
      <w:r>
        <w:rPr/>
        <w:t>开发作业根据批准的进度大纲开展，并在全过程中严格落实质量控制，使得项目全流程的开展和推进均符合招标方及本招标文件的要求。</w:t>
      </w:r>
    </w:p>
    <w:p>
      <w:pPr>
        <w:pStyle w:val="ListParagraph"/>
        <w:numPr>
          <w:ilvl w:val="0"/>
          <w:numId w:val="9"/>
        </w:numPr>
        <w:tabs>
          <w:tab w:pos="664" w:val="left" w:leader="none"/>
        </w:tabs>
        <w:spacing w:line="240" w:lineRule="auto" w:before="121" w:after="0"/>
        <w:ind w:left="663" w:right="0" w:hanging="227"/>
        <w:jc w:val="left"/>
        <w:rPr>
          <w:rFonts w:ascii="阿里巴巴普惠体 2.0 55 Regular" w:eastAsia="阿里巴巴普惠体 2.0 55 Regular" w:hint="eastAsia"/>
          <w:b/>
          <w:sz w:val="30"/>
        </w:rPr>
      </w:pPr>
      <w:bookmarkStart w:name="3.承诺拟派人员未经招标方同意不得更换人员" w:id="108"/>
      <w:bookmarkEnd w:id="108"/>
      <w:r>
        <w:rPr/>
      </w:r>
      <w:bookmarkStart w:name="_bookmark56" w:id="109"/>
      <w:bookmarkEnd w:id="109"/>
      <w:r>
        <w:rPr/>
      </w:r>
      <w:bookmarkStart w:name="_bookmark56" w:id="110"/>
      <w:bookmarkEnd w:id="110"/>
      <w:r>
        <w:rPr>
          <w:rFonts w:ascii="阿里巴巴普惠体 2.0 55 Regular" w:eastAsia="阿里巴巴普惠体 2.0 55 Regular" w:hint="eastAsia"/>
          <w:b/>
          <w:sz w:val="30"/>
        </w:rPr>
        <w:t>承诺拟派人员未经招标方同意不得更换人员</w:t>
      </w:r>
    </w:p>
    <w:p>
      <w:pPr>
        <w:pStyle w:val="BodyText"/>
        <w:spacing w:line="408" w:lineRule="auto" w:before="184"/>
        <w:ind w:left="437" w:right="1796" w:firstLine="638"/>
      </w:pPr>
      <w:r>
        <w:rPr>
          <w:w w:val="95"/>
        </w:rPr>
        <w:t>美团承诺，投标文件拟派项目组成员，未经招标方同意</w:t>
      </w:r>
      <w:r>
        <w:rPr>
          <w:spacing w:val="1"/>
          <w:w w:val="95"/>
        </w:rPr>
        <w:t> </w:t>
      </w:r>
      <w:r>
        <w:rPr/>
        <w:t>不进行更换。</w:t>
      </w:r>
    </w:p>
    <w:p>
      <w:pPr>
        <w:pStyle w:val="BodyText"/>
        <w:spacing w:line="405" w:lineRule="auto"/>
        <w:ind w:left="437" w:right="1796" w:firstLine="638"/>
        <w:jc w:val="both"/>
      </w:pPr>
      <w:r>
        <w:rPr>
          <w:w w:val="95"/>
        </w:rPr>
        <w:t>为使本项目按计划顺利进行，我司将全力保证参加本项</w:t>
      </w:r>
      <w:r>
        <w:rPr>
          <w:spacing w:val="1"/>
          <w:w w:val="95"/>
        </w:rPr>
        <w:t> </w:t>
      </w:r>
      <w:r>
        <w:rPr>
          <w:w w:val="95"/>
        </w:rPr>
        <w:t>目的主要工作人员按投标承诺全部到位，并安排好各方面工</w:t>
      </w:r>
      <w:r>
        <w:rPr>
          <w:spacing w:val="1"/>
          <w:w w:val="95"/>
        </w:rPr>
        <w:t> </w:t>
      </w:r>
      <w:r>
        <w:rPr>
          <w:w w:val="95"/>
        </w:rPr>
        <w:t>作，做好与其他项目的协调，确保本项目人员安排的优先地</w:t>
      </w:r>
    </w:p>
    <w:p>
      <w:pPr>
        <w:spacing w:after="0" w:line="405" w:lineRule="auto"/>
        <w:jc w:val="both"/>
        <w:sectPr>
          <w:pgSz w:w="11900" w:h="16840"/>
          <w:pgMar w:header="0" w:footer="913" w:top="1100" w:bottom="1180" w:left="1360" w:right="0"/>
        </w:sectPr>
      </w:pPr>
    </w:p>
    <w:p>
      <w:pPr>
        <w:pStyle w:val="BodyText"/>
        <w:spacing w:line="405" w:lineRule="auto" w:before="45"/>
        <w:ind w:left="437" w:right="1794"/>
        <w:jc w:val="both"/>
      </w:pPr>
      <w:r>
        <w:rPr>
          <w:w w:val="95"/>
        </w:rPr>
        <w:t>位。项目组成员增强服务意识、各尽其责，保证项目按计划</w:t>
      </w:r>
      <w:r>
        <w:rPr>
          <w:spacing w:val="1"/>
          <w:w w:val="95"/>
        </w:rPr>
        <w:t> </w:t>
      </w:r>
      <w:r>
        <w:rPr>
          <w:w w:val="95"/>
        </w:rPr>
        <w:t>推进。项目主管、项目负责人、技术人员及相关专家自始至</w:t>
      </w:r>
      <w:r>
        <w:rPr>
          <w:spacing w:val="1"/>
          <w:w w:val="95"/>
        </w:rPr>
        <w:t> </w:t>
      </w:r>
      <w:r>
        <w:rPr/>
        <w:t>终地参与整个规划过程。</w:t>
      </w:r>
    </w:p>
    <w:p>
      <w:pPr>
        <w:pStyle w:val="ListParagraph"/>
        <w:numPr>
          <w:ilvl w:val="0"/>
          <w:numId w:val="9"/>
        </w:numPr>
        <w:tabs>
          <w:tab w:pos="664" w:val="left" w:leader="none"/>
        </w:tabs>
        <w:spacing w:line="240" w:lineRule="auto" w:before="149" w:after="0"/>
        <w:ind w:left="663" w:right="0" w:hanging="227"/>
        <w:jc w:val="left"/>
        <w:rPr>
          <w:rFonts w:ascii="阿里巴巴普惠体 2.0 55 Regular" w:eastAsia="阿里巴巴普惠体 2.0 55 Regular" w:hint="eastAsia"/>
          <w:b/>
          <w:sz w:val="30"/>
        </w:rPr>
      </w:pPr>
      <w:bookmarkStart w:name="4.承诺对招标方提出的修改建议进行修改" w:id="111"/>
      <w:bookmarkEnd w:id="111"/>
      <w:r>
        <w:rPr/>
      </w:r>
      <w:bookmarkStart w:name="_bookmark57" w:id="112"/>
      <w:bookmarkEnd w:id="112"/>
      <w:r>
        <w:rPr/>
      </w:r>
      <w:bookmarkStart w:name="_bookmark57" w:id="113"/>
      <w:bookmarkEnd w:id="113"/>
      <w:r>
        <w:rPr>
          <w:rFonts w:ascii="阿里巴巴普惠体 2.0 55 Regular" w:eastAsia="阿里巴巴普惠体 2.0 55 Regular" w:hint="eastAsia"/>
          <w:b/>
          <w:sz w:val="30"/>
        </w:rPr>
        <w:t>承诺对招标方提出的修改建议进行修改</w:t>
      </w:r>
    </w:p>
    <w:p>
      <w:pPr>
        <w:pStyle w:val="BodyText"/>
        <w:spacing w:line="408" w:lineRule="auto" w:before="184"/>
        <w:ind w:left="437" w:right="1794" w:firstLine="638"/>
        <w:jc w:val="both"/>
      </w:pPr>
      <w:r>
        <w:rPr>
          <w:w w:val="95"/>
        </w:rPr>
        <w:t>美团承诺，对招标方提出的修改建议进行修改。我司将</w:t>
      </w:r>
      <w:r>
        <w:rPr>
          <w:spacing w:val="1"/>
          <w:w w:val="95"/>
        </w:rPr>
        <w:t> </w:t>
      </w:r>
      <w:r>
        <w:rPr>
          <w:w w:val="95"/>
        </w:rPr>
        <w:t>协助招标方做好方案评审工作并提供相应资料。在重大问题</w:t>
      </w:r>
      <w:r>
        <w:rPr>
          <w:spacing w:val="1"/>
          <w:w w:val="95"/>
        </w:rPr>
        <w:t> </w:t>
      </w:r>
      <w:r>
        <w:rPr>
          <w:w w:val="95"/>
        </w:rPr>
        <w:t>的决策上，充分听取招标人意见，在规范范围内尽可能满足</w:t>
      </w:r>
      <w:r>
        <w:rPr>
          <w:spacing w:val="1"/>
          <w:w w:val="95"/>
        </w:rPr>
        <w:t> </w:t>
      </w:r>
      <w:r>
        <w:rPr>
          <w:w w:val="95"/>
        </w:rPr>
        <w:t>招标方需求，做到：分析问题不主管、解决问题不拖延、修</w:t>
      </w:r>
      <w:r>
        <w:rPr>
          <w:spacing w:val="1"/>
          <w:w w:val="95"/>
        </w:rPr>
        <w:t> </w:t>
      </w:r>
      <w:r>
        <w:rPr>
          <w:w w:val="95"/>
        </w:rPr>
        <w:t>改方案不厌烦、承担责任不推诿，积极参加各阶段开发评审</w:t>
      </w:r>
      <w:r>
        <w:rPr>
          <w:spacing w:val="1"/>
          <w:w w:val="95"/>
        </w:rPr>
        <w:t> </w:t>
      </w:r>
      <w:r>
        <w:rPr/>
        <w:t>及修改工作。</w:t>
      </w:r>
    </w:p>
    <w:p>
      <w:pPr>
        <w:pStyle w:val="ListParagraph"/>
        <w:numPr>
          <w:ilvl w:val="0"/>
          <w:numId w:val="9"/>
        </w:numPr>
        <w:tabs>
          <w:tab w:pos="664" w:val="left" w:leader="none"/>
        </w:tabs>
        <w:spacing w:line="240" w:lineRule="auto" w:before="134" w:after="0"/>
        <w:ind w:left="663" w:right="0" w:hanging="227"/>
        <w:jc w:val="left"/>
        <w:rPr>
          <w:rFonts w:ascii="阿里巴巴普惠体 2.0 55 Regular" w:eastAsia="阿里巴巴普惠体 2.0 55 Regular" w:hint="eastAsia"/>
          <w:b/>
          <w:sz w:val="30"/>
        </w:rPr>
      </w:pPr>
      <w:bookmarkStart w:name="5.项目责任承诺" w:id="114"/>
      <w:bookmarkEnd w:id="114"/>
      <w:r>
        <w:rPr/>
      </w:r>
      <w:bookmarkStart w:name="_bookmark58" w:id="115"/>
      <w:bookmarkEnd w:id="115"/>
      <w:r>
        <w:rPr/>
      </w:r>
      <w:bookmarkStart w:name="_bookmark58" w:id="116"/>
      <w:bookmarkEnd w:id="116"/>
      <w:r>
        <w:rPr>
          <w:rFonts w:ascii="阿里巴巴普惠体 2.0 55 Regular" w:eastAsia="阿里巴巴普惠体 2.0 55 Regular" w:hint="eastAsia"/>
          <w:b/>
          <w:sz w:val="30"/>
        </w:rPr>
        <w:t>项目责任承诺</w:t>
      </w:r>
    </w:p>
    <w:p>
      <w:pPr>
        <w:pStyle w:val="BodyText"/>
        <w:spacing w:before="184"/>
        <w:ind w:left="1076"/>
      </w:pPr>
      <w:r>
        <w:rPr/>
        <w:t>美团郑重承诺：</w:t>
      </w:r>
    </w:p>
    <w:p>
      <w:pPr>
        <w:pStyle w:val="ListParagraph"/>
        <w:numPr>
          <w:ilvl w:val="1"/>
          <w:numId w:val="9"/>
        </w:numPr>
        <w:tabs>
          <w:tab w:pos="1895" w:val="left" w:leader="none"/>
        </w:tabs>
        <w:spacing w:line="408" w:lineRule="auto" w:before="286" w:after="0"/>
        <w:ind w:left="437" w:right="1794" w:firstLine="638"/>
        <w:jc w:val="both"/>
        <w:rPr>
          <w:sz w:val="32"/>
        </w:rPr>
      </w:pPr>
      <w:r>
        <w:rPr>
          <w:w w:val="95"/>
          <w:sz w:val="32"/>
        </w:rPr>
        <w:t>对所投产品、方案、技术、服务等拥有合法的占</w:t>
      </w:r>
      <w:r>
        <w:rPr>
          <w:spacing w:val="13"/>
          <w:w w:val="95"/>
          <w:sz w:val="32"/>
        </w:rPr>
        <w:t> </w:t>
      </w:r>
      <w:r>
        <w:rPr>
          <w:w w:val="95"/>
          <w:sz w:val="32"/>
        </w:rPr>
        <w:t>有和处置权，并对涉及项目的所有内容可能侵权行为指控负</w:t>
      </w:r>
      <w:r>
        <w:rPr>
          <w:spacing w:val="1"/>
          <w:w w:val="95"/>
          <w:sz w:val="32"/>
        </w:rPr>
        <w:t> </w:t>
      </w:r>
      <w:r>
        <w:rPr>
          <w:w w:val="95"/>
          <w:sz w:val="32"/>
        </w:rPr>
        <w:t>责，保证不伤害招标方的权益。在法律范围内，如果出现文</w:t>
      </w:r>
      <w:r>
        <w:rPr>
          <w:spacing w:val="1"/>
          <w:w w:val="95"/>
          <w:sz w:val="32"/>
        </w:rPr>
        <w:t> </w:t>
      </w:r>
      <w:r>
        <w:rPr>
          <w:w w:val="95"/>
          <w:sz w:val="32"/>
        </w:rPr>
        <w:t>字、图片、商标和技术等亲切行为而造成的纠纷和产生的一</w:t>
      </w:r>
      <w:r>
        <w:rPr>
          <w:spacing w:val="1"/>
          <w:w w:val="95"/>
          <w:sz w:val="32"/>
        </w:rPr>
        <w:t> </w:t>
      </w:r>
      <w:r>
        <w:rPr>
          <w:sz w:val="32"/>
        </w:rPr>
        <w:t>切费用，由公司承担相应后果；</w:t>
      </w:r>
    </w:p>
    <w:p>
      <w:pPr>
        <w:pStyle w:val="ListParagraph"/>
        <w:numPr>
          <w:ilvl w:val="1"/>
          <w:numId w:val="9"/>
        </w:numPr>
        <w:tabs>
          <w:tab w:pos="1895" w:val="left" w:leader="none"/>
        </w:tabs>
        <w:spacing w:line="405" w:lineRule="auto" w:before="0" w:after="0"/>
        <w:ind w:left="437" w:right="1796" w:firstLine="638"/>
        <w:jc w:val="both"/>
        <w:rPr>
          <w:sz w:val="32"/>
        </w:rPr>
      </w:pPr>
      <w:r>
        <w:rPr>
          <w:w w:val="95"/>
          <w:sz w:val="32"/>
        </w:rPr>
        <w:t>按招标文件规定，向招标方提供一切项目推进所</w:t>
      </w:r>
      <w:r>
        <w:rPr>
          <w:spacing w:val="11"/>
          <w:w w:val="95"/>
          <w:sz w:val="32"/>
        </w:rPr>
        <w:t> </w:t>
      </w:r>
      <w:r>
        <w:rPr>
          <w:w w:val="95"/>
          <w:sz w:val="32"/>
        </w:rPr>
        <w:t>需的设备、保险、税金、备品备件、工具、手册及其他有关</w:t>
      </w:r>
      <w:r>
        <w:rPr>
          <w:spacing w:val="1"/>
          <w:w w:val="95"/>
          <w:sz w:val="32"/>
        </w:rPr>
        <w:t> </w:t>
      </w:r>
      <w:r>
        <w:rPr>
          <w:w w:val="95"/>
          <w:sz w:val="32"/>
        </w:rPr>
        <w:t>技术资料和材料，并向招标人提供操作使用培训、保养、管</w:t>
      </w:r>
    </w:p>
    <w:p>
      <w:pPr>
        <w:spacing w:after="0" w:line="405" w:lineRule="auto"/>
        <w:jc w:val="both"/>
        <w:rPr>
          <w:sz w:val="32"/>
        </w:rPr>
        <w:sectPr>
          <w:pgSz w:w="11900" w:h="16840"/>
          <w:pgMar w:header="0" w:footer="913" w:top="1100" w:bottom="1180" w:left="1360" w:right="0"/>
        </w:sectPr>
      </w:pPr>
    </w:p>
    <w:p>
      <w:pPr>
        <w:pStyle w:val="BodyText"/>
        <w:spacing w:before="45"/>
        <w:ind w:left="437"/>
      </w:pPr>
      <w:r>
        <w:rPr/>
        <w:t>理及各类相关培训；</w:t>
      </w:r>
    </w:p>
    <w:p>
      <w:pPr>
        <w:pStyle w:val="ListParagraph"/>
        <w:numPr>
          <w:ilvl w:val="1"/>
          <w:numId w:val="9"/>
        </w:numPr>
        <w:tabs>
          <w:tab w:pos="1895" w:val="left" w:leader="none"/>
        </w:tabs>
        <w:spacing w:line="405" w:lineRule="auto" w:before="286" w:after="0"/>
        <w:ind w:left="437" w:right="1796" w:firstLine="638"/>
        <w:jc w:val="left"/>
        <w:rPr>
          <w:sz w:val="32"/>
        </w:rPr>
      </w:pPr>
      <w:r>
        <w:rPr>
          <w:w w:val="95"/>
          <w:sz w:val="32"/>
        </w:rPr>
        <w:t>按招标文件规定的内容、进度及份数完成交付，</w:t>
      </w:r>
      <w:r>
        <w:rPr>
          <w:spacing w:val="1"/>
          <w:w w:val="95"/>
          <w:sz w:val="32"/>
        </w:rPr>
        <w:t> </w:t>
      </w:r>
      <w:r>
        <w:rPr>
          <w:sz w:val="32"/>
        </w:rPr>
        <w:t>招标方享有本次项目投标技术文件资料的使用权；</w:t>
      </w:r>
    </w:p>
    <w:p>
      <w:pPr>
        <w:pStyle w:val="ListParagraph"/>
        <w:numPr>
          <w:ilvl w:val="1"/>
          <w:numId w:val="9"/>
        </w:numPr>
        <w:tabs>
          <w:tab w:pos="1895" w:val="left" w:leader="none"/>
        </w:tabs>
        <w:spacing w:line="408" w:lineRule="auto" w:before="4" w:after="0"/>
        <w:ind w:left="437" w:right="1794" w:firstLine="638"/>
        <w:jc w:val="both"/>
        <w:rPr>
          <w:sz w:val="32"/>
        </w:rPr>
      </w:pPr>
      <w:r>
        <w:rPr>
          <w:w w:val="95"/>
          <w:sz w:val="32"/>
        </w:rPr>
        <w:t>交付技术资料及文件后，按规定参加有关的审核</w:t>
      </w:r>
      <w:r>
        <w:rPr>
          <w:spacing w:val="13"/>
          <w:w w:val="95"/>
          <w:sz w:val="32"/>
        </w:rPr>
        <w:t> </w:t>
      </w:r>
      <w:r>
        <w:rPr>
          <w:w w:val="95"/>
          <w:sz w:val="32"/>
        </w:rPr>
        <w:t>查验，对不超出原定范围的内容做必要调整补充。对于落实</w:t>
      </w:r>
      <w:r>
        <w:rPr>
          <w:spacing w:val="1"/>
          <w:w w:val="95"/>
          <w:sz w:val="32"/>
        </w:rPr>
        <w:t> </w:t>
      </w:r>
      <w:r>
        <w:rPr>
          <w:w w:val="95"/>
          <w:sz w:val="32"/>
        </w:rPr>
        <w:t>阶段出现的问题，与招标方及时沟通，在征得招标方许可的</w:t>
      </w:r>
      <w:r>
        <w:rPr>
          <w:spacing w:val="1"/>
          <w:w w:val="95"/>
          <w:sz w:val="32"/>
        </w:rPr>
        <w:t> </w:t>
      </w:r>
      <w:r>
        <w:rPr>
          <w:sz w:val="32"/>
        </w:rPr>
        <w:t>情况下进行义务修改、调整。</w:t>
      </w:r>
    </w:p>
    <w:p>
      <w:pPr>
        <w:pStyle w:val="ListParagraph"/>
        <w:numPr>
          <w:ilvl w:val="0"/>
          <w:numId w:val="9"/>
        </w:numPr>
        <w:tabs>
          <w:tab w:pos="664" w:val="left" w:leader="none"/>
        </w:tabs>
        <w:spacing w:line="240" w:lineRule="auto" w:before="138" w:after="0"/>
        <w:ind w:left="663" w:right="0" w:hanging="227"/>
        <w:jc w:val="left"/>
        <w:rPr>
          <w:rFonts w:ascii="阿里巴巴普惠体 2.0 55 Regular" w:eastAsia="阿里巴巴普惠体 2.0 55 Regular" w:hint="eastAsia"/>
          <w:b/>
          <w:sz w:val="30"/>
        </w:rPr>
      </w:pPr>
      <w:bookmarkStart w:name="6.廉洁承诺" w:id="117"/>
      <w:bookmarkEnd w:id="117"/>
      <w:r>
        <w:rPr/>
      </w:r>
      <w:bookmarkStart w:name="_bookmark59" w:id="118"/>
      <w:bookmarkEnd w:id="118"/>
      <w:r>
        <w:rPr/>
      </w:r>
      <w:bookmarkStart w:name="_bookmark59" w:id="119"/>
      <w:bookmarkEnd w:id="119"/>
      <w:r>
        <w:rPr>
          <w:rFonts w:ascii="阿里巴巴普惠体 2.0 55 Regular" w:eastAsia="阿里巴巴普惠体 2.0 55 Regular" w:hint="eastAsia"/>
          <w:b/>
          <w:sz w:val="30"/>
        </w:rPr>
        <w:t>廉洁承诺</w:t>
      </w:r>
    </w:p>
    <w:p>
      <w:pPr>
        <w:pStyle w:val="ListParagraph"/>
        <w:numPr>
          <w:ilvl w:val="0"/>
          <w:numId w:val="10"/>
        </w:numPr>
        <w:tabs>
          <w:tab w:pos="1876" w:val="left" w:leader="none"/>
        </w:tabs>
        <w:spacing w:line="240" w:lineRule="auto" w:before="184" w:after="0"/>
        <w:ind w:left="1876" w:right="0" w:hanging="800"/>
        <w:jc w:val="left"/>
        <w:rPr>
          <w:sz w:val="32"/>
        </w:rPr>
      </w:pPr>
      <w:r>
        <w:rPr>
          <w:sz w:val="32"/>
        </w:rPr>
        <w:t>严格遵守党和国家有关法律法规；</w:t>
      </w:r>
    </w:p>
    <w:p>
      <w:pPr>
        <w:pStyle w:val="ListParagraph"/>
        <w:numPr>
          <w:ilvl w:val="0"/>
          <w:numId w:val="10"/>
        </w:numPr>
        <w:tabs>
          <w:tab w:pos="1876" w:val="left" w:leader="none"/>
        </w:tabs>
        <w:spacing w:line="240" w:lineRule="auto" w:before="286" w:after="0"/>
        <w:ind w:left="1876" w:right="0" w:hanging="800"/>
        <w:jc w:val="left"/>
        <w:rPr>
          <w:sz w:val="32"/>
        </w:rPr>
      </w:pPr>
      <w:r>
        <w:rPr>
          <w:sz w:val="32"/>
        </w:rPr>
        <w:t>严格执行项目招标合同文件，自觉按合同办事；</w:t>
      </w:r>
    </w:p>
    <w:p>
      <w:pPr>
        <w:pStyle w:val="ListParagraph"/>
        <w:numPr>
          <w:ilvl w:val="0"/>
          <w:numId w:val="10"/>
        </w:numPr>
        <w:tabs>
          <w:tab w:pos="1876" w:val="left" w:leader="none"/>
        </w:tabs>
        <w:spacing w:line="405" w:lineRule="auto" w:before="284" w:after="0"/>
        <w:ind w:left="437" w:right="1796" w:firstLine="638"/>
        <w:jc w:val="both"/>
        <w:rPr>
          <w:sz w:val="32"/>
        </w:rPr>
      </w:pPr>
      <w:r>
        <w:rPr>
          <w:sz w:val="32"/>
        </w:rPr>
        <w:t>业务活动坚持公开、公正、诚信、透明的原则（</w:t>
      </w:r>
      <w:r>
        <w:rPr>
          <w:spacing w:val="-158"/>
          <w:sz w:val="32"/>
        </w:rPr>
        <w:t> </w:t>
      </w:r>
      <w:r>
        <w:rPr>
          <w:w w:val="95"/>
          <w:sz w:val="32"/>
        </w:rPr>
        <w:t>法律认定的商业秘密和合同文件，另有规定除外），不损害</w:t>
      </w:r>
      <w:r>
        <w:rPr>
          <w:spacing w:val="1"/>
          <w:w w:val="95"/>
          <w:sz w:val="32"/>
        </w:rPr>
        <w:t> </w:t>
      </w:r>
      <w:r>
        <w:rPr>
          <w:sz w:val="32"/>
        </w:rPr>
        <w:t>国家和集体利益，不违反消费券项目发放有关规章制度；</w:t>
      </w:r>
    </w:p>
    <w:p>
      <w:pPr>
        <w:pStyle w:val="ListParagraph"/>
        <w:numPr>
          <w:ilvl w:val="0"/>
          <w:numId w:val="10"/>
        </w:numPr>
        <w:tabs>
          <w:tab w:pos="1895" w:val="left" w:leader="none"/>
        </w:tabs>
        <w:spacing w:line="405" w:lineRule="auto" w:before="9" w:after="0"/>
        <w:ind w:left="437" w:right="1796" w:firstLine="638"/>
        <w:jc w:val="left"/>
        <w:rPr>
          <w:sz w:val="32"/>
        </w:rPr>
      </w:pPr>
      <w:r>
        <w:rPr>
          <w:w w:val="95"/>
          <w:sz w:val="32"/>
        </w:rPr>
        <w:t>建立健全廉政制度，开展廉政教育，公布举报投</w:t>
      </w:r>
      <w:r>
        <w:rPr>
          <w:spacing w:val="1"/>
          <w:w w:val="95"/>
          <w:sz w:val="32"/>
        </w:rPr>
        <w:t> </w:t>
      </w:r>
      <w:r>
        <w:rPr>
          <w:sz w:val="32"/>
        </w:rPr>
        <w:t>诉电话，监督并认真查处违法违纪行为。</w:t>
      </w:r>
    </w:p>
    <w:p>
      <w:pPr>
        <w:pStyle w:val="ListParagraph"/>
        <w:numPr>
          <w:ilvl w:val="0"/>
          <w:numId w:val="11"/>
        </w:numPr>
        <w:tabs>
          <w:tab w:pos="664" w:val="left" w:leader="none"/>
        </w:tabs>
        <w:spacing w:line="240" w:lineRule="auto" w:before="146" w:after="0"/>
        <w:ind w:left="663" w:right="0" w:hanging="227"/>
        <w:jc w:val="left"/>
        <w:rPr>
          <w:rFonts w:ascii="阿里巴巴普惠体 2.0 55 Regular" w:eastAsia="阿里巴巴普惠体 2.0 55 Regular" w:hint="eastAsia"/>
          <w:b/>
          <w:sz w:val="30"/>
        </w:rPr>
      </w:pPr>
      <w:bookmarkStart w:name="6.其他承诺" w:id="120"/>
      <w:bookmarkEnd w:id="120"/>
      <w:r>
        <w:rPr/>
      </w:r>
      <w:bookmarkStart w:name="_bookmark60" w:id="121"/>
      <w:bookmarkEnd w:id="121"/>
      <w:r>
        <w:rPr/>
      </w:r>
      <w:bookmarkStart w:name="_bookmark60" w:id="122"/>
      <w:bookmarkEnd w:id="122"/>
      <w:r>
        <w:rPr>
          <w:rFonts w:ascii="阿里巴巴普惠体 2.0 55 Regular" w:eastAsia="阿里巴巴普惠体 2.0 55 Regular" w:hint="eastAsia"/>
          <w:b/>
          <w:sz w:val="30"/>
        </w:rPr>
        <w:t>其他承诺</w:t>
      </w:r>
    </w:p>
    <w:p>
      <w:pPr>
        <w:pStyle w:val="BodyText"/>
        <w:spacing w:line="408" w:lineRule="auto" w:before="184"/>
        <w:ind w:left="437" w:right="1794" w:firstLine="638"/>
        <w:jc w:val="both"/>
      </w:pPr>
      <w:r>
        <w:rPr>
          <w:w w:val="95"/>
        </w:rPr>
        <w:t>在采购及合同执行过程中，承担由于其行为所造成的人</w:t>
      </w:r>
      <w:r>
        <w:rPr>
          <w:spacing w:val="1"/>
          <w:w w:val="95"/>
        </w:rPr>
        <w:t> </w:t>
      </w:r>
      <w:r>
        <w:rPr>
          <w:w w:val="95"/>
        </w:rPr>
        <w:t>身伤害、财产损失或损坏的责任，无论何种原因所造成，采</w:t>
      </w:r>
      <w:r>
        <w:rPr>
          <w:spacing w:val="1"/>
          <w:w w:val="95"/>
        </w:rPr>
        <w:t> </w:t>
      </w:r>
      <w:r>
        <w:rPr/>
        <w:t>购人均不负责。</w:t>
      </w:r>
    </w:p>
    <w:p>
      <w:pPr>
        <w:spacing w:after="0" w:line="408" w:lineRule="auto"/>
        <w:jc w:val="both"/>
        <w:sectPr>
          <w:pgSz w:w="11900" w:h="16840"/>
          <w:pgMar w:header="0" w:footer="913" w:top="1100" w:bottom="1180" w:left="1360" w:right="0"/>
        </w:sectPr>
      </w:pPr>
    </w:p>
    <w:p>
      <w:pPr>
        <w:pStyle w:val="BodyText"/>
        <w:rPr>
          <w:sz w:val="20"/>
        </w:rPr>
      </w:pPr>
    </w:p>
    <w:p>
      <w:pPr>
        <w:pStyle w:val="BodyText"/>
        <w:rPr>
          <w:sz w:val="20"/>
        </w:rPr>
      </w:pPr>
    </w:p>
    <w:p>
      <w:pPr>
        <w:pStyle w:val="BodyText"/>
        <w:spacing w:before="2"/>
        <w:rPr>
          <w:sz w:val="26"/>
        </w:rPr>
      </w:pPr>
    </w:p>
    <w:p>
      <w:pPr>
        <w:pStyle w:val="Heading4"/>
        <w:spacing w:line="529" w:lineRule="exact"/>
        <w:rPr>
          <w:rFonts w:ascii="Microsoft JhengHei" w:eastAsia="Microsoft JhengHei" w:hint="eastAsia"/>
        </w:rPr>
      </w:pPr>
      <w:bookmarkStart w:name="（二）应急保障方案" w:id="123"/>
      <w:bookmarkEnd w:id="123"/>
      <w:r>
        <w:rPr>
          <w:b w:val="0"/>
        </w:rPr>
      </w:r>
      <w:bookmarkStart w:name="_bookmark61" w:id="124"/>
      <w:bookmarkEnd w:id="124"/>
      <w:r>
        <w:rPr>
          <w:b w:val="0"/>
        </w:rPr>
      </w:r>
      <w:r>
        <w:rPr>
          <w:rFonts w:ascii="Microsoft JhengHei" w:eastAsia="Microsoft JhengHei" w:hint="eastAsia"/>
          <w:w w:val="95"/>
        </w:rPr>
        <w:t>（二）应急保障方案</w:t>
      </w:r>
    </w:p>
    <w:p>
      <w:pPr>
        <w:pStyle w:val="BodyText"/>
        <w:rPr>
          <w:rFonts w:ascii="Microsoft JhengHei"/>
          <w:b/>
          <w:sz w:val="20"/>
        </w:rPr>
      </w:pPr>
    </w:p>
    <w:p>
      <w:pPr>
        <w:pStyle w:val="BodyText"/>
        <w:spacing w:before="11"/>
        <w:rPr>
          <w:rFonts w:ascii="Microsoft JhengHei"/>
          <w:b/>
          <w:sz w:val="21"/>
        </w:rPr>
      </w:pPr>
      <w:r>
        <w:rPr/>
        <w:drawing>
          <wp:anchor distT="0" distB="0" distL="0" distR="0" allowOverlap="1" layoutInCell="1" locked="0" behindDoc="0" simplePos="0" relativeHeight="65">
            <wp:simplePos x="0" y="0"/>
            <wp:positionH relativeFrom="page">
              <wp:posOffset>1494532</wp:posOffset>
            </wp:positionH>
            <wp:positionV relativeFrom="paragraph">
              <wp:posOffset>277178</wp:posOffset>
            </wp:positionV>
            <wp:extent cx="4948182" cy="2581655"/>
            <wp:effectExtent l="0" t="0" r="0" b="0"/>
            <wp:wrapTopAndBottom/>
            <wp:docPr id="225" name="image131.jpeg"/>
            <wp:cNvGraphicFramePr>
              <a:graphicFrameLocks noChangeAspect="1"/>
            </wp:cNvGraphicFramePr>
            <a:graphic>
              <a:graphicData uri="http://schemas.openxmlformats.org/drawingml/2006/picture">
                <pic:pic>
                  <pic:nvPicPr>
                    <pic:cNvPr id="226" name="image131.jpeg"/>
                    <pic:cNvPicPr/>
                  </pic:nvPicPr>
                  <pic:blipFill>
                    <a:blip r:embed="rId139" cstate="print"/>
                    <a:stretch>
                      <a:fillRect/>
                    </a:stretch>
                  </pic:blipFill>
                  <pic:spPr>
                    <a:xfrm>
                      <a:off x="0" y="0"/>
                      <a:ext cx="4948182" cy="2581655"/>
                    </a:xfrm>
                    <a:prstGeom prst="rect">
                      <a:avLst/>
                    </a:prstGeom>
                  </pic:spPr>
                </pic:pic>
              </a:graphicData>
            </a:graphic>
          </wp:anchor>
        </w:drawing>
      </w:r>
    </w:p>
    <w:p>
      <w:pPr>
        <w:pStyle w:val="BodyText"/>
        <w:rPr>
          <w:rFonts w:ascii="Microsoft JhengHei"/>
          <w:b/>
          <w:sz w:val="20"/>
        </w:rPr>
      </w:pPr>
    </w:p>
    <w:p>
      <w:pPr>
        <w:pStyle w:val="BodyText"/>
        <w:spacing w:before="5"/>
        <w:rPr>
          <w:rFonts w:ascii="Microsoft JhengHei"/>
          <w:b/>
          <w:sz w:val="19"/>
        </w:rPr>
      </w:pPr>
    </w:p>
    <w:p>
      <w:pPr>
        <w:spacing w:line="552" w:lineRule="exact" w:before="0"/>
        <w:ind w:left="437" w:right="0" w:firstLine="0"/>
        <w:jc w:val="left"/>
        <w:rPr>
          <w:rFonts w:ascii="阿里巴巴普惠体 2.0 55 Regular" w:eastAsia="阿里巴巴普惠体 2.0 55 Regular" w:hint="eastAsia"/>
          <w:b/>
          <w:sz w:val="30"/>
        </w:rPr>
      </w:pPr>
      <w:bookmarkStart w:name="1、风险控制预案" w:id="125"/>
      <w:bookmarkEnd w:id="125"/>
      <w:r>
        <w:rPr/>
      </w:r>
      <w:bookmarkStart w:name="_bookmark62" w:id="126"/>
      <w:bookmarkEnd w:id="126"/>
      <w:r>
        <w:rPr/>
      </w:r>
      <w:r>
        <w:rPr>
          <w:rFonts w:ascii="阿里巴巴普惠体 2.0 55 Regular" w:eastAsia="阿里巴巴普惠体 2.0 55 Regular" w:hint="eastAsia"/>
          <w:b/>
          <w:sz w:val="30"/>
        </w:rPr>
        <w:t>1、风险控制预案</w:t>
      </w:r>
    </w:p>
    <w:p>
      <w:pPr>
        <w:pStyle w:val="BodyText"/>
        <w:spacing w:line="405" w:lineRule="auto" w:before="184"/>
        <w:ind w:left="437" w:right="1794" w:firstLine="638"/>
        <w:jc w:val="both"/>
      </w:pPr>
      <w:r>
        <w:rPr>
          <w:w w:val="95"/>
        </w:rPr>
        <w:t>美团非常重视对用户、商户的合法权益的保护。在保护</w:t>
      </w:r>
      <w:r>
        <w:rPr>
          <w:spacing w:val="1"/>
          <w:w w:val="95"/>
        </w:rPr>
        <w:t> </w:t>
      </w:r>
      <w:r>
        <w:rPr>
          <w:w w:val="95"/>
        </w:rPr>
        <w:t>用户隐私和财产安全、保障电商平台正常交易秩序、打击虚</w:t>
      </w:r>
      <w:r>
        <w:rPr>
          <w:spacing w:val="1"/>
          <w:w w:val="95"/>
        </w:rPr>
        <w:t> </w:t>
      </w:r>
      <w:r>
        <w:rPr/>
        <w:t>假交易、套现等违法行为上，我们的措施如下：</w:t>
      </w:r>
    </w:p>
    <w:p>
      <w:pPr>
        <w:pStyle w:val="ListParagraph"/>
        <w:numPr>
          <w:ilvl w:val="1"/>
          <w:numId w:val="11"/>
        </w:numPr>
        <w:tabs>
          <w:tab w:pos="1895" w:val="left" w:leader="none"/>
        </w:tabs>
        <w:spacing w:line="405" w:lineRule="auto" w:before="9" w:after="0"/>
        <w:ind w:left="437" w:right="1796" w:firstLine="638"/>
        <w:jc w:val="both"/>
        <w:rPr>
          <w:sz w:val="32"/>
        </w:rPr>
      </w:pPr>
      <w:r>
        <w:rPr>
          <w:w w:val="95"/>
          <w:sz w:val="32"/>
        </w:rPr>
        <w:t>集团管理层高度重视平台的风控和安全，成立了</w:t>
      </w:r>
      <w:r>
        <w:rPr>
          <w:spacing w:val="11"/>
          <w:w w:val="95"/>
          <w:sz w:val="32"/>
        </w:rPr>
        <w:t> </w:t>
      </w:r>
      <w:r>
        <w:rPr>
          <w:w w:val="95"/>
          <w:sz w:val="32"/>
        </w:rPr>
        <w:t>以</w:t>
      </w:r>
      <w:r>
        <w:rPr>
          <w:spacing w:val="168"/>
          <w:sz w:val="32"/>
        </w:rPr>
        <w:t> </w:t>
      </w:r>
      <w:r>
        <w:rPr>
          <w:rFonts w:ascii="Times New Roman" w:eastAsia="Times New Roman"/>
          <w:w w:val="95"/>
          <w:sz w:val="32"/>
        </w:rPr>
        <w:t>CTO</w:t>
      </w:r>
      <w:r>
        <w:rPr>
          <w:rFonts w:ascii="Times New Roman" w:eastAsia="Times New Roman"/>
          <w:spacing w:val="94"/>
          <w:sz w:val="32"/>
        </w:rPr>
        <w:t> </w:t>
      </w:r>
      <w:r>
        <w:rPr>
          <w:w w:val="95"/>
          <w:sz w:val="32"/>
        </w:rPr>
        <w:t>和高级副总裁牵头的安全委员会，整体领导和协调</w:t>
      </w:r>
      <w:r>
        <w:rPr>
          <w:sz w:val="32"/>
        </w:rPr>
        <w:t>平台的安全和风控工作。</w:t>
      </w:r>
    </w:p>
    <w:p>
      <w:pPr>
        <w:pStyle w:val="ListParagraph"/>
        <w:numPr>
          <w:ilvl w:val="1"/>
          <w:numId w:val="11"/>
        </w:numPr>
        <w:tabs>
          <w:tab w:pos="1895" w:val="left" w:leader="none"/>
        </w:tabs>
        <w:spacing w:line="405" w:lineRule="auto" w:before="7" w:after="0"/>
        <w:ind w:left="437" w:right="1796" w:firstLine="638"/>
        <w:jc w:val="both"/>
        <w:rPr>
          <w:sz w:val="32"/>
        </w:rPr>
      </w:pPr>
      <w:r>
        <w:rPr>
          <w:w w:val="95"/>
          <w:sz w:val="32"/>
        </w:rPr>
        <w:t>成立业务安全中心团队，包含产品策略、技术研</w:t>
      </w:r>
      <w:r>
        <w:rPr>
          <w:spacing w:val="11"/>
          <w:w w:val="95"/>
          <w:sz w:val="32"/>
        </w:rPr>
        <w:t> </w:t>
      </w:r>
      <w:r>
        <w:rPr>
          <w:w w:val="95"/>
          <w:sz w:val="32"/>
        </w:rPr>
        <w:t>发、算法策略、数据分析、风控运营等职能的专业团队。对</w:t>
      </w:r>
      <w:r>
        <w:rPr>
          <w:spacing w:val="1"/>
          <w:w w:val="95"/>
          <w:sz w:val="32"/>
        </w:rPr>
        <w:t> </w:t>
      </w:r>
      <w:r>
        <w:rPr>
          <w:w w:val="95"/>
          <w:sz w:val="32"/>
        </w:rPr>
        <w:t>平台上的违规和违法行为进行研究、分析，并通过技术手段</w:t>
      </w:r>
    </w:p>
    <w:p>
      <w:pPr>
        <w:spacing w:after="0" w:line="405" w:lineRule="auto"/>
        <w:jc w:val="both"/>
        <w:rPr>
          <w:sz w:val="32"/>
        </w:rPr>
        <w:sectPr>
          <w:pgSz w:w="11900" w:h="16840"/>
          <w:pgMar w:header="0" w:footer="913" w:top="1600" w:bottom="1180" w:left="1360" w:right="0"/>
        </w:sectPr>
      </w:pPr>
    </w:p>
    <w:p>
      <w:pPr>
        <w:pStyle w:val="BodyText"/>
        <w:spacing w:line="405" w:lineRule="auto" w:before="45"/>
        <w:ind w:left="437" w:right="1794"/>
      </w:pPr>
      <w:r>
        <w:rPr>
          <w:w w:val="95"/>
        </w:rPr>
        <w:t>进行防控，取得了良好的效果，在各项指标上保持行业和国</w:t>
      </w:r>
      <w:r>
        <w:rPr>
          <w:spacing w:val="1"/>
          <w:w w:val="95"/>
        </w:rPr>
        <w:t> </w:t>
      </w:r>
      <w:r>
        <w:rPr/>
        <w:t>内领先。</w:t>
      </w:r>
    </w:p>
    <w:p>
      <w:pPr>
        <w:pStyle w:val="ListParagraph"/>
        <w:numPr>
          <w:ilvl w:val="1"/>
          <w:numId w:val="11"/>
        </w:numPr>
        <w:tabs>
          <w:tab w:pos="1895" w:val="left" w:leader="none"/>
        </w:tabs>
        <w:spacing w:line="408" w:lineRule="auto" w:before="6" w:after="0"/>
        <w:ind w:left="437" w:right="1635" w:firstLine="638"/>
        <w:jc w:val="left"/>
        <w:rPr>
          <w:sz w:val="32"/>
        </w:rPr>
      </w:pPr>
      <w:r>
        <w:rPr>
          <w:sz w:val="32"/>
        </w:rPr>
        <w:t>完善的风控工作思路和流程。一是持续开展对宣</w:t>
      </w:r>
      <w:r>
        <w:rPr>
          <w:spacing w:val="-14"/>
          <w:w w:val="95"/>
          <w:sz w:val="32"/>
        </w:rPr>
        <w:t>传和教育工作，让用户和商户对违规行为有认识，保持警惕；</w:t>
      </w:r>
      <w:r>
        <w:rPr>
          <w:spacing w:val="1"/>
          <w:w w:val="95"/>
          <w:sz w:val="32"/>
        </w:rPr>
        <w:t> </w:t>
      </w:r>
      <w:r>
        <w:rPr>
          <w:sz w:val="32"/>
        </w:rPr>
        <w:t>二是制定落实风控工作流程，防止产生工作漏洞，不让违法人员有可乘之机；三是协调客服、财务等职能部门，做好和用户、商户的沟通，及时解决用户和商户的问题；四是联动业务监察部门，对发现的违规违法行为进行线下教育打击。</w:t>
      </w:r>
    </w:p>
    <w:p>
      <w:pPr>
        <w:pStyle w:val="ListParagraph"/>
        <w:numPr>
          <w:ilvl w:val="1"/>
          <w:numId w:val="11"/>
        </w:numPr>
        <w:tabs>
          <w:tab w:pos="1895" w:val="left" w:leader="none"/>
        </w:tabs>
        <w:spacing w:line="408" w:lineRule="auto" w:before="0" w:after="0"/>
        <w:ind w:left="437" w:right="1635" w:firstLine="638"/>
        <w:jc w:val="left"/>
        <w:rPr>
          <w:sz w:val="32"/>
        </w:rPr>
      </w:pPr>
      <w:r>
        <w:rPr>
          <w:sz w:val="32"/>
        </w:rPr>
        <w:t>自主研发了大数据实时防控系统，对平台每天产生的千万级别订单，上百亿访问流量进行实时监控和分析，</w:t>
      </w:r>
      <w:r>
        <w:rPr>
          <w:spacing w:val="-157"/>
          <w:sz w:val="32"/>
        </w:rPr>
        <w:t> </w:t>
      </w:r>
      <w:r>
        <w:rPr>
          <w:spacing w:val="-10"/>
          <w:w w:val="95"/>
          <w:sz w:val="32"/>
        </w:rPr>
        <w:t>对发现的可疑行为进行实时干预，通过自动验证、人工验证、</w:t>
      </w:r>
      <w:r>
        <w:rPr>
          <w:spacing w:val="1"/>
          <w:w w:val="95"/>
          <w:sz w:val="32"/>
        </w:rPr>
        <w:t> </w:t>
      </w:r>
      <w:r>
        <w:rPr>
          <w:spacing w:val="-14"/>
          <w:w w:val="95"/>
          <w:sz w:val="32"/>
        </w:rPr>
        <w:t>电话回访、拒绝访问等措施，实时掌控和处理违规违法行为。</w:t>
      </w:r>
      <w:r>
        <w:rPr>
          <w:spacing w:val="1"/>
          <w:w w:val="95"/>
          <w:sz w:val="32"/>
        </w:rPr>
        <w:t> </w:t>
      </w:r>
      <w:r>
        <w:rPr>
          <w:sz w:val="32"/>
        </w:rPr>
        <w:t>该系统每周识别和处理虚假交易十多万笔，拦截攻击流量数</w:t>
      </w:r>
      <w:r>
        <w:rPr>
          <w:spacing w:val="-14"/>
          <w:w w:val="95"/>
          <w:sz w:val="32"/>
        </w:rPr>
        <w:t>十亿次。除有效保障了平台安全外，还受到银行、支付机构、</w:t>
      </w:r>
      <w:r>
        <w:rPr>
          <w:spacing w:val="1"/>
          <w:w w:val="95"/>
          <w:sz w:val="32"/>
        </w:rPr>
        <w:t> </w:t>
      </w:r>
      <w:r>
        <w:rPr>
          <w:sz w:val="32"/>
        </w:rPr>
        <w:t>商户和其它合作伙伴的好评。</w:t>
      </w:r>
    </w:p>
    <w:p>
      <w:pPr>
        <w:pStyle w:val="ListParagraph"/>
        <w:numPr>
          <w:ilvl w:val="1"/>
          <w:numId w:val="11"/>
        </w:numPr>
        <w:tabs>
          <w:tab w:pos="1895" w:val="left" w:leader="none"/>
        </w:tabs>
        <w:spacing w:line="408" w:lineRule="auto" w:before="0" w:after="0"/>
        <w:ind w:left="437" w:right="1782" w:firstLine="638"/>
        <w:jc w:val="both"/>
        <w:rPr>
          <w:sz w:val="32"/>
        </w:rPr>
      </w:pPr>
      <w:r>
        <w:rPr>
          <w:w w:val="95"/>
          <w:sz w:val="32"/>
        </w:rPr>
        <w:t>联防联控保安全。美团平台除保障自身平台安全</w:t>
      </w:r>
      <w:r>
        <w:rPr>
          <w:spacing w:val="25"/>
          <w:w w:val="95"/>
          <w:sz w:val="32"/>
        </w:rPr>
        <w:t> </w:t>
      </w:r>
      <w:r>
        <w:rPr>
          <w:w w:val="95"/>
          <w:sz w:val="32"/>
        </w:rPr>
        <w:t>外，还积极联合业界公司和伙伴进行联防联控。目前已和多</w:t>
      </w:r>
      <w:r>
        <w:rPr>
          <w:spacing w:val="1"/>
          <w:w w:val="95"/>
          <w:sz w:val="32"/>
        </w:rPr>
        <w:t> </w:t>
      </w:r>
      <w:r>
        <w:rPr>
          <w:w w:val="95"/>
          <w:sz w:val="32"/>
        </w:rPr>
        <w:t>家知名电商平台、机构进行沟通交流，协调配合打击黑产，</w:t>
      </w:r>
      <w:r>
        <w:rPr>
          <w:spacing w:val="1"/>
          <w:w w:val="95"/>
          <w:sz w:val="32"/>
        </w:rPr>
        <w:t> </w:t>
      </w:r>
      <w:r>
        <w:rPr>
          <w:sz w:val="32"/>
        </w:rPr>
        <w:t>共同保障行业安全，净化网络环境。</w:t>
      </w:r>
    </w:p>
    <w:p>
      <w:pPr>
        <w:pStyle w:val="ListParagraph"/>
        <w:numPr>
          <w:ilvl w:val="1"/>
          <w:numId w:val="11"/>
        </w:numPr>
        <w:tabs>
          <w:tab w:pos="1895" w:val="left" w:leader="none"/>
        </w:tabs>
        <w:spacing w:line="406" w:lineRule="exact" w:before="0" w:after="0"/>
        <w:ind w:left="1894" w:right="0" w:hanging="819"/>
        <w:jc w:val="left"/>
        <w:rPr>
          <w:sz w:val="32"/>
        </w:rPr>
      </w:pPr>
      <w:r>
        <w:rPr>
          <w:sz w:val="32"/>
        </w:rPr>
        <w:t>公司对发现的违法违规行为，如有涉及到违法犯</w:t>
      </w:r>
    </w:p>
    <w:p>
      <w:pPr>
        <w:spacing w:after="0" w:line="406" w:lineRule="exact"/>
        <w:jc w:val="left"/>
        <w:rPr>
          <w:sz w:val="32"/>
        </w:rPr>
        <w:sectPr>
          <w:pgSz w:w="11900" w:h="16840"/>
          <w:pgMar w:header="0" w:footer="913" w:top="1100" w:bottom="1180" w:left="1360" w:right="0"/>
        </w:sectPr>
      </w:pPr>
    </w:p>
    <w:p>
      <w:pPr>
        <w:pStyle w:val="BodyText"/>
        <w:spacing w:line="405" w:lineRule="auto" w:before="45"/>
        <w:ind w:left="437" w:right="1796"/>
      </w:pPr>
      <w:r>
        <w:rPr>
          <w:w w:val="95"/>
        </w:rPr>
        <w:t>罪的，积极配合公安部门进行调查取证，进行刑事打击。目</w:t>
      </w:r>
      <w:r>
        <w:rPr>
          <w:spacing w:val="1"/>
          <w:w w:val="95"/>
        </w:rPr>
        <w:t> </w:t>
      </w:r>
      <w:r>
        <w:rPr/>
        <w:t>前已配合公安部门破获多起刑事案件</w:t>
      </w:r>
    </w:p>
    <w:p>
      <w:pPr>
        <w:spacing w:before="146"/>
        <w:ind w:left="437" w:right="0" w:firstLine="0"/>
        <w:jc w:val="left"/>
        <w:rPr>
          <w:rFonts w:ascii="阿里巴巴普惠体 2.0 55 Regular" w:eastAsia="阿里巴巴普惠体 2.0 55 Regular" w:hint="eastAsia"/>
          <w:b/>
          <w:sz w:val="30"/>
        </w:rPr>
      </w:pPr>
      <w:bookmarkStart w:name="2、突发状况应对" w:id="127"/>
      <w:bookmarkEnd w:id="127"/>
      <w:r>
        <w:rPr/>
      </w:r>
      <w:bookmarkStart w:name="_bookmark63" w:id="128"/>
      <w:bookmarkEnd w:id="128"/>
      <w:r>
        <w:rPr/>
      </w:r>
      <w:r>
        <w:rPr>
          <w:rFonts w:ascii="阿里巴巴普惠体 2.0 55 Regular" w:eastAsia="阿里巴巴普惠体 2.0 55 Regular" w:hint="eastAsia"/>
          <w:b/>
          <w:sz w:val="30"/>
        </w:rPr>
        <w:t>2、突发状况应对</w:t>
      </w:r>
    </w:p>
    <w:p>
      <w:pPr>
        <w:pStyle w:val="BodyText"/>
        <w:spacing w:before="184"/>
        <w:ind w:left="1076"/>
      </w:pPr>
      <w:r>
        <w:rPr/>
        <w:t>应急预案主要分为以下两个场景：</w:t>
      </w:r>
    </w:p>
    <w:p>
      <w:pPr>
        <w:pStyle w:val="BodyText"/>
        <w:spacing w:line="408" w:lineRule="auto" w:before="286"/>
        <w:ind w:left="437" w:right="1782" w:firstLine="638"/>
      </w:pPr>
      <w:r>
        <w:rPr>
          <w:w w:val="95"/>
        </w:rPr>
        <w:t>（</w:t>
      </w:r>
      <w:r>
        <w:rPr>
          <w:rFonts w:ascii="Times New Roman" w:eastAsia="Times New Roman"/>
          <w:w w:val="95"/>
        </w:rPr>
        <w:t>1</w:t>
      </w:r>
      <w:r>
        <w:rPr>
          <w:w w:val="95"/>
        </w:rPr>
        <w:t>）活动前主要出现突发情况为：不能领券、系统提</w:t>
      </w:r>
      <w:r>
        <w:rPr>
          <w:spacing w:val="84"/>
          <w:w w:val="95"/>
        </w:rPr>
        <w:t> </w:t>
      </w:r>
      <w:r>
        <w:rPr>
          <w:w w:val="95"/>
        </w:rPr>
        <w:t>醒限流应急预算：在活动期间，平台组织技术和客服团队在</w:t>
      </w:r>
    </w:p>
    <w:p>
      <w:pPr>
        <w:pStyle w:val="BodyText"/>
        <w:spacing w:line="345" w:lineRule="auto"/>
        <w:ind w:left="1076" w:right="1635" w:hanging="639"/>
      </w:pPr>
      <w:r>
        <w:rPr/>
        <w:t>线监控流量涌入情况以及客诉情况，出现问题可及时解决。</w:t>
      </w:r>
      <w:r>
        <w:rPr>
          <w:rFonts w:ascii="微软雅黑" w:eastAsia="微软雅黑" w:hint="eastAsia"/>
          <w:b/>
          <w:spacing w:val="-12"/>
          <w:w w:val="95"/>
        </w:rPr>
        <w:t>项目成员：</w:t>
      </w:r>
      <w:r>
        <w:rPr>
          <w:spacing w:val="-10"/>
          <w:w w:val="95"/>
        </w:rPr>
        <w:t>消费券相关负责人员、产品技术、流量技术、</w:t>
      </w:r>
    </w:p>
    <w:p>
      <w:pPr>
        <w:pStyle w:val="BodyText"/>
        <w:spacing w:line="360" w:lineRule="exact"/>
        <w:ind w:left="437"/>
      </w:pPr>
      <w:r>
        <w:rPr/>
        <w:t>客服团队等</w:t>
      </w:r>
    </w:p>
    <w:p>
      <w:pPr>
        <w:pStyle w:val="ListParagraph"/>
        <w:numPr>
          <w:ilvl w:val="0"/>
          <w:numId w:val="12"/>
        </w:numPr>
        <w:tabs>
          <w:tab w:pos="1557" w:val="left" w:leader="none"/>
        </w:tabs>
        <w:spacing w:line="240" w:lineRule="auto" w:before="286" w:after="0"/>
        <w:ind w:left="1556" w:right="0" w:hanging="801"/>
        <w:jc w:val="left"/>
        <w:rPr>
          <w:sz w:val="32"/>
        </w:rPr>
      </w:pPr>
      <w:r>
        <w:rPr>
          <w:sz w:val="32"/>
        </w:rPr>
        <w:t>活动后主要出现的突发情况：不能使用券</w:t>
      </w:r>
    </w:p>
    <w:p>
      <w:pPr>
        <w:pStyle w:val="BodyText"/>
        <w:spacing w:line="405" w:lineRule="auto" w:before="284"/>
        <w:ind w:left="437" w:right="1794" w:firstLine="638"/>
        <w:jc w:val="both"/>
      </w:pPr>
      <w:r>
        <w:rPr>
          <w:w w:val="95"/>
        </w:rPr>
        <w:t>应急预案：平台内部设置统一客诉电话，按照用户涉及</w:t>
      </w:r>
      <w:r>
        <w:rPr>
          <w:spacing w:val="1"/>
          <w:w w:val="95"/>
        </w:rPr>
        <w:t> </w:t>
      </w:r>
      <w:r>
        <w:rPr>
          <w:w w:val="95"/>
        </w:rPr>
        <w:t>的业务线进行内部信息流转，并对应形成专项群进行答复和</w:t>
      </w:r>
      <w:r>
        <w:rPr>
          <w:spacing w:val="1"/>
          <w:w w:val="95"/>
        </w:rPr>
        <w:t> </w:t>
      </w:r>
      <w:r>
        <w:rPr/>
        <w:t>解决。</w:t>
      </w:r>
    </w:p>
    <w:p>
      <w:pPr>
        <w:pStyle w:val="BodyText"/>
        <w:spacing w:before="7"/>
        <w:ind w:left="857"/>
      </w:pPr>
      <w:r>
        <w:rPr/>
        <w:t>项目成员：消费券运营、配券方、业务和客服团队</w:t>
      </w:r>
    </w:p>
    <w:p>
      <w:pPr>
        <w:pStyle w:val="ListParagraph"/>
        <w:numPr>
          <w:ilvl w:val="1"/>
          <w:numId w:val="12"/>
        </w:numPr>
        <w:tabs>
          <w:tab w:pos="1658" w:val="left" w:leader="none"/>
        </w:tabs>
        <w:spacing w:line="240" w:lineRule="auto" w:before="288" w:after="0"/>
        <w:ind w:left="1657" w:right="0" w:hanging="801"/>
        <w:jc w:val="left"/>
        <w:rPr>
          <w:sz w:val="32"/>
        </w:rPr>
      </w:pPr>
      <w:r>
        <w:rPr>
          <w:sz w:val="32"/>
        </w:rPr>
        <w:t>特殊应急预案</w:t>
      </w:r>
    </w:p>
    <w:p>
      <w:pPr>
        <w:pStyle w:val="BodyText"/>
        <w:spacing w:line="408" w:lineRule="auto" w:before="284"/>
        <w:ind w:left="437" w:right="1796" w:firstLine="638"/>
        <w:jc w:val="both"/>
      </w:pPr>
      <w:r>
        <w:rPr>
          <w:w w:val="95"/>
        </w:rPr>
        <w:t>如不现不可能控因为如突发疫情、地震、水灾等，平台</w:t>
      </w:r>
      <w:r>
        <w:rPr>
          <w:spacing w:val="1"/>
          <w:w w:val="95"/>
        </w:rPr>
        <w:t> </w:t>
      </w:r>
      <w:r>
        <w:rPr>
          <w:spacing w:val="6"/>
          <w:w w:val="95"/>
        </w:rPr>
        <w:t>针对已经领券用户做好短信或</w:t>
      </w:r>
      <w:r>
        <w:rPr>
          <w:rFonts w:ascii="Times New Roman" w:eastAsia="Times New Roman"/>
          <w:w w:val="95"/>
        </w:rPr>
        <w:t>PUSH</w:t>
      </w:r>
      <w:r>
        <w:rPr>
          <w:rFonts w:ascii="Times New Roman" w:eastAsia="Times New Roman"/>
          <w:spacing w:val="91"/>
        </w:rPr>
        <w:t> </w:t>
      </w:r>
      <w:r>
        <w:rPr>
          <w:w w:val="95"/>
        </w:rPr>
        <w:t>推动，并在活动页面做</w:t>
      </w:r>
      <w:r>
        <w:rPr/>
        <w:t>好相关提示工作。</w:t>
      </w:r>
    </w:p>
    <w:p>
      <w:pPr>
        <w:spacing w:before="139"/>
        <w:ind w:left="437" w:right="0" w:firstLine="0"/>
        <w:jc w:val="left"/>
        <w:rPr>
          <w:rFonts w:ascii="阿里巴巴普惠体 2.0 55 Regular" w:eastAsia="阿里巴巴普惠体 2.0 55 Regular" w:hint="eastAsia"/>
          <w:b/>
          <w:sz w:val="30"/>
        </w:rPr>
      </w:pPr>
      <w:bookmarkStart w:name="3、资金安全保障方案" w:id="129"/>
      <w:bookmarkEnd w:id="129"/>
      <w:r>
        <w:rPr/>
      </w:r>
      <w:bookmarkStart w:name="_bookmark64" w:id="130"/>
      <w:bookmarkEnd w:id="130"/>
      <w:r>
        <w:rPr/>
      </w:r>
      <w:r>
        <w:rPr>
          <w:rFonts w:ascii="阿里巴巴普惠体 2.0 55 Regular" w:eastAsia="阿里巴巴普惠体 2.0 55 Regular" w:hint="eastAsia"/>
          <w:b/>
          <w:sz w:val="30"/>
        </w:rPr>
        <w:t>3、资金安全保障方案</w:t>
      </w:r>
    </w:p>
    <w:p>
      <w:pPr>
        <w:pStyle w:val="ListParagraph"/>
        <w:numPr>
          <w:ilvl w:val="2"/>
          <w:numId w:val="12"/>
        </w:numPr>
        <w:tabs>
          <w:tab w:pos="1895" w:val="left" w:leader="none"/>
        </w:tabs>
        <w:spacing w:line="240" w:lineRule="auto" w:before="184" w:after="0"/>
        <w:ind w:left="1894" w:right="0" w:hanging="819"/>
        <w:jc w:val="left"/>
        <w:rPr>
          <w:sz w:val="32"/>
        </w:rPr>
      </w:pPr>
      <w:r>
        <w:rPr>
          <w:sz w:val="32"/>
        </w:rPr>
        <w:t>政府消费券资金有专户监管要求的，美团将会设</w:t>
      </w:r>
    </w:p>
    <w:p>
      <w:pPr>
        <w:spacing w:after="0" w:line="240" w:lineRule="auto"/>
        <w:jc w:val="left"/>
        <w:rPr>
          <w:sz w:val="32"/>
        </w:rPr>
        <w:sectPr>
          <w:pgSz w:w="11900" w:h="16840"/>
          <w:pgMar w:header="0" w:footer="913" w:top="1100" w:bottom="1180" w:left="1360" w:right="0"/>
        </w:sectPr>
      </w:pPr>
    </w:p>
    <w:p>
      <w:pPr>
        <w:pStyle w:val="BodyText"/>
        <w:spacing w:line="405" w:lineRule="auto" w:before="45"/>
        <w:ind w:left="437" w:right="1796"/>
        <w:jc w:val="both"/>
      </w:pPr>
      <w:r>
        <w:rPr>
          <w:w w:val="95"/>
        </w:rPr>
        <w:t>立专门接收政府消费券收款的银行账户，以银行转账方式支</w:t>
      </w:r>
      <w:r>
        <w:rPr>
          <w:spacing w:val="1"/>
          <w:w w:val="95"/>
        </w:rPr>
        <w:t> </w:t>
      </w:r>
      <w:r>
        <w:rPr>
          <w:w w:val="95"/>
        </w:rPr>
        <w:t>付至合同约定的账户，在活动结束且政府完成审计前无法随</w:t>
      </w:r>
      <w:r>
        <w:rPr>
          <w:spacing w:val="1"/>
          <w:w w:val="95"/>
        </w:rPr>
        <w:t> </w:t>
      </w:r>
      <w:r>
        <w:rPr/>
        <w:t>意动用该银行账户资金；</w:t>
      </w:r>
    </w:p>
    <w:p>
      <w:pPr>
        <w:pStyle w:val="ListParagraph"/>
        <w:numPr>
          <w:ilvl w:val="2"/>
          <w:numId w:val="12"/>
        </w:numPr>
        <w:tabs>
          <w:tab w:pos="1895" w:val="left" w:leader="none"/>
        </w:tabs>
        <w:spacing w:line="408" w:lineRule="auto" w:before="7" w:after="0"/>
        <w:ind w:left="437" w:right="1796" w:firstLine="638"/>
        <w:jc w:val="both"/>
        <w:rPr>
          <w:sz w:val="32"/>
        </w:rPr>
      </w:pPr>
      <w:r>
        <w:rPr>
          <w:w w:val="95"/>
          <w:sz w:val="32"/>
        </w:rPr>
        <w:t>政府消费券活动期间，美团将使用自有资金垫资</w:t>
      </w:r>
      <w:r>
        <w:rPr>
          <w:spacing w:val="1"/>
          <w:w w:val="95"/>
          <w:sz w:val="32"/>
        </w:rPr>
        <w:t> </w:t>
      </w:r>
      <w:r>
        <w:rPr>
          <w:spacing w:val="11"/>
          <w:w w:val="95"/>
          <w:sz w:val="32"/>
        </w:rPr>
        <w:t>充值至第三方支付公司消费券专用的商户号中进行消费并</w:t>
      </w:r>
      <w:r>
        <w:rPr>
          <w:spacing w:val="1"/>
          <w:w w:val="95"/>
          <w:sz w:val="32"/>
        </w:rPr>
        <w:t> </w:t>
      </w:r>
      <w:r>
        <w:rPr>
          <w:sz w:val="32"/>
        </w:rPr>
        <w:t>做好记录；</w:t>
      </w:r>
    </w:p>
    <w:p>
      <w:pPr>
        <w:pStyle w:val="ListParagraph"/>
        <w:numPr>
          <w:ilvl w:val="2"/>
          <w:numId w:val="12"/>
        </w:numPr>
        <w:tabs>
          <w:tab w:pos="1895" w:val="left" w:leader="none"/>
        </w:tabs>
        <w:spacing w:line="405" w:lineRule="auto" w:before="0" w:after="0"/>
        <w:ind w:left="437" w:right="1796" w:firstLine="638"/>
        <w:jc w:val="both"/>
        <w:rPr>
          <w:sz w:val="32"/>
        </w:rPr>
      </w:pPr>
      <w:r>
        <w:rPr>
          <w:w w:val="95"/>
          <w:sz w:val="32"/>
        </w:rPr>
        <w:t>待政府审计及清算完成后，美团将自有消耗资金</w:t>
      </w:r>
      <w:r>
        <w:rPr>
          <w:spacing w:val="11"/>
          <w:w w:val="95"/>
          <w:sz w:val="32"/>
        </w:rPr>
        <w:t> </w:t>
      </w:r>
      <w:r>
        <w:rPr>
          <w:w w:val="95"/>
          <w:sz w:val="32"/>
        </w:rPr>
        <w:t>从消费券专户中提取，结余资金将按原拨付路径返款。根据</w:t>
      </w:r>
      <w:r>
        <w:rPr>
          <w:spacing w:val="1"/>
          <w:w w:val="95"/>
          <w:sz w:val="32"/>
        </w:rPr>
        <w:t> </w:t>
      </w:r>
      <w:r>
        <w:rPr>
          <w:sz w:val="32"/>
        </w:rPr>
        <w:t>最终发放、核销金额，按实际结算。</w:t>
      </w:r>
    </w:p>
    <w:p>
      <w:pPr>
        <w:pStyle w:val="Heading4"/>
        <w:spacing w:before="143"/>
        <w:rPr>
          <w:rFonts w:ascii="Microsoft JhengHei" w:eastAsia="Microsoft JhengHei" w:hint="eastAsia"/>
        </w:rPr>
      </w:pPr>
      <w:bookmarkStart w:name="（三）售后保障方案" w:id="131"/>
      <w:bookmarkEnd w:id="131"/>
      <w:r>
        <w:rPr>
          <w:b w:val="0"/>
        </w:rPr>
      </w:r>
      <w:bookmarkStart w:name="_bookmark65" w:id="132"/>
      <w:bookmarkEnd w:id="132"/>
      <w:r>
        <w:rPr>
          <w:b w:val="0"/>
        </w:rPr>
      </w:r>
      <w:r>
        <w:rPr>
          <w:rFonts w:ascii="Microsoft JhengHei" w:eastAsia="Microsoft JhengHei" w:hint="eastAsia"/>
          <w:w w:val="95"/>
        </w:rPr>
        <w:t>（三）售后保障方案</w:t>
      </w:r>
    </w:p>
    <w:p>
      <w:pPr>
        <w:pStyle w:val="BodyText"/>
        <w:spacing w:before="8"/>
        <w:rPr>
          <w:rFonts w:ascii="Microsoft JhengHei"/>
          <w:b/>
          <w:sz w:val="29"/>
        </w:rPr>
      </w:pPr>
    </w:p>
    <w:p>
      <w:pPr>
        <w:pStyle w:val="BodyText"/>
        <w:spacing w:line="408" w:lineRule="auto"/>
        <w:ind w:left="437" w:right="1782" w:firstLine="638"/>
        <w:jc w:val="both"/>
      </w:pPr>
      <w:r>
        <w:rPr>
          <w:w w:val="95"/>
        </w:rPr>
        <w:t>提供数据看板及分析报告。活动开展期间，美团将提供</w:t>
      </w:r>
      <w:r>
        <w:rPr>
          <w:spacing w:val="1"/>
          <w:w w:val="95"/>
        </w:rPr>
        <w:t> </w:t>
      </w:r>
      <w:r>
        <w:rPr>
          <w:w w:val="95"/>
        </w:rPr>
        <w:t>每日核销数据看板，包括消费券发放量、核销量、核销率、</w:t>
      </w:r>
      <w:r>
        <w:rPr>
          <w:spacing w:val="1"/>
          <w:w w:val="95"/>
        </w:rPr>
        <w:t> </w:t>
      </w:r>
      <w:r>
        <w:rPr>
          <w:w w:val="95"/>
        </w:rPr>
        <w:t>订单金额、核销金额、核销退款金额、核销商家数等相关数</w:t>
      </w:r>
      <w:r>
        <w:rPr>
          <w:spacing w:val="1"/>
          <w:w w:val="95"/>
        </w:rPr>
        <w:t> </w:t>
      </w:r>
      <w:r>
        <w:rPr>
          <w:w w:val="95"/>
        </w:rPr>
        <w:t>据。待活动结束后，还将提供消费券清算账目、总体核销和</w:t>
      </w:r>
      <w:r>
        <w:rPr>
          <w:spacing w:val="1"/>
          <w:w w:val="95"/>
        </w:rPr>
        <w:t> </w:t>
      </w:r>
      <w:r>
        <w:rPr/>
        <w:t>拉动比数据，以及数据分析报告。</w:t>
      </w:r>
    </w:p>
    <w:p>
      <w:pPr>
        <w:pStyle w:val="BodyText"/>
        <w:spacing w:line="405" w:lineRule="exact"/>
        <w:ind w:left="1076"/>
      </w:pPr>
      <w:r>
        <w:rPr/>
        <w:t>可提供表格数据明细如下：</w:t>
      </w:r>
    </w:p>
    <w:p>
      <w:pPr>
        <w:pStyle w:val="BodyText"/>
        <w:spacing w:before="3"/>
      </w:pPr>
    </w:p>
    <w:p>
      <w:pPr>
        <w:spacing w:before="0"/>
        <w:ind w:left="437" w:right="0" w:firstLine="0"/>
        <w:jc w:val="left"/>
        <w:rPr>
          <w:sz w:val="22"/>
        </w:rPr>
      </w:pPr>
      <w:r>
        <w:rPr/>
        <w:pict>
          <v:shape style="position:absolute;margin-left:83.489998pt;margin-top:21.690994pt;width:512.25pt;height:48pt;mso-position-horizontal-relative:page;mso-position-vertical-relative:paragraph;z-index:15762432" type="#_x0000_t202" filled="false" stroked="false">
            <v:textbox inset="0,0,0,0">
              <w:txbxContent>
                <w:tbl>
                  <w:tblPr>
                    <w:tblW w:w="0" w:type="auto"/>
                    <w:jc w:val="left"/>
                    <w:tblInd w:w="7" w:type="dxa"/>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CellMar>
                      <w:top w:w="0" w:type="dxa"/>
                      <w:left w:w="0" w:type="dxa"/>
                      <w:bottom w:w="0" w:type="dxa"/>
                      <w:right w:w="0" w:type="dxa"/>
                    </w:tblCellMar>
                    <w:tblLook w:val="01E0"/>
                  </w:tblPr>
                  <w:tblGrid>
                    <w:gridCol w:w="843"/>
                    <w:gridCol w:w="992"/>
                    <w:gridCol w:w="992"/>
                    <w:gridCol w:w="851"/>
                    <w:gridCol w:w="850"/>
                    <w:gridCol w:w="993"/>
                    <w:gridCol w:w="992"/>
                    <w:gridCol w:w="992"/>
                    <w:gridCol w:w="2718"/>
                  </w:tblGrid>
                  <w:tr>
                    <w:trPr>
                      <w:trHeight w:val="930" w:hRule="atLeast"/>
                    </w:trPr>
                    <w:tc>
                      <w:tcPr>
                        <w:tcW w:w="843" w:type="dxa"/>
                      </w:tcPr>
                      <w:p>
                        <w:pPr>
                          <w:pStyle w:val="TableParagraph"/>
                          <w:spacing w:line="283" w:lineRule="auto" w:before="151"/>
                          <w:ind w:left="199" w:right="184"/>
                          <w:rPr>
                            <w:sz w:val="22"/>
                          </w:rPr>
                        </w:pPr>
                        <w:r>
                          <w:rPr>
                            <w:spacing w:val="-1"/>
                            <w:sz w:val="22"/>
                          </w:rPr>
                          <w:t>业务品类</w:t>
                        </w:r>
                      </w:p>
                    </w:tc>
                    <w:tc>
                      <w:tcPr>
                        <w:tcW w:w="992" w:type="dxa"/>
                      </w:tcPr>
                      <w:p>
                        <w:pPr>
                          <w:pStyle w:val="TableParagraph"/>
                          <w:spacing w:before="151"/>
                          <w:ind w:left="165"/>
                          <w:rPr>
                            <w:sz w:val="22"/>
                          </w:rPr>
                        </w:pPr>
                        <w:r>
                          <w:rPr>
                            <w:sz w:val="22"/>
                          </w:rPr>
                          <w:t>领券量</w:t>
                        </w:r>
                      </w:p>
                    </w:tc>
                    <w:tc>
                      <w:tcPr>
                        <w:tcW w:w="992" w:type="dxa"/>
                      </w:tcPr>
                      <w:p>
                        <w:pPr>
                          <w:pStyle w:val="TableParagraph"/>
                          <w:spacing w:line="283" w:lineRule="auto" w:before="151"/>
                          <w:ind w:left="274" w:right="150" w:hanging="111"/>
                          <w:rPr>
                            <w:sz w:val="22"/>
                          </w:rPr>
                        </w:pPr>
                        <w:r>
                          <w:rPr>
                            <w:spacing w:val="-1"/>
                            <w:sz w:val="22"/>
                          </w:rPr>
                          <w:t>领券用</w:t>
                        </w:r>
                        <w:r>
                          <w:rPr>
                            <w:sz w:val="22"/>
                          </w:rPr>
                          <w:t>户数</w:t>
                        </w:r>
                      </w:p>
                    </w:tc>
                    <w:tc>
                      <w:tcPr>
                        <w:tcW w:w="851" w:type="dxa"/>
                      </w:tcPr>
                      <w:p>
                        <w:pPr>
                          <w:pStyle w:val="TableParagraph"/>
                          <w:spacing w:line="283" w:lineRule="auto" w:before="151"/>
                          <w:ind w:left="204" w:right="187"/>
                          <w:rPr>
                            <w:sz w:val="22"/>
                          </w:rPr>
                        </w:pPr>
                        <w:r>
                          <w:rPr>
                            <w:spacing w:val="-1"/>
                            <w:sz w:val="22"/>
                          </w:rPr>
                          <w:t>领券金额</w:t>
                        </w:r>
                      </w:p>
                    </w:tc>
                    <w:tc>
                      <w:tcPr>
                        <w:tcW w:w="850" w:type="dxa"/>
                      </w:tcPr>
                      <w:p>
                        <w:pPr>
                          <w:pStyle w:val="TableParagraph"/>
                          <w:spacing w:line="283" w:lineRule="auto" w:before="151"/>
                          <w:ind w:left="205" w:right="185"/>
                          <w:rPr>
                            <w:sz w:val="22"/>
                          </w:rPr>
                        </w:pPr>
                        <w:r>
                          <w:rPr>
                            <w:spacing w:val="-1"/>
                            <w:sz w:val="22"/>
                          </w:rPr>
                          <w:t>核销券量</w:t>
                        </w:r>
                      </w:p>
                    </w:tc>
                    <w:tc>
                      <w:tcPr>
                        <w:tcW w:w="993" w:type="dxa"/>
                      </w:tcPr>
                      <w:p>
                        <w:pPr>
                          <w:pStyle w:val="TableParagraph"/>
                          <w:spacing w:line="283" w:lineRule="auto" w:before="151"/>
                          <w:ind w:left="274" w:right="149" w:hanging="108"/>
                          <w:rPr>
                            <w:sz w:val="22"/>
                          </w:rPr>
                        </w:pPr>
                        <w:r>
                          <w:rPr>
                            <w:spacing w:val="-2"/>
                            <w:sz w:val="22"/>
                          </w:rPr>
                          <w:t>核销订</w:t>
                        </w:r>
                        <w:r>
                          <w:rPr>
                            <w:sz w:val="22"/>
                          </w:rPr>
                          <w:t>单数</w:t>
                        </w:r>
                      </w:p>
                    </w:tc>
                    <w:tc>
                      <w:tcPr>
                        <w:tcW w:w="992" w:type="dxa"/>
                      </w:tcPr>
                      <w:p>
                        <w:pPr>
                          <w:pStyle w:val="TableParagraph"/>
                          <w:spacing w:line="283" w:lineRule="auto" w:before="151"/>
                          <w:ind w:left="275" w:right="149" w:hanging="111"/>
                          <w:rPr>
                            <w:sz w:val="22"/>
                          </w:rPr>
                        </w:pPr>
                        <w:r>
                          <w:rPr>
                            <w:spacing w:val="-1"/>
                            <w:sz w:val="22"/>
                          </w:rPr>
                          <w:t>核销用</w:t>
                        </w:r>
                        <w:r>
                          <w:rPr>
                            <w:sz w:val="22"/>
                          </w:rPr>
                          <w:t>户数</w:t>
                        </w:r>
                      </w:p>
                    </w:tc>
                    <w:tc>
                      <w:tcPr>
                        <w:tcW w:w="992" w:type="dxa"/>
                      </w:tcPr>
                      <w:p>
                        <w:pPr>
                          <w:pStyle w:val="TableParagraph"/>
                          <w:spacing w:line="283" w:lineRule="auto" w:before="151"/>
                          <w:ind w:left="274" w:right="148" w:hanging="108"/>
                          <w:rPr>
                            <w:sz w:val="22"/>
                          </w:rPr>
                        </w:pPr>
                        <w:r>
                          <w:rPr>
                            <w:spacing w:val="-2"/>
                            <w:sz w:val="22"/>
                          </w:rPr>
                          <w:t>核销券</w:t>
                        </w:r>
                        <w:r>
                          <w:rPr>
                            <w:sz w:val="22"/>
                          </w:rPr>
                          <w:t>金额</w:t>
                        </w:r>
                      </w:p>
                    </w:tc>
                    <w:tc>
                      <w:tcPr>
                        <w:tcW w:w="2718" w:type="dxa"/>
                        <w:tcBorders>
                          <w:right w:val="nil"/>
                        </w:tcBorders>
                      </w:tcPr>
                      <w:p>
                        <w:pPr>
                          <w:pStyle w:val="TableParagraph"/>
                          <w:spacing w:before="151"/>
                          <w:ind w:left="338"/>
                          <w:rPr>
                            <w:sz w:val="22"/>
                          </w:rPr>
                        </w:pPr>
                        <w:r>
                          <w:rPr>
                            <w:sz w:val="22"/>
                          </w:rPr>
                          <w:t>核销交易订单金额</w:t>
                        </w:r>
                      </w:p>
                    </w:tc>
                  </w:tr>
                </w:tbl>
                <w:p>
                  <w:pPr>
                    <w:pStyle w:val="BodyText"/>
                  </w:pPr>
                </w:p>
              </w:txbxContent>
            </v:textbox>
            <w10:wrap type="none"/>
          </v:shape>
        </w:pict>
      </w:r>
      <w:r>
        <w:rPr>
          <w:color w:val="333333"/>
          <w:spacing w:val="-30"/>
          <w:sz w:val="22"/>
        </w:rPr>
        <w:t>表 </w:t>
      </w:r>
      <w:r>
        <w:rPr>
          <w:color w:val="333333"/>
          <w:spacing w:val="-1"/>
          <w:sz w:val="22"/>
        </w:rPr>
        <w:t>1 消费券核销总数据表</w:t>
      </w:r>
    </w:p>
    <w:p>
      <w:pPr>
        <w:pStyle w:val="BodyText"/>
        <w:rPr>
          <w:sz w:val="24"/>
        </w:rPr>
      </w:pPr>
    </w:p>
    <w:p>
      <w:pPr>
        <w:pStyle w:val="BodyText"/>
        <w:rPr>
          <w:sz w:val="24"/>
        </w:rPr>
      </w:pPr>
    </w:p>
    <w:p>
      <w:pPr>
        <w:pStyle w:val="BodyText"/>
        <w:rPr>
          <w:sz w:val="24"/>
        </w:rPr>
      </w:pPr>
    </w:p>
    <w:p>
      <w:pPr>
        <w:pStyle w:val="BodyText"/>
        <w:spacing w:before="6"/>
        <w:rPr>
          <w:sz w:val="25"/>
        </w:rPr>
      </w:pPr>
    </w:p>
    <w:p>
      <w:pPr>
        <w:spacing w:before="0"/>
        <w:ind w:left="437" w:right="0" w:firstLine="0"/>
        <w:jc w:val="left"/>
        <w:rPr>
          <w:sz w:val="22"/>
        </w:rPr>
      </w:pPr>
      <w:r>
        <w:rPr>
          <w:color w:val="333333"/>
          <w:spacing w:val="-30"/>
          <w:sz w:val="22"/>
        </w:rPr>
        <w:t>表 </w:t>
      </w:r>
      <w:r>
        <w:rPr>
          <w:color w:val="333333"/>
          <w:spacing w:val="-1"/>
          <w:sz w:val="22"/>
        </w:rPr>
        <w:t>2 消费券申领情况追踪</w:t>
      </w:r>
    </w:p>
    <w:p>
      <w:pPr>
        <w:spacing w:after="0"/>
        <w:jc w:val="left"/>
        <w:rPr>
          <w:sz w:val="22"/>
        </w:rPr>
        <w:sectPr>
          <w:pgSz w:w="11900" w:h="16840"/>
          <w:pgMar w:header="0" w:footer="913" w:top="1100" w:bottom="1180" w:left="1360" w:right="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1"/>
        <w:rPr>
          <w:sz w:val="29"/>
        </w:rPr>
      </w:pPr>
    </w:p>
    <w:p>
      <w:pPr>
        <w:spacing w:before="71"/>
        <w:ind w:left="437" w:right="0" w:firstLine="0"/>
        <w:jc w:val="left"/>
        <w:rPr>
          <w:sz w:val="22"/>
        </w:rPr>
      </w:pPr>
      <w:r>
        <w:rPr/>
        <w:pict>
          <v:shape style="position:absolute;margin-left:83.489998pt;margin-top:-96.320007pt;width:512.25pt;height:93pt;mso-position-horizontal-relative:page;mso-position-vertical-relative:paragraph;z-index:15762944" type="#_x0000_t202" filled="false" stroked="false">
            <v:textbox inset="0,0,0,0">
              <w:txbxContent>
                <w:tbl>
                  <w:tblPr>
                    <w:tblW w:w="0" w:type="auto"/>
                    <w:jc w:val="left"/>
                    <w:tblInd w:w="7" w:type="dxa"/>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CellMar>
                      <w:top w:w="0" w:type="dxa"/>
                      <w:left w:w="0" w:type="dxa"/>
                      <w:bottom w:w="0" w:type="dxa"/>
                      <w:right w:w="0" w:type="dxa"/>
                    </w:tblCellMar>
                    <w:tblLook w:val="01E0"/>
                  </w:tblPr>
                  <w:tblGrid>
                    <w:gridCol w:w="1268"/>
                    <w:gridCol w:w="992"/>
                    <w:gridCol w:w="1134"/>
                    <w:gridCol w:w="1134"/>
                    <w:gridCol w:w="1134"/>
                    <w:gridCol w:w="1418"/>
                    <w:gridCol w:w="3143"/>
                  </w:tblGrid>
                  <w:tr>
                    <w:trPr>
                      <w:trHeight w:val="600" w:hRule="atLeast"/>
                    </w:trPr>
                    <w:tc>
                      <w:tcPr>
                        <w:tcW w:w="1268" w:type="dxa"/>
                      </w:tcPr>
                      <w:p>
                        <w:pPr>
                          <w:pStyle w:val="TableParagraph"/>
                          <w:spacing w:before="154"/>
                          <w:ind w:left="120"/>
                          <w:rPr>
                            <w:sz w:val="22"/>
                          </w:rPr>
                        </w:pPr>
                        <w:r>
                          <w:rPr>
                            <w:sz w:val="22"/>
                          </w:rPr>
                          <w:t>领券时间</w:t>
                        </w:r>
                      </w:p>
                    </w:tc>
                    <w:tc>
                      <w:tcPr>
                        <w:tcW w:w="992" w:type="dxa"/>
                      </w:tcPr>
                      <w:p>
                        <w:pPr>
                          <w:pStyle w:val="TableParagraph"/>
                          <w:spacing w:before="154"/>
                          <w:ind w:left="119"/>
                          <w:rPr>
                            <w:sz w:val="22"/>
                          </w:rPr>
                        </w:pPr>
                        <w:r>
                          <w:rPr>
                            <w:spacing w:val="55"/>
                            <w:sz w:val="22"/>
                          </w:rPr>
                          <w:t>券</w:t>
                        </w:r>
                        <w:r>
                          <w:rPr>
                            <w:sz w:val="22"/>
                          </w:rPr>
                          <w:t>id</w:t>
                        </w:r>
                      </w:p>
                    </w:tc>
                    <w:tc>
                      <w:tcPr>
                        <w:tcW w:w="1134" w:type="dxa"/>
                      </w:tcPr>
                      <w:p>
                        <w:pPr>
                          <w:pStyle w:val="TableParagraph"/>
                          <w:spacing w:before="154"/>
                          <w:ind w:left="118"/>
                          <w:rPr>
                            <w:sz w:val="22"/>
                          </w:rPr>
                        </w:pPr>
                        <w:r>
                          <w:rPr>
                            <w:sz w:val="22"/>
                          </w:rPr>
                          <w:t>券批次</w:t>
                        </w:r>
                      </w:p>
                    </w:tc>
                    <w:tc>
                      <w:tcPr>
                        <w:tcW w:w="1134" w:type="dxa"/>
                      </w:tcPr>
                      <w:p>
                        <w:pPr>
                          <w:pStyle w:val="TableParagraph"/>
                          <w:spacing w:before="154"/>
                          <w:ind w:left="119"/>
                          <w:rPr>
                            <w:sz w:val="22"/>
                          </w:rPr>
                        </w:pPr>
                        <w:r>
                          <w:rPr>
                            <w:sz w:val="22"/>
                          </w:rPr>
                          <w:t>券名称</w:t>
                        </w:r>
                      </w:p>
                    </w:tc>
                    <w:tc>
                      <w:tcPr>
                        <w:tcW w:w="1134" w:type="dxa"/>
                      </w:tcPr>
                      <w:p>
                        <w:pPr>
                          <w:pStyle w:val="TableParagraph"/>
                          <w:spacing w:before="154"/>
                          <w:ind w:left="118"/>
                          <w:rPr>
                            <w:sz w:val="22"/>
                          </w:rPr>
                        </w:pPr>
                        <w:r>
                          <w:rPr>
                            <w:sz w:val="22"/>
                          </w:rPr>
                          <w:t>平台</w:t>
                        </w:r>
                      </w:p>
                    </w:tc>
                    <w:tc>
                      <w:tcPr>
                        <w:tcW w:w="1418" w:type="dxa"/>
                      </w:tcPr>
                      <w:p>
                        <w:pPr>
                          <w:pStyle w:val="TableParagraph"/>
                          <w:spacing w:before="154"/>
                          <w:ind w:left="119"/>
                          <w:rPr>
                            <w:sz w:val="22"/>
                          </w:rPr>
                        </w:pPr>
                        <w:r>
                          <w:rPr>
                            <w:sz w:val="22"/>
                          </w:rPr>
                          <w:t>领券金额</w:t>
                        </w:r>
                      </w:p>
                    </w:tc>
                    <w:tc>
                      <w:tcPr>
                        <w:tcW w:w="3143" w:type="dxa"/>
                        <w:tcBorders>
                          <w:right w:val="nil"/>
                        </w:tcBorders>
                      </w:tcPr>
                      <w:p>
                        <w:pPr>
                          <w:pStyle w:val="TableParagraph"/>
                          <w:spacing w:before="154"/>
                          <w:ind w:left="120"/>
                          <w:rPr>
                            <w:sz w:val="22"/>
                          </w:rPr>
                        </w:pPr>
                        <w:r>
                          <w:rPr>
                            <w:spacing w:val="13"/>
                            <w:sz w:val="22"/>
                          </w:rPr>
                          <w:t>加密用户</w:t>
                        </w:r>
                        <w:r>
                          <w:rPr>
                            <w:sz w:val="22"/>
                          </w:rPr>
                          <w:t>id</w:t>
                        </w:r>
                      </w:p>
                    </w:tc>
                  </w:tr>
                  <w:tr>
                    <w:trPr>
                      <w:trHeight w:val="600" w:hRule="atLeast"/>
                    </w:trPr>
                    <w:tc>
                      <w:tcPr>
                        <w:tcW w:w="1268" w:type="dxa"/>
                      </w:tcPr>
                      <w:p>
                        <w:pPr>
                          <w:pStyle w:val="TableParagraph"/>
                          <w:rPr>
                            <w:rFonts w:ascii="Times New Roman"/>
                            <w:sz w:val="26"/>
                          </w:rPr>
                        </w:pPr>
                      </w:p>
                    </w:tc>
                    <w:tc>
                      <w:tcPr>
                        <w:tcW w:w="992" w:type="dxa"/>
                      </w:tcPr>
                      <w:p>
                        <w:pPr>
                          <w:pStyle w:val="TableParagraph"/>
                          <w:rPr>
                            <w:rFonts w:ascii="Times New Roman"/>
                            <w:sz w:val="26"/>
                          </w:rPr>
                        </w:pPr>
                      </w:p>
                    </w:tc>
                    <w:tc>
                      <w:tcPr>
                        <w:tcW w:w="1134" w:type="dxa"/>
                      </w:tcPr>
                      <w:p>
                        <w:pPr>
                          <w:pStyle w:val="TableParagraph"/>
                          <w:rPr>
                            <w:rFonts w:ascii="Times New Roman"/>
                            <w:sz w:val="26"/>
                          </w:rPr>
                        </w:pPr>
                      </w:p>
                    </w:tc>
                    <w:tc>
                      <w:tcPr>
                        <w:tcW w:w="1134" w:type="dxa"/>
                      </w:tcPr>
                      <w:p>
                        <w:pPr>
                          <w:pStyle w:val="TableParagraph"/>
                          <w:rPr>
                            <w:rFonts w:ascii="Times New Roman"/>
                            <w:sz w:val="26"/>
                          </w:rPr>
                        </w:pPr>
                      </w:p>
                    </w:tc>
                    <w:tc>
                      <w:tcPr>
                        <w:tcW w:w="1134" w:type="dxa"/>
                      </w:tcPr>
                      <w:p>
                        <w:pPr>
                          <w:pStyle w:val="TableParagraph"/>
                          <w:rPr>
                            <w:rFonts w:ascii="Times New Roman"/>
                            <w:sz w:val="26"/>
                          </w:rPr>
                        </w:pPr>
                      </w:p>
                    </w:tc>
                    <w:tc>
                      <w:tcPr>
                        <w:tcW w:w="1418" w:type="dxa"/>
                      </w:tcPr>
                      <w:p>
                        <w:pPr>
                          <w:pStyle w:val="TableParagraph"/>
                          <w:rPr>
                            <w:rFonts w:ascii="Times New Roman"/>
                            <w:sz w:val="26"/>
                          </w:rPr>
                        </w:pPr>
                      </w:p>
                    </w:tc>
                    <w:tc>
                      <w:tcPr>
                        <w:tcW w:w="3143" w:type="dxa"/>
                        <w:tcBorders>
                          <w:right w:val="nil"/>
                        </w:tcBorders>
                      </w:tcPr>
                      <w:p>
                        <w:pPr>
                          <w:pStyle w:val="TableParagraph"/>
                          <w:rPr>
                            <w:rFonts w:ascii="Times New Roman"/>
                            <w:sz w:val="26"/>
                          </w:rPr>
                        </w:pPr>
                      </w:p>
                    </w:tc>
                  </w:tr>
                  <w:tr>
                    <w:trPr>
                      <w:trHeight w:val="600" w:hRule="atLeast"/>
                    </w:trPr>
                    <w:tc>
                      <w:tcPr>
                        <w:tcW w:w="1268" w:type="dxa"/>
                      </w:tcPr>
                      <w:p>
                        <w:pPr>
                          <w:pStyle w:val="TableParagraph"/>
                          <w:rPr>
                            <w:rFonts w:ascii="Times New Roman"/>
                            <w:sz w:val="26"/>
                          </w:rPr>
                        </w:pPr>
                      </w:p>
                    </w:tc>
                    <w:tc>
                      <w:tcPr>
                        <w:tcW w:w="992" w:type="dxa"/>
                      </w:tcPr>
                      <w:p>
                        <w:pPr>
                          <w:pStyle w:val="TableParagraph"/>
                          <w:rPr>
                            <w:rFonts w:ascii="Times New Roman"/>
                            <w:sz w:val="26"/>
                          </w:rPr>
                        </w:pPr>
                      </w:p>
                    </w:tc>
                    <w:tc>
                      <w:tcPr>
                        <w:tcW w:w="1134" w:type="dxa"/>
                      </w:tcPr>
                      <w:p>
                        <w:pPr>
                          <w:pStyle w:val="TableParagraph"/>
                          <w:rPr>
                            <w:rFonts w:ascii="Times New Roman"/>
                            <w:sz w:val="26"/>
                          </w:rPr>
                        </w:pPr>
                      </w:p>
                    </w:tc>
                    <w:tc>
                      <w:tcPr>
                        <w:tcW w:w="1134" w:type="dxa"/>
                      </w:tcPr>
                      <w:p>
                        <w:pPr>
                          <w:pStyle w:val="TableParagraph"/>
                          <w:rPr>
                            <w:rFonts w:ascii="Times New Roman"/>
                            <w:sz w:val="26"/>
                          </w:rPr>
                        </w:pPr>
                      </w:p>
                    </w:tc>
                    <w:tc>
                      <w:tcPr>
                        <w:tcW w:w="1134" w:type="dxa"/>
                      </w:tcPr>
                      <w:p>
                        <w:pPr>
                          <w:pStyle w:val="TableParagraph"/>
                          <w:rPr>
                            <w:rFonts w:ascii="Times New Roman"/>
                            <w:sz w:val="26"/>
                          </w:rPr>
                        </w:pPr>
                      </w:p>
                    </w:tc>
                    <w:tc>
                      <w:tcPr>
                        <w:tcW w:w="1418" w:type="dxa"/>
                      </w:tcPr>
                      <w:p>
                        <w:pPr>
                          <w:pStyle w:val="TableParagraph"/>
                          <w:rPr>
                            <w:rFonts w:ascii="Times New Roman"/>
                            <w:sz w:val="26"/>
                          </w:rPr>
                        </w:pPr>
                      </w:p>
                    </w:tc>
                    <w:tc>
                      <w:tcPr>
                        <w:tcW w:w="3143" w:type="dxa"/>
                        <w:tcBorders>
                          <w:right w:val="nil"/>
                        </w:tcBorders>
                      </w:tcPr>
                      <w:p>
                        <w:pPr>
                          <w:pStyle w:val="TableParagraph"/>
                          <w:rPr>
                            <w:rFonts w:ascii="Times New Roman"/>
                            <w:sz w:val="26"/>
                          </w:rPr>
                        </w:pPr>
                      </w:p>
                    </w:tc>
                  </w:tr>
                </w:tbl>
                <w:p>
                  <w:pPr>
                    <w:pStyle w:val="BodyText"/>
                  </w:pPr>
                </w:p>
              </w:txbxContent>
            </v:textbox>
            <w10:wrap type="none"/>
          </v:shape>
        </w:pict>
      </w:r>
      <w:r>
        <w:rPr/>
        <w:pict>
          <v:shape style="position:absolute;margin-left:83.489998pt;margin-top:25.179993pt;width:512.25pt;height:78.75pt;mso-position-horizontal-relative:page;mso-position-vertical-relative:paragraph;z-index:15763456" type="#_x0000_t202" filled="false" stroked="false">
            <v:textbox inset="0,0,0,0">
              <w:txbxContent>
                <w:tbl>
                  <w:tblPr>
                    <w:tblW w:w="0" w:type="auto"/>
                    <w:jc w:val="left"/>
                    <w:tblInd w:w="7" w:type="dxa"/>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CellMar>
                      <w:top w:w="0" w:type="dxa"/>
                      <w:left w:w="0" w:type="dxa"/>
                      <w:bottom w:w="0" w:type="dxa"/>
                      <w:right w:w="0" w:type="dxa"/>
                    </w:tblCellMar>
                    <w:tblLook w:val="01E0"/>
                  </w:tblPr>
                  <w:tblGrid>
                    <w:gridCol w:w="1268"/>
                    <w:gridCol w:w="851"/>
                    <w:gridCol w:w="850"/>
                    <w:gridCol w:w="992"/>
                    <w:gridCol w:w="993"/>
                    <w:gridCol w:w="992"/>
                    <w:gridCol w:w="992"/>
                    <w:gridCol w:w="709"/>
                    <w:gridCol w:w="2576"/>
                  </w:tblGrid>
                  <w:tr>
                    <w:trPr>
                      <w:trHeight w:val="930" w:hRule="atLeast"/>
                    </w:trPr>
                    <w:tc>
                      <w:tcPr>
                        <w:tcW w:w="1268" w:type="dxa"/>
                      </w:tcPr>
                      <w:p>
                        <w:pPr>
                          <w:pStyle w:val="TableParagraph"/>
                          <w:spacing w:line="280" w:lineRule="auto" w:before="152"/>
                          <w:ind w:left="194" w:right="175"/>
                          <w:rPr>
                            <w:sz w:val="22"/>
                          </w:rPr>
                        </w:pPr>
                        <w:r>
                          <w:rPr>
                            <w:spacing w:val="-1"/>
                            <w:sz w:val="22"/>
                          </w:rPr>
                          <w:t>消费（</w:t>
                        </w:r>
                        <w:r>
                          <w:rPr>
                            <w:sz w:val="22"/>
                          </w:rPr>
                          <w:t>用</w:t>
                        </w:r>
                        <w:r>
                          <w:rPr>
                            <w:spacing w:val="-1"/>
                            <w:sz w:val="22"/>
                          </w:rPr>
                          <w:t>券）日期</w:t>
                        </w:r>
                      </w:p>
                    </w:tc>
                    <w:tc>
                      <w:tcPr>
                        <w:tcW w:w="851" w:type="dxa"/>
                      </w:tcPr>
                      <w:p>
                        <w:pPr>
                          <w:pStyle w:val="TableParagraph"/>
                          <w:spacing w:line="280" w:lineRule="auto" w:before="152"/>
                          <w:ind w:left="119" w:right="272"/>
                          <w:rPr>
                            <w:sz w:val="22"/>
                          </w:rPr>
                        </w:pPr>
                        <w:r>
                          <w:rPr>
                            <w:spacing w:val="-1"/>
                            <w:sz w:val="22"/>
                          </w:rPr>
                          <w:t>消费时间</w:t>
                        </w:r>
                      </w:p>
                    </w:tc>
                    <w:tc>
                      <w:tcPr>
                        <w:tcW w:w="850" w:type="dxa"/>
                      </w:tcPr>
                      <w:p>
                        <w:pPr>
                          <w:pStyle w:val="TableParagraph"/>
                          <w:spacing w:line="280" w:lineRule="auto" w:before="152"/>
                          <w:ind w:left="120" w:right="270"/>
                          <w:rPr>
                            <w:sz w:val="22"/>
                          </w:rPr>
                        </w:pPr>
                        <w:r>
                          <w:rPr>
                            <w:spacing w:val="-1"/>
                            <w:sz w:val="22"/>
                          </w:rPr>
                          <w:t>业务品类</w:t>
                        </w:r>
                      </w:p>
                    </w:tc>
                    <w:tc>
                      <w:tcPr>
                        <w:tcW w:w="992" w:type="dxa"/>
                      </w:tcPr>
                      <w:p>
                        <w:pPr>
                          <w:pStyle w:val="TableParagraph"/>
                          <w:spacing w:line="280" w:lineRule="auto" w:before="152"/>
                          <w:ind w:left="120" w:right="194"/>
                          <w:rPr>
                            <w:sz w:val="22"/>
                          </w:rPr>
                        </w:pPr>
                        <w:r>
                          <w:rPr>
                            <w:spacing w:val="-2"/>
                            <w:sz w:val="22"/>
                          </w:rPr>
                          <w:t>加密用</w:t>
                        </w:r>
                        <w:r>
                          <w:rPr>
                            <w:spacing w:val="52"/>
                            <w:sz w:val="22"/>
                          </w:rPr>
                          <w:t>户</w:t>
                        </w:r>
                        <w:r>
                          <w:rPr>
                            <w:sz w:val="22"/>
                          </w:rPr>
                          <w:t>id</w:t>
                        </w:r>
                      </w:p>
                    </w:tc>
                    <w:tc>
                      <w:tcPr>
                        <w:tcW w:w="993" w:type="dxa"/>
                      </w:tcPr>
                      <w:p>
                        <w:pPr>
                          <w:pStyle w:val="TableParagraph"/>
                          <w:spacing w:line="280" w:lineRule="auto" w:before="152"/>
                          <w:ind w:left="119" w:right="196"/>
                          <w:rPr>
                            <w:sz w:val="22"/>
                          </w:rPr>
                        </w:pPr>
                        <w:r>
                          <w:rPr>
                            <w:spacing w:val="-2"/>
                            <w:sz w:val="22"/>
                          </w:rPr>
                          <w:t>加密订</w:t>
                        </w:r>
                        <w:r>
                          <w:rPr>
                            <w:spacing w:val="55"/>
                            <w:sz w:val="22"/>
                          </w:rPr>
                          <w:t>单</w:t>
                        </w:r>
                        <w:r>
                          <w:rPr>
                            <w:sz w:val="22"/>
                          </w:rPr>
                          <w:t>id</w:t>
                        </w:r>
                      </w:p>
                    </w:tc>
                    <w:tc>
                      <w:tcPr>
                        <w:tcW w:w="992" w:type="dxa"/>
                      </w:tcPr>
                      <w:p>
                        <w:pPr>
                          <w:pStyle w:val="TableParagraph"/>
                          <w:spacing w:line="280" w:lineRule="auto" w:before="152"/>
                          <w:ind w:left="119" w:right="194"/>
                          <w:rPr>
                            <w:sz w:val="22"/>
                          </w:rPr>
                        </w:pPr>
                        <w:r>
                          <w:rPr>
                            <w:spacing w:val="-1"/>
                            <w:sz w:val="22"/>
                          </w:rPr>
                          <w:t>核销券</w:t>
                        </w:r>
                        <w:r>
                          <w:rPr>
                            <w:sz w:val="22"/>
                          </w:rPr>
                          <w:t>金额</w:t>
                        </w:r>
                      </w:p>
                    </w:tc>
                    <w:tc>
                      <w:tcPr>
                        <w:tcW w:w="992" w:type="dxa"/>
                      </w:tcPr>
                      <w:p>
                        <w:pPr>
                          <w:pStyle w:val="TableParagraph"/>
                          <w:spacing w:line="280" w:lineRule="auto" w:before="152"/>
                          <w:ind w:left="119" w:right="195"/>
                          <w:rPr>
                            <w:sz w:val="22"/>
                          </w:rPr>
                        </w:pPr>
                        <w:r>
                          <w:rPr>
                            <w:spacing w:val="-2"/>
                            <w:sz w:val="22"/>
                          </w:rPr>
                          <w:t>核销订单金额</w:t>
                        </w:r>
                      </w:p>
                    </w:tc>
                    <w:tc>
                      <w:tcPr>
                        <w:tcW w:w="709" w:type="dxa"/>
                      </w:tcPr>
                      <w:p>
                        <w:pPr>
                          <w:pStyle w:val="TableParagraph"/>
                          <w:spacing w:before="152"/>
                          <w:ind w:left="120"/>
                          <w:rPr>
                            <w:sz w:val="22"/>
                          </w:rPr>
                        </w:pPr>
                        <w:r>
                          <w:rPr>
                            <w:sz w:val="22"/>
                          </w:rPr>
                          <w:t>区县</w:t>
                        </w:r>
                      </w:p>
                    </w:tc>
                    <w:tc>
                      <w:tcPr>
                        <w:tcW w:w="2576" w:type="dxa"/>
                        <w:tcBorders>
                          <w:right w:val="nil"/>
                        </w:tcBorders>
                      </w:tcPr>
                      <w:p>
                        <w:pPr>
                          <w:pStyle w:val="TableParagraph"/>
                          <w:spacing w:before="152"/>
                          <w:ind w:left="119"/>
                          <w:rPr>
                            <w:sz w:val="22"/>
                          </w:rPr>
                        </w:pPr>
                        <w:r>
                          <w:rPr>
                            <w:sz w:val="22"/>
                          </w:rPr>
                          <w:t>城市</w:t>
                        </w:r>
                      </w:p>
                    </w:tc>
                  </w:tr>
                  <w:tr>
                    <w:trPr>
                      <w:trHeight w:val="600" w:hRule="atLeast"/>
                    </w:trPr>
                    <w:tc>
                      <w:tcPr>
                        <w:tcW w:w="1268" w:type="dxa"/>
                      </w:tcPr>
                      <w:p>
                        <w:pPr>
                          <w:pStyle w:val="TableParagraph"/>
                          <w:rPr>
                            <w:rFonts w:ascii="Times New Roman"/>
                            <w:sz w:val="26"/>
                          </w:rPr>
                        </w:pPr>
                      </w:p>
                    </w:tc>
                    <w:tc>
                      <w:tcPr>
                        <w:tcW w:w="851" w:type="dxa"/>
                      </w:tcPr>
                      <w:p>
                        <w:pPr>
                          <w:pStyle w:val="TableParagraph"/>
                          <w:rPr>
                            <w:rFonts w:ascii="Times New Roman"/>
                            <w:sz w:val="26"/>
                          </w:rPr>
                        </w:pPr>
                      </w:p>
                    </w:tc>
                    <w:tc>
                      <w:tcPr>
                        <w:tcW w:w="850" w:type="dxa"/>
                      </w:tcPr>
                      <w:p>
                        <w:pPr>
                          <w:pStyle w:val="TableParagraph"/>
                          <w:rPr>
                            <w:rFonts w:ascii="Times New Roman"/>
                            <w:sz w:val="26"/>
                          </w:rPr>
                        </w:pPr>
                      </w:p>
                    </w:tc>
                    <w:tc>
                      <w:tcPr>
                        <w:tcW w:w="992" w:type="dxa"/>
                      </w:tcPr>
                      <w:p>
                        <w:pPr>
                          <w:pStyle w:val="TableParagraph"/>
                          <w:rPr>
                            <w:rFonts w:ascii="Times New Roman"/>
                            <w:sz w:val="26"/>
                          </w:rPr>
                        </w:pPr>
                      </w:p>
                    </w:tc>
                    <w:tc>
                      <w:tcPr>
                        <w:tcW w:w="993" w:type="dxa"/>
                      </w:tcPr>
                      <w:p>
                        <w:pPr>
                          <w:pStyle w:val="TableParagraph"/>
                          <w:rPr>
                            <w:rFonts w:ascii="Times New Roman"/>
                            <w:sz w:val="26"/>
                          </w:rPr>
                        </w:pPr>
                      </w:p>
                    </w:tc>
                    <w:tc>
                      <w:tcPr>
                        <w:tcW w:w="992" w:type="dxa"/>
                      </w:tcPr>
                      <w:p>
                        <w:pPr>
                          <w:pStyle w:val="TableParagraph"/>
                          <w:rPr>
                            <w:rFonts w:ascii="Times New Roman"/>
                            <w:sz w:val="26"/>
                          </w:rPr>
                        </w:pPr>
                      </w:p>
                    </w:tc>
                    <w:tc>
                      <w:tcPr>
                        <w:tcW w:w="992" w:type="dxa"/>
                      </w:tcPr>
                      <w:p>
                        <w:pPr>
                          <w:pStyle w:val="TableParagraph"/>
                          <w:rPr>
                            <w:rFonts w:ascii="Times New Roman"/>
                            <w:sz w:val="26"/>
                          </w:rPr>
                        </w:pPr>
                      </w:p>
                    </w:tc>
                    <w:tc>
                      <w:tcPr>
                        <w:tcW w:w="709" w:type="dxa"/>
                      </w:tcPr>
                      <w:p>
                        <w:pPr>
                          <w:pStyle w:val="TableParagraph"/>
                          <w:rPr>
                            <w:rFonts w:ascii="Times New Roman"/>
                            <w:sz w:val="26"/>
                          </w:rPr>
                        </w:pPr>
                      </w:p>
                    </w:tc>
                    <w:tc>
                      <w:tcPr>
                        <w:tcW w:w="2576" w:type="dxa"/>
                        <w:tcBorders>
                          <w:right w:val="nil"/>
                        </w:tcBorders>
                      </w:tcPr>
                      <w:p>
                        <w:pPr>
                          <w:pStyle w:val="TableParagraph"/>
                          <w:rPr>
                            <w:rFonts w:ascii="Times New Roman"/>
                            <w:sz w:val="26"/>
                          </w:rPr>
                        </w:pPr>
                      </w:p>
                    </w:tc>
                  </w:tr>
                </w:tbl>
                <w:p>
                  <w:pPr>
                    <w:pStyle w:val="BodyText"/>
                  </w:pPr>
                </w:p>
              </w:txbxContent>
            </v:textbox>
            <w10:wrap type="none"/>
          </v:shape>
        </w:pict>
      </w:r>
      <w:r>
        <w:rPr>
          <w:color w:val="333333"/>
          <w:spacing w:val="-30"/>
          <w:sz w:val="22"/>
        </w:rPr>
        <w:t>表 </w:t>
      </w:r>
      <w:r>
        <w:rPr>
          <w:color w:val="333333"/>
          <w:spacing w:val="-1"/>
          <w:sz w:val="22"/>
        </w:rPr>
        <w:t>3 消费券核销订单明细</w:t>
      </w: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spacing w:before="6"/>
        <w:rPr>
          <w:sz w:val="25"/>
        </w:rPr>
      </w:pPr>
    </w:p>
    <w:p>
      <w:pPr>
        <w:spacing w:before="0"/>
        <w:ind w:left="437" w:right="0" w:firstLine="0"/>
        <w:jc w:val="left"/>
        <w:rPr>
          <w:sz w:val="22"/>
        </w:rPr>
      </w:pPr>
      <w:r>
        <w:rPr/>
        <w:pict>
          <v:shape style="position:absolute;margin-left:83.489998pt;margin-top:21.600025pt;width:512.25pt;height:78.75pt;mso-position-horizontal-relative:page;mso-position-vertical-relative:paragraph;z-index:15763968" type="#_x0000_t202" filled="false" stroked="false">
            <v:textbox inset="0,0,0,0">
              <w:txbxContent>
                <w:tbl>
                  <w:tblPr>
                    <w:tblW w:w="0" w:type="auto"/>
                    <w:jc w:val="left"/>
                    <w:tblInd w:w="7" w:type="dxa"/>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CellMar>
                      <w:top w:w="0" w:type="dxa"/>
                      <w:left w:w="0" w:type="dxa"/>
                      <w:bottom w:w="0" w:type="dxa"/>
                      <w:right w:w="0" w:type="dxa"/>
                    </w:tblCellMar>
                    <w:tblLook w:val="01E0"/>
                  </w:tblPr>
                  <w:tblGrid>
                    <w:gridCol w:w="701"/>
                    <w:gridCol w:w="1134"/>
                    <w:gridCol w:w="1134"/>
                    <w:gridCol w:w="1418"/>
                    <w:gridCol w:w="1559"/>
                    <w:gridCol w:w="1559"/>
                    <w:gridCol w:w="2718"/>
                  </w:tblGrid>
                  <w:tr>
                    <w:trPr>
                      <w:trHeight w:val="929" w:hRule="atLeast"/>
                    </w:trPr>
                    <w:tc>
                      <w:tcPr>
                        <w:tcW w:w="701" w:type="dxa"/>
                      </w:tcPr>
                      <w:p>
                        <w:pPr>
                          <w:pStyle w:val="TableParagraph"/>
                          <w:spacing w:before="153"/>
                          <w:ind w:left="120"/>
                          <w:rPr>
                            <w:sz w:val="22"/>
                          </w:rPr>
                        </w:pPr>
                        <w:r>
                          <w:rPr>
                            <w:sz w:val="22"/>
                          </w:rPr>
                          <w:t>日期</w:t>
                        </w:r>
                      </w:p>
                    </w:tc>
                    <w:tc>
                      <w:tcPr>
                        <w:tcW w:w="1134" w:type="dxa"/>
                      </w:tcPr>
                      <w:p>
                        <w:pPr>
                          <w:pStyle w:val="TableParagraph"/>
                          <w:spacing w:before="153"/>
                          <w:ind w:left="120"/>
                          <w:rPr>
                            <w:sz w:val="22"/>
                          </w:rPr>
                        </w:pPr>
                        <w:r>
                          <w:rPr>
                            <w:sz w:val="22"/>
                          </w:rPr>
                          <w:t>退款时间</w:t>
                        </w:r>
                      </w:p>
                    </w:tc>
                    <w:tc>
                      <w:tcPr>
                        <w:tcW w:w="1134" w:type="dxa"/>
                      </w:tcPr>
                      <w:p>
                        <w:pPr>
                          <w:pStyle w:val="TableParagraph"/>
                          <w:spacing w:before="153"/>
                          <w:ind w:left="118"/>
                          <w:rPr>
                            <w:sz w:val="22"/>
                          </w:rPr>
                        </w:pPr>
                        <w:r>
                          <w:rPr>
                            <w:sz w:val="22"/>
                          </w:rPr>
                          <w:t>业务品类</w:t>
                        </w:r>
                      </w:p>
                    </w:tc>
                    <w:tc>
                      <w:tcPr>
                        <w:tcW w:w="1418" w:type="dxa"/>
                      </w:tcPr>
                      <w:p>
                        <w:pPr>
                          <w:pStyle w:val="TableParagraph"/>
                          <w:spacing w:before="153"/>
                          <w:ind w:left="120"/>
                          <w:rPr>
                            <w:sz w:val="22"/>
                          </w:rPr>
                        </w:pPr>
                        <w:r>
                          <w:rPr>
                            <w:spacing w:val="13"/>
                            <w:sz w:val="22"/>
                          </w:rPr>
                          <w:t>加密订单</w:t>
                        </w:r>
                        <w:r>
                          <w:rPr>
                            <w:sz w:val="22"/>
                          </w:rPr>
                          <w:t>id</w:t>
                        </w:r>
                      </w:p>
                    </w:tc>
                    <w:tc>
                      <w:tcPr>
                        <w:tcW w:w="1559" w:type="dxa"/>
                      </w:tcPr>
                      <w:p>
                        <w:pPr>
                          <w:pStyle w:val="TableParagraph"/>
                          <w:spacing w:before="153"/>
                          <w:ind w:left="120"/>
                          <w:rPr>
                            <w:sz w:val="22"/>
                          </w:rPr>
                        </w:pPr>
                        <w:r>
                          <w:rPr>
                            <w:spacing w:val="13"/>
                            <w:sz w:val="22"/>
                          </w:rPr>
                          <w:t>加密用户</w:t>
                        </w:r>
                        <w:r>
                          <w:rPr>
                            <w:sz w:val="22"/>
                          </w:rPr>
                          <w:t>id</w:t>
                        </w:r>
                      </w:p>
                    </w:tc>
                    <w:tc>
                      <w:tcPr>
                        <w:tcW w:w="1559" w:type="dxa"/>
                      </w:tcPr>
                      <w:p>
                        <w:pPr>
                          <w:pStyle w:val="TableParagraph"/>
                          <w:spacing w:line="280" w:lineRule="auto" w:before="153"/>
                          <w:ind w:left="119" w:right="321"/>
                          <w:rPr>
                            <w:sz w:val="22"/>
                          </w:rPr>
                        </w:pPr>
                        <w:r>
                          <w:rPr>
                            <w:spacing w:val="-1"/>
                            <w:sz w:val="22"/>
                          </w:rPr>
                          <w:t>退款订单金</w:t>
                        </w:r>
                        <w:r>
                          <w:rPr>
                            <w:sz w:val="22"/>
                          </w:rPr>
                          <w:t>额</w:t>
                        </w:r>
                      </w:p>
                    </w:tc>
                    <w:tc>
                      <w:tcPr>
                        <w:tcW w:w="2718" w:type="dxa"/>
                        <w:tcBorders>
                          <w:right w:val="nil"/>
                        </w:tcBorders>
                      </w:tcPr>
                      <w:p>
                        <w:pPr>
                          <w:pStyle w:val="TableParagraph"/>
                          <w:spacing w:before="153"/>
                          <w:ind w:left="120"/>
                          <w:rPr>
                            <w:sz w:val="22"/>
                          </w:rPr>
                        </w:pPr>
                        <w:r>
                          <w:rPr>
                            <w:sz w:val="22"/>
                          </w:rPr>
                          <w:t>退款类型</w:t>
                        </w:r>
                      </w:p>
                    </w:tc>
                  </w:tr>
                  <w:tr>
                    <w:trPr>
                      <w:trHeight w:val="600" w:hRule="atLeast"/>
                    </w:trPr>
                    <w:tc>
                      <w:tcPr>
                        <w:tcW w:w="701" w:type="dxa"/>
                      </w:tcPr>
                      <w:p>
                        <w:pPr>
                          <w:pStyle w:val="TableParagraph"/>
                          <w:rPr>
                            <w:rFonts w:ascii="Times New Roman"/>
                            <w:sz w:val="26"/>
                          </w:rPr>
                        </w:pPr>
                      </w:p>
                    </w:tc>
                    <w:tc>
                      <w:tcPr>
                        <w:tcW w:w="1134" w:type="dxa"/>
                      </w:tcPr>
                      <w:p>
                        <w:pPr>
                          <w:pStyle w:val="TableParagraph"/>
                          <w:rPr>
                            <w:rFonts w:ascii="Times New Roman"/>
                            <w:sz w:val="26"/>
                          </w:rPr>
                        </w:pPr>
                      </w:p>
                    </w:tc>
                    <w:tc>
                      <w:tcPr>
                        <w:tcW w:w="1134" w:type="dxa"/>
                      </w:tcPr>
                      <w:p>
                        <w:pPr>
                          <w:pStyle w:val="TableParagraph"/>
                          <w:rPr>
                            <w:rFonts w:ascii="Times New Roman"/>
                            <w:sz w:val="26"/>
                          </w:rPr>
                        </w:pPr>
                      </w:p>
                    </w:tc>
                    <w:tc>
                      <w:tcPr>
                        <w:tcW w:w="1418" w:type="dxa"/>
                      </w:tcPr>
                      <w:p>
                        <w:pPr>
                          <w:pStyle w:val="TableParagraph"/>
                          <w:rPr>
                            <w:rFonts w:ascii="Times New Roman"/>
                            <w:sz w:val="26"/>
                          </w:rPr>
                        </w:pPr>
                      </w:p>
                    </w:tc>
                    <w:tc>
                      <w:tcPr>
                        <w:tcW w:w="1559" w:type="dxa"/>
                      </w:tcPr>
                      <w:p>
                        <w:pPr>
                          <w:pStyle w:val="TableParagraph"/>
                          <w:rPr>
                            <w:rFonts w:ascii="Times New Roman"/>
                            <w:sz w:val="26"/>
                          </w:rPr>
                        </w:pPr>
                      </w:p>
                    </w:tc>
                    <w:tc>
                      <w:tcPr>
                        <w:tcW w:w="1559" w:type="dxa"/>
                      </w:tcPr>
                      <w:p>
                        <w:pPr>
                          <w:pStyle w:val="TableParagraph"/>
                          <w:rPr>
                            <w:rFonts w:ascii="Times New Roman"/>
                            <w:sz w:val="26"/>
                          </w:rPr>
                        </w:pPr>
                      </w:p>
                    </w:tc>
                    <w:tc>
                      <w:tcPr>
                        <w:tcW w:w="2718" w:type="dxa"/>
                        <w:tcBorders>
                          <w:right w:val="nil"/>
                        </w:tcBorders>
                      </w:tcPr>
                      <w:p>
                        <w:pPr>
                          <w:pStyle w:val="TableParagraph"/>
                          <w:rPr>
                            <w:rFonts w:ascii="Times New Roman"/>
                            <w:sz w:val="26"/>
                          </w:rPr>
                        </w:pPr>
                      </w:p>
                    </w:tc>
                  </w:tr>
                </w:tbl>
                <w:p>
                  <w:pPr>
                    <w:pStyle w:val="BodyText"/>
                  </w:pPr>
                </w:p>
              </w:txbxContent>
            </v:textbox>
            <w10:wrap type="none"/>
          </v:shape>
        </w:pict>
      </w:r>
      <w:r>
        <w:rPr>
          <w:color w:val="333333"/>
          <w:spacing w:val="-29"/>
          <w:sz w:val="22"/>
        </w:rPr>
        <w:t>表 </w:t>
      </w:r>
      <w:r>
        <w:rPr>
          <w:color w:val="333333"/>
          <w:sz w:val="22"/>
        </w:rPr>
        <w:t>4 消费券核销退款数据</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ListParagraph"/>
        <w:numPr>
          <w:ilvl w:val="0"/>
          <w:numId w:val="13"/>
        </w:numPr>
        <w:tabs>
          <w:tab w:pos="1897" w:val="left" w:leader="none"/>
        </w:tabs>
        <w:spacing w:line="408" w:lineRule="auto" w:before="197" w:after="0"/>
        <w:ind w:left="437" w:right="1794" w:firstLine="638"/>
        <w:jc w:val="both"/>
        <w:rPr>
          <w:sz w:val="32"/>
        </w:rPr>
      </w:pPr>
      <w:r>
        <w:rPr>
          <w:w w:val="95"/>
          <w:sz w:val="32"/>
        </w:rPr>
        <w:t>案例包装：活动期间联动省内媒体安排后续数据</w:t>
      </w:r>
      <w:r>
        <w:rPr>
          <w:spacing w:val="11"/>
          <w:w w:val="95"/>
          <w:sz w:val="32"/>
        </w:rPr>
        <w:t> </w:t>
      </w:r>
      <w:r>
        <w:rPr>
          <w:w w:val="95"/>
          <w:sz w:val="32"/>
        </w:rPr>
        <w:t>效果传播，包括消费·者参与情况、活动商户销量提升、对</w:t>
      </w:r>
      <w:r>
        <w:rPr>
          <w:spacing w:val="1"/>
          <w:w w:val="95"/>
          <w:sz w:val="32"/>
        </w:rPr>
        <w:t> </w:t>
      </w:r>
      <w:r>
        <w:rPr>
          <w:sz w:val="32"/>
        </w:rPr>
        <w:t>当地经济的促进作用等报道等。</w:t>
      </w:r>
    </w:p>
    <w:p>
      <w:pPr>
        <w:pStyle w:val="ListParagraph"/>
        <w:numPr>
          <w:ilvl w:val="0"/>
          <w:numId w:val="13"/>
        </w:numPr>
        <w:tabs>
          <w:tab w:pos="1897" w:val="left" w:leader="none"/>
        </w:tabs>
        <w:spacing w:line="405" w:lineRule="auto" w:before="0" w:after="0"/>
        <w:ind w:left="437" w:right="1794" w:firstLine="638"/>
        <w:jc w:val="left"/>
        <w:rPr>
          <w:sz w:val="32"/>
        </w:rPr>
      </w:pPr>
      <w:r>
        <w:rPr>
          <w:w w:val="95"/>
          <w:sz w:val="32"/>
        </w:rPr>
        <w:t>阶段性进展：根据发放情况输出阶段性数据和进</w:t>
      </w:r>
      <w:r>
        <w:rPr>
          <w:spacing w:val="1"/>
          <w:w w:val="95"/>
          <w:sz w:val="32"/>
        </w:rPr>
        <w:t> </w:t>
      </w:r>
      <w:r>
        <w:rPr>
          <w:sz w:val="32"/>
        </w:rPr>
        <w:t>展，体现消费券对社会经济提升的效果。</w:t>
      </w:r>
    </w:p>
    <w:p>
      <w:pPr>
        <w:pStyle w:val="Heading4"/>
        <w:spacing w:before="143"/>
        <w:rPr>
          <w:rFonts w:ascii="Microsoft JhengHei" w:eastAsia="Microsoft JhengHei" w:hint="eastAsia"/>
        </w:rPr>
      </w:pPr>
      <w:bookmarkStart w:name="（四）客户服务方案" w:id="133"/>
      <w:bookmarkEnd w:id="133"/>
      <w:r>
        <w:rPr>
          <w:b w:val="0"/>
        </w:rPr>
      </w:r>
      <w:bookmarkStart w:name="_bookmark66" w:id="134"/>
      <w:bookmarkEnd w:id="134"/>
      <w:r>
        <w:rPr>
          <w:b w:val="0"/>
        </w:rPr>
      </w:r>
      <w:r>
        <w:rPr>
          <w:rFonts w:ascii="Microsoft JhengHei" w:eastAsia="Microsoft JhengHei" w:hint="eastAsia"/>
          <w:w w:val="95"/>
        </w:rPr>
        <w:t>（四）客户服务方案</w:t>
      </w:r>
    </w:p>
    <w:p>
      <w:pPr>
        <w:pStyle w:val="BodyText"/>
        <w:spacing w:before="8"/>
        <w:rPr>
          <w:rFonts w:ascii="Microsoft JhengHei"/>
          <w:b/>
          <w:sz w:val="29"/>
        </w:rPr>
      </w:pPr>
    </w:p>
    <w:p>
      <w:pPr>
        <w:pStyle w:val="BodyText"/>
        <w:spacing w:line="408" w:lineRule="auto"/>
        <w:ind w:left="437" w:right="1782" w:firstLine="638"/>
      </w:pPr>
      <w:r>
        <w:rPr>
          <w:w w:val="95"/>
        </w:rPr>
        <w:t>美团开通消费券客服专线电话、组建投诉处理沟通群，</w:t>
      </w:r>
      <w:r>
        <w:rPr>
          <w:spacing w:val="1"/>
          <w:w w:val="95"/>
        </w:rPr>
        <w:t> </w:t>
      </w:r>
      <w:r>
        <w:rPr/>
        <w:t>有效处理政府侧转交的投诉或咨询。具体处理流程如下：</w:t>
      </w:r>
    </w:p>
    <w:p>
      <w:pPr>
        <w:spacing w:after="0" w:line="408" w:lineRule="auto"/>
        <w:sectPr>
          <w:pgSz w:w="11900" w:h="16840"/>
          <w:pgMar w:header="0" w:footer="913" w:top="1140" w:bottom="1180" w:left="1360" w:right="0"/>
        </w:sectPr>
      </w:pPr>
    </w:p>
    <w:p>
      <w:pPr>
        <w:pStyle w:val="BodyText"/>
        <w:ind w:left="437"/>
        <w:rPr>
          <w:sz w:val="20"/>
        </w:rPr>
      </w:pPr>
      <w:r>
        <w:rPr>
          <w:sz w:val="20"/>
        </w:rPr>
        <w:drawing>
          <wp:inline distT="0" distB="0" distL="0" distR="0">
            <wp:extent cx="5268165" cy="4077842"/>
            <wp:effectExtent l="0" t="0" r="0" b="0"/>
            <wp:docPr id="227" name="image132.jpeg"/>
            <wp:cNvGraphicFramePr>
              <a:graphicFrameLocks noChangeAspect="1"/>
            </wp:cNvGraphicFramePr>
            <a:graphic>
              <a:graphicData uri="http://schemas.openxmlformats.org/drawingml/2006/picture">
                <pic:pic>
                  <pic:nvPicPr>
                    <pic:cNvPr id="228" name="image132.jpeg"/>
                    <pic:cNvPicPr/>
                  </pic:nvPicPr>
                  <pic:blipFill>
                    <a:blip r:embed="rId140" cstate="print"/>
                    <a:stretch>
                      <a:fillRect/>
                    </a:stretch>
                  </pic:blipFill>
                  <pic:spPr>
                    <a:xfrm>
                      <a:off x="0" y="0"/>
                      <a:ext cx="5268165" cy="4077842"/>
                    </a:xfrm>
                    <a:prstGeom prst="rect">
                      <a:avLst/>
                    </a:prstGeom>
                  </pic:spPr>
                </pic:pic>
              </a:graphicData>
            </a:graphic>
          </wp:inline>
        </w:drawing>
      </w:r>
      <w:r>
        <w:rPr>
          <w:sz w:val="20"/>
        </w:rPr>
      </w:r>
    </w:p>
    <w:p>
      <w:pPr>
        <w:pStyle w:val="BodyText"/>
        <w:spacing w:before="32"/>
        <w:ind w:left="3310"/>
      </w:pPr>
      <w:r>
        <w:rPr/>
        <w:t>（美团客服处理流程）</w:t>
      </w:r>
    </w:p>
    <w:p>
      <w:pPr>
        <w:pStyle w:val="BodyText"/>
        <w:rPr>
          <w:sz w:val="36"/>
        </w:rPr>
      </w:pPr>
    </w:p>
    <w:p>
      <w:pPr>
        <w:pStyle w:val="BodyText"/>
        <w:rPr>
          <w:sz w:val="36"/>
        </w:rPr>
      </w:pPr>
    </w:p>
    <w:p>
      <w:pPr>
        <w:pStyle w:val="BodyText"/>
        <w:spacing w:before="8"/>
        <w:rPr>
          <w:sz w:val="27"/>
        </w:rPr>
      </w:pPr>
    </w:p>
    <w:p>
      <w:pPr>
        <w:pStyle w:val="BodyText"/>
        <w:ind w:left="781" w:right="758"/>
        <w:jc w:val="center"/>
      </w:pPr>
      <w:r>
        <w:rPr>
          <w:w w:val="95"/>
        </w:rPr>
        <w:t>投标人名称(公章)：北京钱袋宝支付技术有限公司</w:t>
      </w:r>
    </w:p>
    <w:p>
      <w:pPr>
        <w:pStyle w:val="BodyText"/>
        <w:spacing w:before="286"/>
        <w:ind w:left="3956"/>
      </w:pPr>
      <w:r>
        <w:rPr/>
        <w:t>日期：2022</w:t>
      </w:r>
      <w:r>
        <w:rPr>
          <w:spacing w:val="-3"/>
        </w:rPr>
        <w:t> 年 </w:t>
      </w:r>
      <w:r>
        <w:rPr/>
        <w:t>6</w:t>
      </w:r>
      <w:r>
        <w:rPr>
          <w:spacing w:val="-3"/>
        </w:rPr>
        <w:t> 月 </w:t>
      </w:r>
      <w:r>
        <w:rPr/>
        <w:t>9</w:t>
      </w:r>
      <w:r>
        <w:rPr>
          <w:spacing w:val="-3"/>
        </w:rPr>
        <w:t> 日</w:t>
      </w:r>
    </w:p>
    <w:p>
      <w:pPr>
        <w:spacing w:after="0"/>
        <w:sectPr>
          <w:pgSz w:w="11900" w:h="16840"/>
          <w:pgMar w:header="0" w:footer="913" w:top="1140" w:bottom="1180" w:left="1360" w:right="0"/>
        </w:sectPr>
      </w:pPr>
    </w:p>
    <w:p>
      <w:pPr>
        <w:pStyle w:val="BodyText"/>
        <w:spacing w:before="11"/>
        <w:rPr>
          <w:sz w:val="9"/>
        </w:rPr>
      </w:pPr>
    </w:p>
    <w:p>
      <w:pPr>
        <w:pStyle w:val="Heading1"/>
        <w:spacing w:line="690" w:lineRule="exact"/>
      </w:pPr>
      <w:bookmarkStart w:name="七、商务技术偏离表" w:id="135"/>
      <w:bookmarkEnd w:id="135"/>
      <w:r>
        <w:rPr>
          <w:b w:val="0"/>
        </w:rPr>
      </w:r>
      <w:bookmarkStart w:name="_bookmark67" w:id="136"/>
      <w:bookmarkEnd w:id="136"/>
      <w:r>
        <w:rPr>
          <w:b w:val="0"/>
        </w:rPr>
      </w:r>
      <w:r>
        <w:rPr>
          <w:w w:val="95"/>
        </w:rPr>
        <w:t>七、商务技术偏离表</w:t>
      </w:r>
    </w:p>
    <w:p>
      <w:pPr>
        <w:pStyle w:val="BodyText"/>
        <w:spacing w:before="13"/>
        <w:rPr>
          <w:rFonts w:ascii="Microsoft JhengHei"/>
          <w:b/>
          <w:sz w:val="60"/>
        </w:rPr>
      </w:pPr>
    </w:p>
    <w:p>
      <w:pPr>
        <w:pStyle w:val="BodyText"/>
        <w:ind w:left="1076"/>
      </w:pPr>
      <w:r>
        <w:rPr/>
        <w:t>招标编号：</w:t>
      </w:r>
      <w:r>
        <w:rPr>
          <w:rFonts w:ascii="Times New Roman" w:eastAsia="Times New Roman"/>
        </w:rPr>
        <w:t>CTZB-2022010005</w:t>
      </w:r>
      <w:r>
        <w:rPr/>
        <w:t>（非政府采购）</w:t>
      </w:r>
    </w:p>
    <w:p>
      <w:pPr>
        <w:pStyle w:val="BodyText"/>
        <w:rPr>
          <w:sz w:val="20"/>
        </w:rPr>
      </w:pPr>
    </w:p>
    <w:p>
      <w:pPr>
        <w:pStyle w:val="BodyText"/>
        <w:rPr>
          <w:sz w:val="20"/>
        </w:rPr>
      </w:pPr>
    </w:p>
    <w:p>
      <w:pPr>
        <w:pStyle w:val="BodyText"/>
        <w:spacing w:before="11" w:after="1"/>
        <w:rPr>
          <w:sz w:val="15"/>
        </w:rPr>
      </w:pPr>
    </w:p>
    <w:tbl>
      <w:tblPr>
        <w:tblW w:w="0" w:type="auto"/>
        <w:jc w:val="left"/>
        <w:tblInd w:w="27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4396"/>
        <w:gridCol w:w="986"/>
        <w:gridCol w:w="1134"/>
        <w:gridCol w:w="108"/>
        <w:gridCol w:w="1181"/>
        <w:gridCol w:w="735"/>
        <w:gridCol w:w="108"/>
      </w:tblGrid>
      <w:tr>
        <w:trPr>
          <w:trHeight w:val="880" w:hRule="atLeast"/>
        </w:trPr>
        <w:tc>
          <w:tcPr>
            <w:tcW w:w="4396" w:type="dxa"/>
          </w:tcPr>
          <w:p>
            <w:pPr>
              <w:pStyle w:val="TableParagraph"/>
              <w:spacing w:before="9"/>
              <w:rPr>
                <w:sz w:val="22"/>
              </w:rPr>
            </w:pPr>
          </w:p>
          <w:p>
            <w:pPr>
              <w:pStyle w:val="TableParagraph"/>
              <w:ind w:left="106"/>
              <w:rPr>
                <w:sz w:val="28"/>
              </w:rPr>
            </w:pPr>
            <w:r>
              <w:rPr>
                <w:sz w:val="28"/>
              </w:rPr>
              <w:t>采购文件要求</w:t>
            </w:r>
          </w:p>
        </w:tc>
        <w:tc>
          <w:tcPr>
            <w:tcW w:w="986" w:type="dxa"/>
          </w:tcPr>
          <w:p>
            <w:pPr>
              <w:pStyle w:val="TableParagraph"/>
              <w:spacing w:line="440" w:lineRule="exact"/>
              <w:ind w:left="212" w:right="199"/>
              <w:rPr>
                <w:sz w:val="28"/>
              </w:rPr>
            </w:pPr>
            <w:r>
              <w:rPr>
                <w:spacing w:val="-1"/>
                <w:sz w:val="28"/>
              </w:rPr>
              <w:t>文件响应</w:t>
            </w:r>
          </w:p>
        </w:tc>
        <w:tc>
          <w:tcPr>
            <w:tcW w:w="1134" w:type="dxa"/>
          </w:tcPr>
          <w:p>
            <w:pPr>
              <w:pStyle w:val="TableParagraph"/>
              <w:spacing w:before="9"/>
              <w:rPr>
                <w:sz w:val="22"/>
              </w:rPr>
            </w:pPr>
          </w:p>
          <w:p>
            <w:pPr>
              <w:pStyle w:val="TableParagraph"/>
              <w:ind w:left="89" w:right="76"/>
              <w:jc w:val="center"/>
              <w:rPr>
                <w:sz w:val="28"/>
              </w:rPr>
            </w:pPr>
            <w:r>
              <w:rPr>
                <w:sz w:val="28"/>
              </w:rPr>
              <w:t>偏离</w:t>
            </w:r>
          </w:p>
        </w:tc>
        <w:tc>
          <w:tcPr>
            <w:tcW w:w="2132" w:type="dxa"/>
            <w:gridSpan w:val="4"/>
          </w:tcPr>
          <w:p>
            <w:pPr>
              <w:pStyle w:val="TableParagraph"/>
              <w:spacing w:before="9"/>
              <w:rPr>
                <w:sz w:val="22"/>
              </w:rPr>
            </w:pPr>
          </w:p>
          <w:p>
            <w:pPr>
              <w:pStyle w:val="TableParagraph"/>
              <w:ind w:left="766" w:right="755"/>
              <w:jc w:val="center"/>
              <w:rPr>
                <w:sz w:val="28"/>
              </w:rPr>
            </w:pPr>
            <w:r>
              <w:rPr>
                <w:sz w:val="28"/>
              </w:rPr>
              <w:t>说明</w:t>
            </w:r>
          </w:p>
        </w:tc>
      </w:tr>
      <w:tr>
        <w:trPr>
          <w:trHeight w:val="1315" w:hRule="atLeast"/>
        </w:trPr>
        <w:tc>
          <w:tcPr>
            <w:tcW w:w="4396" w:type="dxa"/>
            <w:vMerge w:val="restart"/>
          </w:tcPr>
          <w:p>
            <w:pPr>
              <w:pStyle w:val="TableParagraph"/>
              <w:spacing w:line="295" w:lineRule="auto" w:before="71"/>
              <w:ind w:left="106" w:right="355"/>
              <w:rPr>
                <w:sz w:val="28"/>
              </w:rPr>
            </w:pPr>
            <w:r>
              <w:rPr>
                <w:sz w:val="28"/>
              </w:rPr>
              <w:t>投标人提供消费券代发平台在杭</w:t>
            </w:r>
            <w:r>
              <w:rPr>
                <w:spacing w:val="-2"/>
                <w:sz w:val="28"/>
              </w:rPr>
              <w:t>州地区的用户规模：</w:t>
            </w:r>
            <w:r>
              <w:rPr>
                <w:spacing w:val="-1"/>
                <w:sz w:val="28"/>
              </w:rPr>
              <w:t>500</w:t>
            </w:r>
            <w:r>
              <w:rPr>
                <w:spacing w:val="-19"/>
                <w:sz w:val="28"/>
              </w:rPr>
              <w:t> 万以上</w:t>
            </w:r>
          </w:p>
        </w:tc>
        <w:tc>
          <w:tcPr>
            <w:tcW w:w="986" w:type="dxa"/>
            <w:vMerge w:val="restart"/>
          </w:tcPr>
          <w:p>
            <w:pPr>
              <w:pStyle w:val="TableParagraph"/>
              <w:spacing w:before="71"/>
              <w:ind w:left="212"/>
              <w:rPr>
                <w:sz w:val="28"/>
              </w:rPr>
            </w:pPr>
            <w:r>
              <w:rPr>
                <w:sz w:val="28"/>
              </w:rPr>
              <w:t>响应</w:t>
            </w:r>
          </w:p>
        </w:tc>
        <w:tc>
          <w:tcPr>
            <w:tcW w:w="1134" w:type="dxa"/>
            <w:vMerge w:val="restart"/>
          </w:tcPr>
          <w:p>
            <w:pPr>
              <w:pStyle w:val="TableParagraph"/>
              <w:spacing w:before="71"/>
              <w:ind w:left="146"/>
              <w:rPr>
                <w:sz w:val="28"/>
              </w:rPr>
            </w:pPr>
            <w:r>
              <w:rPr>
                <w:sz w:val="28"/>
              </w:rPr>
              <w:t>正偏离</w:t>
            </w:r>
          </w:p>
        </w:tc>
        <w:tc>
          <w:tcPr>
            <w:tcW w:w="108" w:type="dxa"/>
            <w:vMerge w:val="restart"/>
            <w:tcBorders>
              <w:right w:val="nil"/>
            </w:tcBorders>
          </w:tcPr>
          <w:p>
            <w:pPr>
              <w:pStyle w:val="TableParagraph"/>
              <w:rPr>
                <w:rFonts w:ascii="Times New Roman"/>
                <w:sz w:val="28"/>
              </w:rPr>
            </w:pPr>
          </w:p>
        </w:tc>
        <w:tc>
          <w:tcPr>
            <w:tcW w:w="1916" w:type="dxa"/>
            <w:gridSpan w:val="2"/>
            <w:tcBorders>
              <w:left w:val="nil"/>
              <w:bottom w:val="nil"/>
              <w:right w:val="nil"/>
            </w:tcBorders>
            <w:shd w:val="clear" w:color="auto" w:fill="FFFF00"/>
          </w:tcPr>
          <w:p>
            <w:pPr>
              <w:pStyle w:val="TableParagraph"/>
              <w:spacing w:before="71"/>
              <w:ind w:left="3" w:right="-15"/>
              <w:rPr>
                <w:sz w:val="28"/>
              </w:rPr>
            </w:pPr>
            <w:r>
              <w:rPr>
                <w:sz w:val="28"/>
              </w:rPr>
              <w:t>2020</w:t>
            </w:r>
            <w:r>
              <w:rPr>
                <w:spacing w:val="18"/>
                <w:sz w:val="28"/>
              </w:rPr>
              <w:t> 年杭州美</w:t>
            </w:r>
          </w:p>
          <w:p>
            <w:pPr>
              <w:pStyle w:val="TableParagraph"/>
              <w:spacing w:line="440" w:lineRule="atLeast"/>
              <w:ind w:left="3" w:right="-15"/>
              <w:rPr>
                <w:sz w:val="28"/>
              </w:rPr>
            </w:pPr>
            <w:r>
              <w:rPr>
                <w:sz w:val="28"/>
              </w:rPr>
              <w:t>团平台本地</w:t>
            </w:r>
            <w:r>
              <w:rPr>
                <w:w w:val="110"/>
                <w:sz w:val="28"/>
              </w:rPr>
              <w:t>+</w:t>
            </w:r>
            <w:r>
              <w:rPr>
                <w:sz w:val="28"/>
              </w:rPr>
              <w:t>异</w:t>
            </w:r>
            <w:r>
              <w:rPr>
                <w:spacing w:val="-7"/>
                <w:sz w:val="28"/>
              </w:rPr>
              <w:t>地 消 费 者 达</w:t>
            </w:r>
          </w:p>
        </w:tc>
        <w:tc>
          <w:tcPr>
            <w:tcW w:w="108" w:type="dxa"/>
            <w:tcBorders>
              <w:left w:val="nil"/>
              <w:bottom w:val="nil"/>
            </w:tcBorders>
          </w:tcPr>
          <w:p>
            <w:pPr>
              <w:pStyle w:val="TableParagraph"/>
              <w:rPr>
                <w:rFonts w:ascii="Times New Roman"/>
                <w:sz w:val="28"/>
              </w:rPr>
            </w:pPr>
          </w:p>
        </w:tc>
      </w:tr>
      <w:tr>
        <w:trPr>
          <w:trHeight w:val="434" w:hRule="atLeast"/>
        </w:trPr>
        <w:tc>
          <w:tcPr>
            <w:tcW w:w="4396" w:type="dxa"/>
            <w:vMerge/>
            <w:tcBorders>
              <w:top w:val="nil"/>
            </w:tcBorders>
          </w:tcPr>
          <w:p>
            <w:pPr>
              <w:rPr>
                <w:sz w:val="2"/>
                <w:szCs w:val="2"/>
              </w:rPr>
            </w:pPr>
          </w:p>
        </w:tc>
        <w:tc>
          <w:tcPr>
            <w:tcW w:w="986" w:type="dxa"/>
            <w:vMerge/>
            <w:tcBorders>
              <w:top w:val="nil"/>
            </w:tcBorders>
          </w:tcPr>
          <w:p>
            <w:pPr>
              <w:rPr>
                <w:sz w:val="2"/>
                <w:szCs w:val="2"/>
              </w:rPr>
            </w:pPr>
          </w:p>
        </w:tc>
        <w:tc>
          <w:tcPr>
            <w:tcW w:w="1134" w:type="dxa"/>
            <w:vMerge/>
            <w:tcBorders>
              <w:top w:val="nil"/>
            </w:tcBorders>
          </w:tcPr>
          <w:p>
            <w:pPr>
              <w:rPr>
                <w:sz w:val="2"/>
                <w:szCs w:val="2"/>
              </w:rPr>
            </w:pPr>
          </w:p>
        </w:tc>
        <w:tc>
          <w:tcPr>
            <w:tcW w:w="108" w:type="dxa"/>
            <w:vMerge/>
            <w:tcBorders>
              <w:top w:val="nil"/>
              <w:right w:val="nil"/>
            </w:tcBorders>
          </w:tcPr>
          <w:p>
            <w:pPr>
              <w:rPr>
                <w:sz w:val="2"/>
                <w:szCs w:val="2"/>
              </w:rPr>
            </w:pPr>
          </w:p>
        </w:tc>
        <w:tc>
          <w:tcPr>
            <w:tcW w:w="1181" w:type="dxa"/>
            <w:tcBorders>
              <w:top w:val="nil"/>
              <w:left w:val="nil"/>
              <w:right w:val="nil"/>
            </w:tcBorders>
            <w:shd w:val="clear" w:color="auto" w:fill="FFFF00"/>
          </w:tcPr>
          <w:p>
            <w:pPr>
              <w:pStyle w:val="TableParagraph"/>
              <w:spacing w:line="349" w:lineRule="exact" w:before="65"/>
              <w:ind w:left="3" w:right="-15"/>
              <w:rPr>
                <w:sz w:val="28"/>
              </w:rPr>
            </w:pPr>
            <w:r>
              <w:rPr>
                <w:w w:val="95"/>
                <w:sz w:val="28"/>
              </w:rPr>
              <w:t>1800</w:t>
            </w:r>
            <w:r>
              <w:rPr>
                <w:spacing w:val="-9"/>
                <w:w w:val="95"/>
                <w:sz w:val="28"/>
              </w:rPr>
              <w:t> 万。</w:t>
            </w:r>
          </w:p>
        </w:tc>
        <w:tc>
          <w:tcPr>
            <w:tcW w:w="843" w:type="dxa"/>
            <w:gridSpan w:val="2"/>
            <w:tcBorders>
              <w:top w:val="nil"/>
              <w:left w:val="nil"/>
            </w:tcBorders>
          </w:tcPr>
          <w:p>
            <w:pPr>
              <w:pStyle w:val="TableParagraph"/>
              <w:rPr>
                <w:rFonts w:ascii="Times New Roman"/>
                <w:sz w:val="28"/>
              </w:rPr>
            </w:pPr>
          </w:p>
        </w:tc>
      </w:tr>
      <w:tr>
        <w:trPr>
          <w:trHeight w:val="880" w:hRule="atLeast"/>
        </w:trPr>
        <w:tc>
          <w:tcPr>
            <w:tcW w:w="4396" w:type="dxa"/>
          </w:tcPr>
          <w:p>
            <w:pPr>
              <w:pStyle w:val="TableParagraph"/>
              <w:spacing w:line="440" w:lineRule="exact"/>
              <w:ind w:left="106" w:right="96"/>
              <w:rPr>
                <w:sz w:val="28"/>
              </w:rPr>
            </w:pPr>
            <w:r>
              <w:rPr>
                <w:spacing w:val="-2"/>
                <w:sz w:val="28"/>
              </w:rPr>
              <w:t>合作周期：合同签订生效之日起至</w:t>
            </w:r>
            <w:r>
              <w:rPr>
                <w:sz w:val="28"/>
              </w:rPr>
              <w:t>项目完成止。</w:t>
            </w:r>
          </w:p>
        </w:tc>
        <w:tc>
          <w:tcPr>
            <w:tcW w:w="986" w:type="dxa"/>
          </w:tcPr>
          <w:p>
            <w:pPr>
              <w:pStyle w:val="TableParagraph"/>
              <w:spacing w:before="72"/>
              <w:ind w:left="107"/>
              <w:rPr>
                <w:sz w:val="28"/>
              </w:rPr>
            </w:pPr>
            <w:r>
              <w:rPr>
                <w:sz w:val="28"/>
              </w:rPr>
              <w:t>响应</w:t>
            </w:r>
          </w:p>
        </w:tc>
        <w:tc>
          <w:tcPr>
            <w:tcW w:w="1134" w:type="dxa"/>
          </w:tcPr>
          <w:p>
            <w:pPr>
              <w:pStyle w:val="TableParagraph"/>
              <w:spacing w:before="72"/>
              <w:ind w:left="52" w:right="118"/>
              <w:jc w:val="center"/>
              <w:rPr>
                <w:sz w:val="28"/>
              </w:rPr>
            </w:pPr>
            <w:r>
              <w:rPr>
                <w:sz w:val="28"/>
              </w:rPr>
              <w:t>无偏离</w:t>
            </w:r>
          </w:p>
        </w:tc>
        <w:tc>
          <w:tcPr>
            <w:tcW w:w="2132" w:type="dxa"/>
            <w:gridSpan w:val="4"/>
          </w:tcPr>
          <w:p>
            <w:pPr>
              <w:pStyle w:val="TableParagraph"/>
              <w:rPr>
                <w:rFonts w:ascii="Times New Roman"/>
                <w:sz w:val="28"/>
              </w:rPr>
            </w:pPr>
          </w:p>
        </w:tc>
      </w:tr>
      <w:tr>
        <w:trPr>
          <w:trHeight w:val="2200" w:hRule="atLeast"/>
        </w:trPr>
        <w:tc>
          <w:tcPr>
            <w:tcW w:w="4396" w:type="dxa"/>
          </w:tcPr>
          <w:p>
            <w:pPr>
              <w:pStyle w:val="TableParagraph"/>
              <w:spacing w:line="292" w:lineRule="auto" w:before="72"/>
              <w:ind w:left="106" w:right="96"/>
              <w:rPr>
                <w:sz w:val="28"/>
              </w:rPr>
            </w:pPr>
            <w:r>
              <w:rPr>
                <w:sz w:val="28"/>
              </w:rPr>
              <w:t>合同款项支付条件及方式。1）根</w:t>
            </w:r>
            <w:r>
              <w:rPr>
                <w:spacing w:val="-2"/>
                <w:sz w:val="28"/>
              </w:rPr>
              <w:t>据最终发放、核销金额，按实际结</w:t>
            </w:r>
            <w:r>
              <w:rPr>
                <w:sz w:val="28"/>
              </w:rPr>
              <w:t>算；</w:t>
            </w:r>
          </w:p>
          <w:p>
            <w:pPr>
              <w:pStyle w:val="TableParagraph"/>
              <w:spacing w:before="7"/>
              <w:ind w:left="106"/>
              <w:rPr>
                <w:sz w:val="28"/>
              </w:rPr>
            </w:pPr>
            <w:r>
              <w:rPr>
                <w:sz w:val="28"/>
              </w:rPr>
              <w:t>2）合同（协议）款项以银行转账</w:t>
            </w:r>
          </w:p>
          <w:p>
            <w:pPr>
              <w:pStyle w:val="TableParagraph"/>
              <w:spacing w:line="348" w:lineRule="exact" w:before="81"/>
              <w:ind w:left="106"/>
              <w:rPr>
                <w:sz w:val="28"/>
              </w:rPr>
            </w:pPr>
            <w:r>
              <w:rPr>
                <w:sz w:val="28"/>
              </w:rPr>
              <w:t>方式支付至合同约定的账户。</w:t>
            </w:r>
          </w:p>
        </w:tc>
        <w:tc>
          <w:tcPr>
            <w:tcW w:w="986" w:type="dxa"/>
          </w:tcPr>
          <w:p>
            <w:pPr>
              <w:pStyle w:val="TableParagraph"/>
              <w:spacing w:before="72"/>
              <w:ind w:left="107"/>
              <w:rPr>
                <w:sz w:val="28"/>
              </w:rPr>
            </w:pPr>
            <w:r>
              <w:rPr>
                <w:sz w:val="28"/>
              </w:rPr>
              <w:t>响应</w:t>
            </w:r>
          </w:p>
        </w:tc>
        <w:tc>
          <w:tcPr>
            <w:tcW w:w="1134" w:type="dxa"/>
          </w:tcPr>
          <w:p>
            <w:pPr>
              <w:pStyle w:val="TableParagraph"/>
              <w:spacing w:before="72"/>
              <w:ind w:left="52" w:right="118"/>
              <w:jc w:val="center"/>
              <w:rPr>
                <w:sz w:val="28"/>
              </w:rPr>
            </w:pPr>
            <w:r>
              <w:rPr>
                <w:sz w:val="28"/>
              </w:rPr>
              <w:t>无偏离</w:t>
            </w:r>
          </w:p>
        </w:tc>
        <w:tc>
          <w:tcPr>
            <w:tcW w:w="2132" w:type="dxa"/>
            <w:gridSpan w:val="4"/>
          </w:tcPr>
          <w:p>
            <w:pPr>
              <w:pStyle w:val="TableParagraph"/>
              <w:rPr>
                <w:rFonts w:ascii="Times New Roman"/>
                <w:sz w:val="28"/>
              </w:rPr>
            </w:pPr>
          </w:p>
        </w:tc>
      </w:tr>
      <w:tr>
        <w:trPr>
          <w:trHeight w:val="2200" w:hRule="atLeast"/>
        </w:trPr>
        <w:tc>
          <w:tcPr>
            <w:tcW w:w="4396" w:type="dxa"/>
          </w:tcPr>
          <w:p>
            <w:pPr>
              <w:pStyle w:val="TableParagraph"/>
              <w:spacing w:line="295" w:lineRule="auto" w:before="73"/>
              <w:ind w:left="106" w:right="96"/>
              <w:rPr>
                <w:sz w:val="28"/>
              </w:rPr>
            </w:pPr>
            <w:r>
              <w:rPr>
                <w:spacing w:val="-2"/>
                <w:sz w:val="28"/>
              </w:rPr>
              <w:t>在采购及合同执行过程中，供应商</w:t>
            </w:r>
            <w:r>
              <w:rPr>
                <w:sz w:val="28"/>
              </w:rPr>
              <w:t>应承担由于其行为所造成的人身</w:t>
            </w:r>
            <w:r>
              <w:rPr>
                <w:spacing w:val="-2"/>
                <w:sz w:val="28"/>
              </w:rPr>
              <w:t>伤害、财产损失或损坏的责任，无论何种原因所造成，采购人均不负</w:t>
            </w:r>
          </w:p>
          <w:p>
            <w:pPr>
              <w:pStyle w:val="TableParagraph"/>
              <w:spacing w:line="342" w:lineRule="exact"/>
              <w:ind w:left="106"/>
              <w:rPr>
                <w:sz w:val="28"/>
              </w:rPr>
            </w:pPr>
            <w:r>
              <w:rPr>
                <w:sz w:val="28"/>
              </w:rPr>
              <w:t>责。</w:t>
            </w:r>
          </w:p>
        </w:tc>
        <w:tc>
          <w:tcPr>
            <w:tcW w:w="986" w:type="dxa"/>
          </w:tcPr>
          <w:p>
            <w:pPr>
              <w:pStyle w:val="TableParagraph"/>
              <w:spacing w:before="73"/>
              <w:ind w:left="107"/>
              <w:rPr>
                <w:sz w:val="28"/>
              </w:rPr>
            </w:pPr>
            <w:r>
              <w:rPr>
                <w:sz w:val="28"/>
              </w:rPr>
              <w:t>响应</w:t>
            </w:r>
          </w:p>
        </w:tc>
        <w:tc>
          <w:tcPr>
            <w:tcW w:w="1134" w:type="dxa"/>
          </w:tcPr>
          <w:p>
            <w:pPr>
              <w:pStyle w:val="TableParagraph"/>
              <w:spacing w:before="73"/>
              <w:ind w:left="52" w:right="118"/>
              <w:jc w:val="center"/>
              <w:rPr>
                <w:sz w:val="28"/>
              </w:rPr>
            </w:pPr>
            <w:r>
              <w:rPr>
                <w:sz w:val="28"/>
              </w:rPr>
              <w:t>无偏离</w:t>
            </w:r>
          </w:p>
        </w:tc>
        <w:tc>
          <w:tcPr>
            <w:tcW w:w="2132" w:type="dxa"/>
            <w:gridSpan w:val="4"/>
          </w:tcPr>
          <w:p>
            <w:pPr>
              <w:pStyle w:val="TableParagraph"/>
              <w:rPr>
                <w:rFonts w:ascii="Times New Roman"/>
                <w:sz w:val="28"/>
              </w:rPr>
            </w:pPr>
          </w:p>
        </w:tc>
      </w:tr>
      <w:tr>
        <w:trPr>
          <w:trHeight w:val="880" w:hRule="atLeast"/>
        </w:trPr>
        <w:tc>
          <w:tcPr>
            <w:tcW w:w="4396" w:type="dxa"/>
          </w:tcPr>
          <w:p>
            <w:pPr>
              <w:pStyle w:val="TableParagraph"/>
              <w:spacing w:before="71"/>
              <w:ind w:left="106"/>
              <w:rPr>
                <w:sz w:val="28"/>
              </w:rPr>
            </w:pPr>
            <w:r>
              <w:rPr>
                <w:sz w:val="28"/>
              </w:rPr>
              <w:t>投标人在全国范围的知名度和美</w:t>
            </w:r>
          </w:p>
          <w:p>
            <w:pPr>
              <w:pStyle w:val="TableParagraph"/>
              <w:spacing w:line="347" w:lineRule="exact" w:before="83"/>
              <w:ind w:left="106"/>
              <w:rPr>
                <w:sz w:val="28"/>
              </w:rPr>
            </w:pPr>
            <w:r>
              <w:rPr>
                <w:sz w:val="28"/>
              </w:rPr>
              <w:t>誉度</w:t>
            </w:r>
          </w:p>
        </w:tc>
        <w:tc>
          <w:tcPr>
            <w:tcW w:w="986" w:type="dxa"/>
          </w:tcPr>
          <w:p>
            <w:pPr>
              <w:pStyle w:val="TableParagraph"/>
              <w:spacing w:before="71"/>
              <w:ind w:right="199"/>
              <w:jc w:val="right"/>
              <w:rPr>
                <w:sz w:val="28"/>
              </w:rPr>
            </w:pPr>
            <w:r>
              <w:rPr>
                <w:sz w:val="28"/>
              </w:rPr>
              <w:t>响应</w:t>
            </w:r>
          </w:p>
        </w:tc>
        <w:tc>
          <w:tcPr>
            <w:tcW w:w="1134" w:type="dxa"/>
          </w:tcPr>
          <w:p>
            <w:pPr>
              <w:pStyle w:val="TableParagraph"/>
              <w:spacing w:before="71"/>
              <w:ind w:left="89" w:right="81"/>
              <w:jc w:val="center"/>
              <w:rPr>
                <w:sz w:val="28"/>
              </w:rPr>
            </w:pPr>
            <w:r>
              <w:rPr>
                <w:sz w:val="28"/>
              </w:rPr>
              <w:t>无偏离</w:t>
            </w:r>
          </w:p>
        </w:tc>
        <w:tc>
          <w:tcPr>
            <w:tcW w:w="2132" w:type="dxa"/>
            <w:gridSpan w:val="4"/>
          </w:tcPr>
          <w:p>
            <w:pPr>
              <w:pStyle w:val="TableParagraph"/>
              <w:rPr>
                <w:rFonts w:ascii="Times New Roman"/>
                <w:sz w:val="28"/>
              </w:rPr>
            </w:pPr>
          </w:p>
        </w:tc>
      </w:tr>
      <w:tr>
        <w:trPr>
          <w:trHeight w:val="880" w:hRule="atLeast"/>
        </w:trPr>
        <w:tc>
          <w:tcPr>
            <w:tcW w:w="4396" w:type="dxa"/>
          </w:tcPr>
          <w:p>
            <w:pPr>
              <w:pStyle w:val="TableParagraph"/>
              <w:spacing w:before="71"/>
              <w:ind w:left="106"/>
              <w:rPr>
                <w:sz w:val="28"/>
              </w:rPr>
            </w:pPr>
            <w:r>
              <w:rPr>
                <w:sz w:val="28"/>
              </w:rPr>
              <w:t>投标人提供消费券代发平台的商</w:t>
            </w:r>
          </w:p>
          <w:p>
            <w:pPr>
              <w:pStyle w:val="TableParagraph"/>
              <w:spacing w:line="347" w:lineRule="exact" w:before="83"/>
              <w:ind w:left="106"/>
              <w:rPr>
                <w:sz w:val="28"/>
              </w:rPr>
            </w:pPr>
            <w:r>
              <w:rPr>
                <w:sz w:val="28"/>
              </w:rPr>
              <w:t>户覆盖面和覆盖品类</w:t>
            </w:r>
          </w:p>
        </w:tc>
        <w:tc>
          <w:tcPr>
            <w:tcW w:w="986" w:type="dxa"/>
          </w:tcPr>
          <w:p>
            <w:pPr>
              <w:pStyle w:val="TableParagraph"/>
              <w:spacing w:before="71"/>
              <w:ind w:right="199"/>
              <w:jc w:val="right"/>
              <w:rPr>
                <w:sz w:val="28"/>
              </w:rPr>
            </w:pPr>
            <w:r>
              <w:rPr>
                <w:sz w:val="28"/>
              </w:rPr>
              <w:t>响应</w:t>
            </w:r>
          </w:p>
        </w:tc>
        <w:tc>
          <w:tcPr>
            <w:tcW w:w="1134" w:type="dxa"/>
          </w:tcPr>
          <w:p>
            <w:pPr>
              <w:pStyle w:val="TableParagraph"/>
              <w:spacing w:before="71"/>
              <w:ind w:left="89" w:right="81"/>
              <w:jc w:val="center"/>
              <w:rPr>
                <w:sz w:val="28"/>
              </w:rPr>
            </w:pPr>
            <w:r>
              <w:rPr>
                <w:sz w:val="28"/>
              </w:rPr>
              <w:t>无偏离</w:t>
            </w:r>
          </w:p>
        </w:tc>
        <w:tc>
          <w:tcPr>
            <w:tcW w:w="2132" w:type="dxa"/>
            <w:gridSpan w:val="4"/>
          </w:tcPr>
          <w:p>
            <w:pPr>
              <w:pStyle w:val="TableParagraph"/>
              <w:rPr>
                <w:rFonts w:ascii="Times New Roman"/>
                <w:sz w:val="28"/>
              </w:rPr>
            </w:pPr>
          </w:p>
        </w:tc>
      </w:tr>
      <w:tr>
        <w:trPr>
          <w:trHeight w:val="877" w:hRule="atLeast"/>
        </w:trPr>
        <w:tc>
          <w:tcPr>
            <w:tcW w:w="4396" w:type="dxa"/>
          </w:tcPr>
          <w:p>
            <w:pPr>
              <w:pStyle w:val="TableParagraph"/>
              <w:spacing w:line="440" w:lineRule="exact"/>
              <w:ind w:left="106" w:right="96"/>
              <w:rPr>
                <w:sz w:val="28"/>
              </w:rPr>
            </w:pPr>
            <w:r>
              <w:rPr>
                <w:spacing w:val="-2"/>
                <w:sz w:val="28"/>
              </w:rPr>
              <w:t>抵扣券领取方案，平台实现个人实</w:t>
            </w:r>
            <w:r>
              <w:rPr>
                <w:sz w:val="28"/>
              </w:rPr>
              <w:t>名制领取</w:t>
            </w:r>
          </w:p>
        </w:tc>
        <w:tc>
          <w:tcPr>
            <w:tcW w:w="986" w:type="dxa"/>
          </w:tcPr>
          <w:p>
            <w:pPr>
              <w:pStyle w:val="TableParagraph"/>
              <w:spacing w:before="71"/>
              <w:ind w:right="199"/>
              <w:jc w:val="right"/>
              <w:rPr>
                <w:sz w:val="28"/>
              </w:rPr>
            </w:pPr>
            <w:r>
              <w:rPr>
                <w:sz w:val="28"/>
              </w:rPr>
              <w:t>响应</w:t>
            </w:r>
          </w:p>
        </w:tc>
        <w:tc>
          <w:tcPr>
            <w:tcW w:w="1134" w:type="dxa"/>
          </w:tcPr>
          <w:p>
            <w:pPr>
              <w:pStyle w:val="TableParagraph"/>
              <w:spacing w:before="71"/>
              <w:ind w:left="89" w:right="81"/>
              <w:jc w:val="center"/>
              <w:rPr>
                <w:sz w:val="28"/>
              </w:rPr>
            </w:pPr>
            <w:r>
              <w:rPr>
                <w:sz w:val="28"/>
              </w:rPr>
              <w:t>无偏离</w:t>
            </w:r>
          </w:p>
        </w:tc>
        <w:tc>
          <w:tcPr>
            <w:tcW w:w="2132" w:type="dxa"/>
            <w:gridSpan w:val="4"/>
          </w:tcPr>
          <w:p>
            <w:pPr>
              <w:pStyle w:val="TableParagraph"/>
              <w:rPr>
                <w:rFonts w:ascii="Times New Roman"/>
                <w:sz w:val="28"/>
              </w:rPr>
            </w:pPr>
          </w:p>
        </w:tc>
      </w:tr>
    </w:tbl>
    <w:p>
      <w:pPr>
        <w:spacing w:after="0"/>
        <w:rPr>
          <w:rFonts w:ascii="Times New Roman"/>
          <w:sz w:val="28"/>
        </w:rPr>
        <w:sectPr>
          <w:pgSz w:w="11900" w:h="16840"/>
          <w:pgMar w:header="0" w:footer="913" w:top="1600" w:bottom="1180" w:left="1360" w:right="0"/>
        </w:sectPr>
      </w:pPr>
    </w:p>
    <w:tbl>
      <w:tblPr>
        <w:tblW w:w="0" w:type="auto"/>
        <w:jc w:val="left"/>
        <w:tblInd w:w="27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4396"/>
        <w:gridCol w:w="986"/>
        <w:gridCol w:w="1134"/>
        <w:gridCol w:w="2132"/>
      </w:tblGrid>
      <w:tr>
        <w:trPr>
          <w:trHeight w:val="440" w:hRule="atLeast"/>
        </w:trPr>
        <w:tc>
          <w:tcPr>
            <w:tcW w:w="4396" w:type="dxa"/>
          </w:tcPr>
          <w:p>
            <w:pPr>
              <w:pStyle w:val="TableParagraph"/>
              <w:spacing w:line="354" w:lineRule="exact" w:before="66"/>
              <w:ind w:left="106"/>
              <w:rPr>
                <w:sz w:val="28"/>
              </w:rPr>
            </w:pPr>
            <w:r>
              <w:rPr>
                <w:sz w:val="28"/>
              </w:rPr>
              <w:t>财政资金存取和使用方案</w:t>
            </w:r>
          </w:p>
        </w:tc>
        <w:tc>
          <w:tcPr>
            <w:tcW w:w="986" w:type="dxa"/>
          </w:tcPr>
          <w:p>
            <w:pPr>
              <w:pStyle w:val="TableParagraph"/>
              <w:spacing w:line="354" w:lineRule="exact" w:before="66"/>
              <w:ind w:left="193" w:right="182"/>
              <w:jc w:val="center"/>
              <w:rPr>
                <w:sz w:val="28"/>
              </w:rPr>
            </w:pPr>
            <w:r>
              <w:rPr>
                <w:sz w:val="28"/>
              </w:rPr>
              <w:t>响应</w:t>
            </w:r>
          </w:p>
        </w:tc>
        <w:tc>
          <w:tcPr>
            <w:tcW w:w="1134" w:type="dxa"/>
          </w:tcPr>
          <w:p>
            <w:pPr>
              <w:pStyle w:val="TableParagraph"/>
              <w:spacing w:line="354" w:lineRule="exact" w:before="66"/>
              <w:ind w:left="146"/>
              <w:rPr>
                <w:sz w:val="28"/>
              </w:rPr>
            </w:pPr>
            <w:r>
              <w:rPr>
                <w:sz w:val="28"/>
              </w:rPr>
              <w:t>无偏离</w:t>
            </w:r>
          </w:p>
        </w:tc>
        <w:tc>
          <w:tcPr>
            <w:tcW w:w="2132" w:type="dxa"/>
          </w:tcPr>
          <w:p>
            <w:pPr>
              <w:pStyle w:val="TableParagraph"/>
              <w:rPr>
                <w:rFonts w:ascii="Times New Roman"/>
                <w:sz w:val="28"/>
              </w:rPr>
            </w:pPr>
          </w:p>
        </w:tc>
      </w:tr>
      <w:tr>
        <w:trPr>
          <w:trHeight w:val="1760" w:hRule="atLeast"/>
        </w:trPr>
        <w:tc>
          <w:tcPr>
            <w:tcW w:w="4396" w:type="dxa"/>
          </w:tcPr>
          <w:p>
            <w:pPr>
              <w:pStyle w:val="TableParagraph"/>
              <w:spacing w:line="295" w:lineRule="auto" w:before="65"/>
              <w:ind w:left="106" w:right="94"/>
              <w:jc w:val="both"/>
              <w:rPr>
                <w:sz w:val="28"/>
              </w:rPr>
            </w:pPr>
            <w:r>
              <w:rPr>
                <w:spacing w:val="-2"/>
                <w:sz w:val="28"/>
              </w:rPr>
              <w:t>现金券抽取方案。在总发放金额确</w:t>
            </w:r>
            <w:r>
              <w:rPr>
                <w:spacing w:val="-1"/>
                <w:sz w:val="28"/>
              </w:rPr>
              <w:t>定情况下，7</w:t>
            </w:r>
            <w:r>
              <w:rPr>
                <w:spacing w:val="-9"/>
                <w:sz w:val="28"/>
              </w:rPr>
              <w:t> 天发放日的日均抽取</w:t>
            </w:r>
            <w:r>
              <w:rPr>
                <w:spacing w:val="-2"/>
                <w:sz w:val="28"/>
              </w:rPr>
              <w:t>金额尽量平均，每日金额分布尽量</w:t>
            </w:r>
          </w:p>
          <w:p>
            <w:pPr>
              <w:pStyle w:val="TableParagraph"/>
              <w:spacing w:line="351" w:lineRule="exact"/>
              <w:ind w:left="106"/>
              <w:jc w:val="both"/>
              <w:rPr>
                <w:sz w:val="28"/>
              </w:rPr>
            </w:pPr>
            <w:r>
              <w:rPr>
                <w:spacing w:val="-1"/>
                <w:sz w:val="28"/>
              </w:rPr>
              <w:t>平均，7</w:t>
            </w:r>
            <w:r>
              <w:rPr>
                <w:spacing w:val="-11"/>
                <w:sz w:val="28"/>
              </w:rPr>
              <w:t> 日尽量发放完毕</w:t>
            </w:r>
          </w:p>
        </w:tc>
        <w:tc>
          <w:tcPr>
            <w:tcW w:w="986" w:type="dxa"/>
          </w:tcPr>
          <w:p>
            <w:pPr>
              <w:pStyle w:val="TableParagraph"/>
              <w:spacing w:before="65"/>
              <w:ind w:left="193" w:right="182"/>
              <w:jc w:val="center"/>
              <w:rPr>
                <w:sz w:val="28"/>
              </w:rPr>
            </w:pPr>
            <w:r>
              <w:rPr>
                <w:sz w:val="28"/>
              </w:rPr>
              <w:t>响应</w:t>
            </w:r>
          </w:p>
        </w:tc>
        <w:tc>
          <w:tcPr>
            <w:tcW w:w="1134" w:type="dxa"/>
          </w:tcPr>
          <w:p>
            <w:pPr>
              <w:pStyle w:val="TableParagraph"/>
              <w:spacing w:before="65"/>
              <w:ind w:left="146"/>
              <w:rPr>
                <w:sz w:val="28"/>
              </w:rPr>
            </w:pPr>
            <w:r>
              <w:rPr>
                <w:sz w:val="28"/>
              </w:rPr>
              <w:t>无偏离</w:t>
            </w:r>
          </w:p>
        </w:tc>
        <w:tc>
          <w:tcPr>
            <w:tcW w:w="2132" w:type="dxa"/>
          </w:tcPr>
          <w:p>
            <w:pPr>
              <w:pStyle w:val="TableParagraph"/>
              <w:rPr>
                <w:rFonts w:ascii="Times New Roman"/>
                <w:sz w:val="28"/>
              </w:rPr>
            </w:pPr>
          </w:p>
        </w:tc>
      </w:tr>
      <w:tr>
        <w:trPr>
          <w:trHeight w:val="440" w:hRule="atLeast"/>
        </w:trPr>
        <w:tc>
          <w:tcPr>
            <w:tcW w:w="4396" w:type="dxa"/>
          </w:tcPr>
          <w:p>
            <w:pPr>
              <w:pStyle w:val="TableParagraph"/>
              <w:spacing w:line="354" w:lineRule="exact" w:before="66"/>
              <w:ind w:left="106"/>
              <w:rPr>
                <w:sz w:val="28"/>
              </w:rPr>
            </w:pPr>
            <w:r>
              <w:rPr>
                <w:sz w:val="28"/>
              </w:rPr>
              <w:t>消费券使用和核销方案</w:t>
            </w:r>
          </w:p>
        </w:tc>
        <w:tc>
          <w:tcPr>
            <w:tcW w:w="986" w:type="dxa"/>
          </w:tcPr>
          <w:p>
            <w:pPr>
              <w:pStyle w:val="TableParagraph"/>
              <w:spacing w:line="354" w:lineRule="exact" w:before="66"/>
              <w:ind w:left="193" w:right="182"/>
              <w:jc w:val="center"/>
              <w:rPr>
                <w:sz w:val="28"/>
              </w:rPr>
            </w:pPr>
            <w:r>
              <w:rPr>
                <w:sz w:val="28"/>
              </w:rPr>
              <w:t>响应</w:t>
            </w:r>
          </w:p>
        </w:tc>
        <w:tc>
          <w:tcPr>
            <w:tcW w:w="1134" w:type="dxa"/>
          </w:tcPr>
          <w:p>
            <w:pPr>
              <w:pStyle w:val="TableParagraph"/>
              <w:spacing w:line="354" w:lineRule="exact" w:before="66"/>
              <w:ind w:left="146"/>
              <w:rPr>
                <w:sz w:val="28"/>
              </w:rPr>
            </w:pPr>
            <w:r>
              <w:rPr>
                <w:sz w:val="28"/>
              </w:rPr>
              <w:t>无偏离</w:t>
            </w:r>
          </w:p>
        </w:tc>
        <w:tc>
          <w:tcPr>
            <w:tcW w:w="2132" w:type="dxa"/>
          </w:tcPr>
          <w:p>
            <w:pPr>
              <w:pStyle w:val="TableParagraph"/>
              <w:rPr>
                <w:rFonts w:ascii="Times New Roman"/>
                <w:sz w:val="28"/>
              </w:rPr>
            </w:pPr>
          </w:p>
        </w:tc>
      </w:tr>
      <w:tr>
        <w:trPr>
          <w:trHeight w:val="440" w:hRule="atLeast"/>
        </w:trPr>
        <w:tc>
          <w:tcPr>
            <w:tcW w:w="4396" w:type="dxa"/>
          </w:tcPr>
          <w:p>
            <w:pPr>
              <w:pStyle w:val="TableParagraph"/>
              <w:spacing w:line="355" w:lineRule="exact" w:before="65"/>
              <w:ind w:left="106"/>
              <w:rPr>
                <w:sz w:val="28"/>
              </w:rPr>
            </w:pPr>
            <w:r>
              <w:rPr>
                <w:sz w:val="28"/>
              </w:rPr>
              <w:t>防套现的安全措施</w:t>
            </w:r>
          </w:p>
        </w:tc>
        <w:tc>
          <w:tcPr>
            <w:tcW w:w="986" w:type="dxa"/>
          </w:tcPr>
          <w:p>
            <w:pPr>
              <w:pStyle w:val="TableParagraph"/>
              <w:spacing w:line="355" w:lineRule="exact" w:before="65"/>
              <w:ind w:left="193" w:right="182"/>
              <w:jc w:val="center"/>
              <w:rPr>
                <w:sz w:val="28"/>
              </w:rPr>
            </w:pPr>
            <w:r>
              <w:rPr>
                <w:sz w:val="28"/>
              </w:rPr>
              <w:t>响应</w:t>
            </w:r>
          </w:p>
        </w:tc>
        <w:tc>
          <w:tcPr>
            <w:tcW w:w="1134" w:type="dxa"/>
          </w:tcPr>
          <w:p>
            <w:pPr>
              <w:pStyle w:val="TableParagraph"/>
              <w:spacing w:line="355" w:lineRule="exact" w:before="65"/>
              <w:ind w:left="146"/>
              <w:rPr>
                <w:sz w:val="28"/>
              </w:rPr>
            </w:pPr>
            <w:r>
              <w:rPr>
                <w:sz w:val="28"/>
              </w:rPr>
              <w:t>无偏离</w:t>
            </w:r>
          </w:p>
        </w:tc>
        <w:tc>
          <w:tcPr>
            <w:tcW w:w="2132" w:type="dxa"/>
          </w:tcPr>
          <w:p>
            <w:pPr>
              <w:pStyle w:val="TableParagraph"/>
              <w:rPr>
                <w:rFonts w:ascii="Times New Roman"/>
                <w:sz w:val="28"/>
              </w:rPr>
            </w:pPr>
          </w:p>
        </w:tc>
      </w:tr>
      <w:tr>
        <w:trPr>
          <w:trHeight w:val="880" w:hRule="atLeast"/>
        </w:trPr>
        <w:tc>
          <w:tcPr>
            <w:tcW w:w="4396" w:type="dxa"/>
          </w:tcPr>
          <w:p>
            <w:pPr>
              <w:pStyle w:val="TableParagraph"/>
              <w:spacing w:before="66"/>
              <w:ind w:left="106"/>
              <w:rPr>
                <w:sz w:val="28"/>
              </w:rPr>
            </w:pPr>
            <w:r>
              <w:rPr>
                <w:sz w:val="28"/>
              </w:rPr>
              <w:t>确保用户全面、准确了解消费券领</w:t>
            </w:r>
          </w:p>
          <w:p>
            <w:pPr>
              <w:pStyle w:val="TableParagraph"/>
              <w:spacing w:line="354" w:lineRule="exact" w:before="81"/>
              <w:ind w:left="106"/>
              <w:rPr>
                <w:sz w:val="28"/>
              </w:rPr>
            </w:pPr>
            <w:r>
              <w:rPr>
                <w:sz w:val="28"/>
              </w:rPr>
              <w:t>用说明的相关措施是否合理便捷</w:t>
            </w:r>
          </w:p>
        </w:tc>
        <w:tc>
          <w:tcPr>
            <w:tcW w:w="986" w:type="dxa"/>
          </w:tcPr>
          <w:p>
            <w:pPr>
              <w:pStyle w:val="TableParagraph"/>
              <w:spacing w:before="66"/>
              <w:ind w:left="193" w:right="182"/>
              <w:jc w:val="center"/>
              <w:rPr>
                <w:sz w:val="28"/>
              </w:rPr>
            </w:pPr>
            <w:r>
              <w:rPr>
                <w:sz w:val="28"/>
              </w:rPr>
              <w:t>响应</w:t>
            </w:r>
          </w:p>
        </w:tc>
        <w:tc>
          <w:tcPr>
            <w:tcW w:w="1134" w:type="dxa"/>
          </w:tcPr>
          <w:p>
            <w:pPr>
              <w:pStyle w:val="TableParagraph"/>
              <w:spacing w:before="66"/>
              <w:ind w:left="146"/>
              <w:rPr>
                <w:sz w:val="28"/>
              </w:rPr>
            </w:pPr>
            <w:r>
              <w:rPr>
                <w:sz w:val="28"/>
              </w:rPr>
              <w:t>无偏离</w:t>
            </w:r>
          </w:p>
        </w:tc>
        <w:tc>
          <w:tcPr>
            <w:tcW w:w="2132" w:type="dxa"/>
          </w:tcPr>
          <w:p>
            <w:pPr>
              <w:pStyle w:val="TableParagraph"/>
              <w:rPr>
                <w:rFonts w:ascii="Times New Roman"/>
                <w:sz w:val="28"/>
              </w:rPr>
            </w:pPr>
          </w:p>
        </w:tc>
      </w:tr>
      <w:tr>
        <w:trPr>
          <w:trHeight w:val="880" w:hRule="atLeast"/>
        </w:trPr>
        <w:tc>
          <w:tcPr>
            <w:tcW w:w="4396" w:type="dxa"/>
          </w:tcPr>
          <w:p>
            <w:pPr>
              <w:pStyle w:val="TableParagraph"/>
              <w:spacing w:before="67"/>
              <w:ind w:left="106"/>
              <w:rPr>
                <w:sz w:val="28"/>
              </w:rPr>
            </w:pPr>
            <w:r>
              <w:rPr>
                <w:sz w:val="28"/>
              </w:rPr>
              <w:t>消费券领用的页面设计是否易读、</w:t>
            </w:r>
          </w:p>
          <w:p>
            <w:pPr>
              <w:pStyle w:val="TableParagraph"/>
              <w:spacing w:line="354" w:lineRule="exact" w:before="80"/>
              <w:ind w:left="106"/>
              <w:rPr>
                <w:sz w:val="28"/>
              </w:rPr>
            </w:pPr>
            <w:r>
              <w:rPr>
                <w:sz w:val="28"/>
              </w:rPr>
              <w:t>温暖，领用流程是否便捷</w:t>
            </w:r>
          </w:p>
        </w:tc>
        <w:tc>
          <w:tcPr>
            <w:tcW w:w="986" w:type="dxa"/>
          </w:tcPr>
          <w:p>
            <w:pPr>
              <w:pStyle w:val="TableParagraph"/>
              <w:spacing w:before="67"/>
              <w:ind w:left="193" w:right="182"/>
              <w:jc w:val="center"/>
              <w:rPr>
                <w:sz w:val="28"/>
              </w:rPr>
            </w:pPr>
            <w:r>
              <w:rPr>
                <w:sz w:val="28"/>
              </w:rPr>
              <w:t>响应</w:t>
            </w:r>
          </w:p>
        </w:tc>
        <w:tc>
          <w:tcPr>
            <w:tcW w:w="1134" w:type="dxa"/>
          </w:tcPr>
          <w:p>
            <w:pPr>
              <w:pStyle w:val="TableParagraph"/>
              <w:spacing w:before="67"/>
              <w:ind w:left="146"/>
              <w:rPr>
                <w:sz w:val="28"/>
              </w:rPr>
            </w:pPr>
            <w:r>
              <w:rPr>
                <w:sz w:val="28"/>
              </w:rPr>
              <w:t>无偏离</w:t>
            </w:r>
          </w:p>
        </w:tc>
        <w:tc>
          <w:tcPr>
            <w:tcW w:w="2132" w:type="dxa"/>
          </w:tcPr>
          <w:p>
            <w:pPr>
              <w:pStyle w:val="TableParagraph"/>
              <w:rPr>
                <w:rFonts w:ascii="Times New Roman"/>
                <w:sz w:val="28"/>
              </w:rPr>
            </w:pPr>
          </w:p>
        </w:tc>
      </w:tr>
      <w:tr>
        <w:trPr>
          <w:trHeight w:val="440" w:hRule="atLeast"/>
        </w:trPr>
        <w:tc>
          <w:tcPr>
            <w:tcW w:w="4396" w:type="dxa"/>
          </w:tcPr>
          <w:p>
            <w:pPr>
              <w:pStyle w:val="TableParagraph"/>
              <w:spacing w:line="353" w:lineRule="exact" w:before="67"/>
              <w:ind w:left="106"/>
              <w:rPr>
                <w:sz w:val="28"/>
              </w:rPr>
            </w:pPr>
            <w:r>
              <w:rPr>
                <w:sz w:val="28"/>
              </w:rPr>
              <w:t>用户退款退票设计流程是否便捷</w:t>
            </w:r>
          </w:p>
        </w:tc>
        <w:tc>
          <w:tcPr>
            <w:tcW w:w="986" w:type="dxa"/>
          </w:tcPr>
          <w:p>
            <w:pPr>
              <w:pStyle w:val="TableParagraph"/>
              <w:spacing w:line="353" w:lineRule="exact" w:before="67"/>
              <w:ind w:left="193" w:right="182"/>
              <w:jc w:val="center"/>
              <w:rPr>
                <w:sz w:val="28"/>
              </w:rPr>
            </w:pPr>
            <w:r>
              <w:rPr>
                <w:sz w:val="28"/>
              </w:rPr>
              <w:t>响应</w:t>
            </w:r>
          </w:p>
        </w:tc>
        <w:tc>
          <w:tcPr>
            <w:tcW w:w="1134" w:type="dxa"/>
          </w:tcPr>
          <w:p>
            <w:pPr>
              <w:pStyle w:val="TableParagraph"/>
              <w:spacing w:line="353" w:lineRule="exact" w:before="67"/>
              <w:ind w:left="146"/>
              <w:rPr>
                <w:sz w:val="28"/>
              </w:rPr>
            </w:pPr>
            <w:r>
              <w:rPr>
                <w:sz w:val="28"/>
              </w:rPr>
              <w:t>无偏离</w:t>
            </w:r>
          </w:p>
        </w:tc>
        <w:tc>
          <w:tcPr>
            <w:tcW w:w="2132" w:type="dxa"/>
          </w:tcPr>
          <w:p>
            <w:pPr>
              <w:pStyle w:val="TableParagraph"/>
              <w:rPr>
                <w:rFonts w:ascii="Times New Roman"/>
                <w:sz w:val="28"/>
              </w:rPr>
            </w:pPr>
          </w:p>
        </w:tc>
      </w:tr>
      <w:tr>
        <w:trPr>
          <w:trHeight w:val="879" w:hRule="atLeast"/>
        </w:trPr>
        <w:tc>
          <w:tcPr>
            <w:tcW w:w="4396" w:type="dxa"/>
          </w:tcPr>
          <w:p>
            <w:pPr>
              <w:pStyle w:val="TableParagraph"/>
              <w:spacing w:before="66"/>
              <w:ind w:left="106"/>
              <w:rPr>
                <w:sz w:val="28"/>
              </w:rPr>
            </w:pPr>
            <w:r>
              <w:rPr>
                <w:sz w:val="28"/>
              </w:rPr>
              <w:t>技术团队配置情况：技术负责人专</w:t>
            </w:r>
          </w:p>
          <w:p>
            <w:pPr>
              <w:pStyle w:val="TableParagraph"/>
              <w:spacing w:line="355" w:lineRule="exact" w:before="80"/>
              <w:ind w:left="106"/>
              <w:rPr>
                <w:sz w:val="28"/>
              </w:rPr>
            </w:pPr>
            <w:r>
              <w:rPr>
                <w:sz w:val="28"/>
              </w:rPr>
              <w:t>业素质和相关经验</w:t>
            </w:r>
          </w:p>
        </w:tc>
        <w:tc>
          <w:tcPr>
            <w:tcW w:w="986" w:type="dxa"/>
          </w:tcPr>
          <w:p>
            <w:pPr>
              <w:pStyle w:val="TableParagraph"/>
              <w:spacing w:before="66"/>
              <w:ind w:left="193" w:right="182"/>
              <w:jc w:val="center"/>
              <w:rPr>
                <w:sz w:val="28"/>
              </w:rPr>
            </w:pPr>
            <w:r>
              <w:rPr>
                <w:sz w:val="28"/>
              </w:rPr>
              <w:t>响应</w:t>
            </w:r>
          </w:p>
        </w:tc>
        <w:tc>
          <w:tcPr>
            <w:tcW w:w="1134" w:type="dxa"/>
          </w:tcPr>
          <w:p>
            <w:pPr>
              <w:pStyle w:val="TableParagraph"/>
              <w:spacing w:before="66"/>
              <w:ind w:left="146"/>
              <w:rPr>
                <w:sz w:val="28"/>
              </w:rPr>
            </w:pPr>
            <w:r>
              <w:rPr>
                <w:sz w:val="28"/>
              </w:rPr>
              <w:t>无偏离</w:t>
            </w:r>
          </w:p>
        </w:tc>
        <w:tc>
          <w:tcPr>
            <w:tcW w:w="2132" w:type="dxa"/>
          </w:tcPr>
          <w:p>
            <w:pPr>
              <w:pStyle w:val="TableParagraph"/>
              <w:rPr>
                <w:rFonts w:ascii="Times New Roman"/>
                <w:sz w:val="28"/>
              </w:rPr>
            </w:pPr>
          </w:p>
        </w:tc>
      </w:tr>
      <w:tr>
        <w:trPr>
          <w:trHeight w:val="880" w:hRule="atLeast"/>
        </w:trPr>
        <w:tc>
          <w:tcPr>
            <w:tcW w:w="4396" w:type="dxa"/>
          </w:tcPr>
          <w:p>
            <w:pPr>
              <w:pStyle w:val="TableParagraph"/>
              <w:spacing w:before="66"/>
              <w:ind w:left="106"/>
              <w:rPr>
                <w:sz w:val="28"/>
              </w:rPr>
            </w:pPr>
            <w:r>
              <w:rPr>
                <w:sz w:val="28"/>
              </w:rPr>
              <w:t>技术团队配置人数和素质</w:t>
            </w:r>
          </w:p>
        </w:tc>
        <w:tc>
          <w:tcPr>
            <w:tcW w:w="986" w:type="dxa"/>
          </w:tcPr>
          <w:p>
            <w:pPr>
              <w:pStyle w:val="TableParagraph"/>
              <w:spacing w:before="66"/>
              <w:ind w:left="193" w:right="182"/>
              <w:jc w:val="center"/>
              <w:rPr>
                <w:sz w:val="28"/>
              </w:rPr>
            </w:pPr>
            <w:r>
              <w:rPr>
                <w:sz w:val="28"/>
              </w:rPr>
              <w:t>响应</w:t>
            </w:r>
          </w:p>
        </w:tc>
        <w:tc>
          <w:tcPr>
            <w:tcW w:w="1134" w:type="dxa"/>
          </w:tcPr>
          <w:p>
            <w:pPr>
              <w:pStyle w:val="TableParagraph"/>
              <w:spacing w:before="66"/>
              <w:ind w:left="146"/>
              <w:rPr>
                <w:sz w:val="28"/>
              </w:rPr>
            </w:pPr>
            <w:r>
              <w:rPr>
                <w:sz w:val="28"/>
              </w:rPr>
              <w:t>正偏离</w:t>
            </w:r>
          </w:p>
        </w:tc>
        <w:tc>
          <w:tcPr>
            <w:tcW w:w="2132" w:type="dxa"/>
          </w:tcPr>
          <w:p>
            <w:pPr>
              <w:pStyle w:val="TableParagraph"/>
              <w:spacing w:before="66"/>
              <w:ind w:left="206" w:right="195"/>
              <w:jc w:val="center"/>
              <w:rPr>
                <w:sz w:val="28"/>
              </w:rPr>
            </w:pPr>
            <w:r>
              <w:rPr>
                <w:sz w:val="28"/>
              </w:rPr>
              <w:t>技术团队投入</w:t>
            </w:r>
          </w:p>
          <w:p>
            <w:pPr>
              <w:pStyle w:val="TableParagraph"/>
              <w:spacing w:line="354" w:lineRule="exact" w:before="81"/>
              <w:ind w:left="203" w:right="195"/>
              <w:jc w:val="center"/>
              <w:rPr>
                <w:sz w:val="28"/>
              </w:rPr>
            </w:pPr>
            <w:r>
              <w:rPr>
                <w:w w:val="95"/>
                <w:sz w:val="28"/>
              </w:rPr>
              <w:t>20</w:t>
            </w:r>
            <w:r>
              <w:rPr>
                <w:spacing w:val="-15"/>
                <w:w w:val="95"/>
                <w:sz w:val="28"/>
              </w:rPr>
              <w:t> 人以上</w:t>
            </w:r>
          </w:p>
        </w:tc>
      </w:tr>
      <w:tr>
        <w:trPr>
          <w:trHeight w:val="1320" w:hRule="atLeast"/>
        </w:trPr>
        <w:tc>
          <w:tcPr>
            <w:tcW w:w="4396" w:type="dxa"/>
          </w:tcPr>
          <w:p>
            <w:pPr>
              <w:pStyle w:val="TableParagraph"/>
              <w:spacing w:before="66"/>
              <w:ind w:left="106"/>
              <w:rPr>
                <w:sz w:val="28"/>
              </w:rPr>
            </w:pPr>
            <w:r>
              <w:rPr>
                <w:sz w:val="28"/>
              </w:rPr>
              <w:t>服务团队配置情况：保障用户正常</w:t>
            </w:r>
          </w:p>
          <w:p>
            <w:pPr>
              <w:pStyle w:val="TableParagraph"/>
              <w:spacing w:line="440" w:lineRule="atLeast"/>
              <w:ind w:left="106" w:right="355"/>
              <w:rPr>
                <w:sz w:val="28"/>
              </w:rPr>
            </w:pPr>
            <w:r>
              <w:rPr>
                <w:sz w:val="28"/>
              </w:rPr>
              <w:t>使用的客户服务力量配置人数和在岗时间</w:t>
            </w:r>
          </w:p>
        </w:tc>
        <w:tc>
          <w:tcPr>
            <w:tcW w:w="986" w:type="dxa"/>
          </w:tcPr>
          <w:p>
            <w:pPr>
              <w:pStyle w:val="TableParagraph"/>
              <w:spacing w:before="66"/>
              <w:ind w:left="193" w:right="182"/>
              <w:jc w:val="center"/>
              <w:rPr>
                <w:sz w:val="28"/>
              </w:rPr>
            </w:pPr>
            <w:r>
              <w:rPr>
                <w:sz w:val="28"/>
              </w:rPr>
              <w:t>响应</w:t>
            </w:r>
          </w:p>
        </w:tc>
        <w:tc>
          <w:tcPr>
            <w:tcW w:w="1134" w:type="dxa"/>
          </w:tcPr>
          <w:p>
            <w:pPr>
              <w:pStyle w:val="TableParagraph"/>
              <w:spacing w:before="66"/>
              <w:ind w:left="146"/>
              <w:rPr>
                <w:sz w:val="28"/>
              </w:rPr>
            </w:pPr>
            <w:r>
              <w:rPr>
                <w:sz w:val="28"/>
              </w:rPr>
              <w:t>正偏离</w:t>
            </w:r>
          </w:p>
        </w:tc>
        <w:tc>
          <w:tcPr>
            <w:tcW w:w="2132" w:type="dxa"/>
          </w:tcPr>
          <w:p>
            <w:pPr>
              <w:pStyle w:val="TableParagraph"/>
              <w:spacing w:line="292" w:lineRule="auto" w:before="66"/>
              <w:ind w:left="471" w:right="213" w:hanging="245"/>
              <w:rPr>
                <w:sz w:val="28"/>
              </w:rPr>
            </w:pPr>
            <w:r>
              <w:rPr>
                <w:spacing w:val="-1"/>
                <w:sz w:val="28"/>
              </w:rPr>
              <w:t>客服团队投入30</w:t>
            </w:r>
            <w:r>
              <w:rPr>
                <w:spacing w:val="-19"/>
                <w:sz w:val="28"/>
              </w:rPr>
              <w:t> 人以上</w:t>
            </w:r>
          </w:p>
        </w:tc>
      </w:tr>
      <w:tr>
        <w:trPr>
          <w:trHeight w:val="440" w:hRule="atLeast"/>
        </w:trPr>
        <w:tc>
          <w:tcPr>
            <w:tcW w:w="4396" w:type="dxa"/>
          </w:tcPr>
          <w:p>
            <w:pPr>
              <w:pStyle w:val="TableParagraph"/>
              <w:spacing w:line="354" w:lineRule="exact" w:before="66"/>
              <w:ind w:left="106"/>
              <w:rPr>
                <w:sz w:val="28"/>
              </w:rPr>
            </w:pPr>
            <w:r>
              <w:rPr>
                <w:sz w:val="28"/>
              </w:rPr>
              <w:t>客户服务承诺</w:t>
            </w:r>
          </w:p>
        </w:tc>
        <w:tc>
          <w:tcPr>
            <w:tcW w:w="986" w:type="dxa"/>
          </w:tcPr>
          <w:p>
            <w:pPr>
              <w:pStyle w:val="TableParagraph"/>
              <w:spacing w:line="354" w:lineRule="exact" w:before="66"/>
              <w:ind w:left="193" w:right="182"/>
              <w:jc w:val="center"/>
              <w:rPr>
                <w:sz w:val="28"/>
              </w:rPr>
            </w:pPr>
            <w:r>
              <w:rPr>
                <w:sz w:val="28"/>
              </w:rPr>
              <w:t>响应</w:t>
            </w:r>
          </w:p>
        </w:tc>
        <w:tc>
          <w:tcPr>
            <w:tcW w:w="1134" w:type="dxa"/>
          </w:tcPr>
          <w:p>
            <w:pPr>
              <w:pStyle w:val="TableParagraph"/>
              <w:spacing w:line="354" w:lineRule="exact" w:before="66"/>
              <w:ind w:left="146"/>
              <w:rPr>
                <w:sz w:val="28"/>
              </w:rPr>
            </w:pPr>
            <w:r>
              <w:rPr>
                <w:sz w:val="28"/>
              </w:rPr>
              <w:t>无偏离</w:t>
            </w:r>
          </w:p>
        </w:tc>
        <w:tc>
          <w:tcPr>
            <w:tcW w:w="2132" w:type="dxa"/>
          </w:tcPr>
          <w:p>
            <w:pPr>
              <w:pStyle w:val="TableParagraph"/>
              <w:rPr>
                <w:rFonts w:ascii="Times New Roman"/>
                <w:sz w:val="28"/>
              </w:rPr>
            </w:pPr>
          </w:p>
        </w:tc>
      </w:tr>
      <w:tr>
        <w:trPr>
          <w:trHeight w:val="440" w:hRule="atLeast"/>
        </w:trPr>
        <w:tc>
          <w:tcPr>
            <w:tcW w:w="4396" w:type="dxa"/>
          </w:tcPr>
          <w:p>
            <w:pPr>
              <w:pStyle w:val="TableParagraph"/>
              <w:spacing w:line="355" w:lineRule="exact" w:before="65"/>
              <w:ind w:left="106"/>
              <w:rPr>
                <w:sz w:val="28"/>
              </w:rPr>
            </w:pPr>
            <w:r>
              <w:rPr>
                <w:sz w:val="28"/>
              </w:rPr>
              <w:t>应急保障措施</w:t>
            </w:r>
          </w:p>
        </w:tc>
        <w:tc>
          <w:tcPr>
            <w:tcW w:w="986" w:type="dxa"/>
          </w:tcPr>
          <w:p>
            <w:pPr>
              <w:pStyle w:val="TableParagraph"/>
              <w:spacing w:line="355" w:lineRule="exact" w:before="65"/>
              <w:ind w:left="193" w:right="182"/>
              <w:jc w:val="center"/>
              <w:rPr>
                <w:sz w:val="28"/>
              </w:rPr>
            </w:pPr>
            <w:r>
              <w:rPr>
                <w:sz w:val="28"/>
              </w:rPr>
              <w:t>响应</w:t>
            </w:r>
          </w:p>
        </w:tc>
        <w:tc>
          <w:tcPr>
            <w:tcW w:w="1134" w:type="dxa"/>
          </w:tcPr>
          <w:p>
            <w:pPr>
              <w:pStyle w:val="TableParagraph"/>
              <w:spacing w:line="355" w:lineRule="exact" w:before="65"/>
              <w:ind w:left="146"/>
              <w:rPr>
                <w:sz w:val="28"/>
              </w:rPr>
            </w:pPr>
            <w:r>
              <w:rPr>
                <w:sz w:val="28"/>
              </w:rPr>
              <w:t>无偏离</w:t>
            </w:r>
          </w:p>
        </w:tc>
        <w:tc>
          <w:tcPr>
            <w:tcW w:w="2132" w:type="dxa"/>
          </w:tcPr>
          <w:p>
            <w:pPr>
              <w:pStyle w:val="TableParagraph"/>
              <w:rPr>
                <w:rFonts w:ascii="Times New Roman"/>
                <w:sz w:val="28"/>
              </w:rPr>
            </w:pPr>
          </w:p>
        </w:tc>
      </w:tr>
      <w:tr>
        <w:trPr>
          <w:trHeight w:val="440" w:hRule="atLeast"/>
        </w:trPr>
        <w:tc>
          <w:tcPr>
            <w:tcW w:w="4396" w:type="dxa"/>
          </w:tcPr>
          <w:p>
            <w:pPr>
              <w:pStyle w:val="TableParagraph"/>
              <w:spacing w:line="354" w:lineRule="exact" w:before="66"/>
              <w:ind w:left="106"/>
              <w:rPr>
                <w:sz w:val="28"/>
              </w:rPr>
            </w:pPr>
            <w:r>
              <w:rPr>
                <w:sz w:val="28"/>
              </w:rPr>
              <w:t>售后保障措施</w:t>
            </w:r>
          </w:p>
        </w:tc>
        <w:tc>
          <w:tcPr>
            <w:tcW w:w="986" w:type="dxa"/>
          </w:tcPr>
          <w:p>
            <w:pPr>
              <w:pStyle w:val="TableParagraph"/>
              <w:spacing w:line="354" w:lineRule="exact" w:before="66"/>
              <w:ind w:left="193" w:right="182"/>
              <w:jc w:val="center"/>
              <w:rPr>
                <w:sz w:val="28"/>
              </w:rPr>
            </w:pPr>
            <w:r>
              <w:rPr>
                <w:sz w:val="28"/>
              </w:rPr>
              <w:t>响应</w:t>
            </w:r>
          </w:p>
        </w:tc>
        <w:tc>
          <w:tcPr>
            <w:tcW w:w="1134" w:type="dxa"/>
          </w:tcPr>
          <w:p>
            <w:pPr>
              <w:pStyle w:val="TableParagraph"/>
              <w:spacing w:line="354" w:lineRule="exact" w:before="66"/>
              <w:ind w:left="146"/>
              <w:rPr>
                <w:sz w:val="28"/>
              </w:rPr>
            </w:pPr>
            <w:r>
              <w:rPr>
                <w:sz w:val="28"/>
              </w:rPr>
              <w:t>无偏离</w:t>
            </w:r>
          </w:p>
        </w:tc>
        <w:tc>
          <w:tcPr>
            <w:tcW w:w="2132" w:type="dxa"/>
          </w:tcPr>
          <w:p>
            <w:pPr>
              <w:pStyle w:val="TableParagraph"/>
              <w:rPr>
                <w:rFonts w:ascii="Times New Roman"/>
                <w:sz w:val="28"/>
              </w:rPr>
            </w:pPr>
          </w:p>
        </w:tc>
      </w:tr>
      <w:tr>
        <w:trPr>
          <w:trHeight w:val="880" w:hRule="atLeast"/>
        </w:trPr>
        <w:tc>
          <w:tcPr>
            <w:tcW w:w="4396" w:type="dxa"/>
          </w:tcPr>
          <w:p>
            <w:pPr>
              <w:pStyle w:val="TableParagraph"/>
              <w:spacing w:before="65"/>
              <w:ind w:left="106"/>
              <w:rPr>
                <w:sz w:val="28"/>
              </w:rPr>
            </w:pPr>
            <w:r>
              <w:rPr>
                <w:sz w:val="28"/>
              </w:rPr>
              <w:t>投标人自愿提供的针对补贴对象</w:t>
            </w:r>
          </w:p>
          <w:p>
            <w:pPr>
              <w:pStyle w:val="TableParagraph"/>
              <w:spacing w:line="353" w:lineRule="exact" w:before="83"/>
              <w:ind w:left="106"/>
              <w:rPr>
                <w:sz w:val="28"/>
              </w:rPr>
            </w:pPr>
            <w:r>
              <w:rPr>
                <w:sz w:val="28"/>
              </w:rPr>
              <w:t>的实质性叠加优惠力度</w:t>
            </w:r>
          </w:p>
        </w:tc>
        <w:tc>
          <w:tcPr>
            <w:tcW w:w="986" w:type="dxa"/>
          </w:tcPr>
          <w:p>
            <w:pPr>
              <w:pStyle w:val="TableParagraph"/>
              <w:spacing w:before="65"/>
              <w:ind w:left="193" w:right="182"/>
              <w:jc w:val="center"/>
              <w:rPr>
                <w:sz w:val="28"/>
              </w:rPr>
            </w:pPr>
            <w:r>
              <w:rPr>
                <w:sz w:val="28"/>
              </w:rPr>
              <w:t>响应</w:t>
            </w:r>
          </w:p>
        </w:tc>
        <w:tc>
          <w:tcPr>
            <w:tcW w:w="1134" w:type="dxa"/>
          </w:tcPr>
          <w:p>
            <w:pPr>
              <w:pStyle w:val="TableParagraph"/>
              <w:spacing w:before="65"/>
              <w:ind w:left="146"/>
              <w:rPr>
                <w:sz w:val="28"/>
              </w:rPr>
            </w:pPr>
            <w:r>
              <w:rPr>
                <w:sz w:val="28"/>
              </w:rPr>
              <w:t>无偏离</w:t>
            </w:r>
          </w:p>
        </w:tc>
        <w:tc>
          <w:tcPr>
            <w:tcW w:w="2132" w:type="dxa"/>
          </w:tcPr>
          <w:p>
            <w:pPr>
              <w:pStyle w:val="TableParagraph"/>
              <w:rPr>
                <w:rFonts w:ascii="Times New Roman"/>
                <w:sz w:val="28"/>
              </w:rPr>
            </w:pPr>
          </w:p>
        </w:tc>
      </w:tr>
      <w:tr>
        <w:trPr>
          <w:trHeight w:val="1320" w:hRule="atLeast"/>
        </w:trPr>
        <w:tc>
          <w:tcPr>
            <w:tcW w:w="4396" w:type="dxa"/>
          </w:tcPr>
          <w:p>
            <w:pPr>
              <w:pStyle w:val="TableParagraph"/>
              <w:spacing w:before="65"/>
              <w:ind w:left="106"/>
              <w:rPr>
                <w:sz w:val="28"/>
              </w:rPr>
            </w:pPr>
            <w:r>
              <w:rPr>
                <w:spacing w:val="-3"/>
                <w:w w:val="95"/>
                <w:sz w:val="28"/>
              </w:rPr>
              <w:t>投标人提供消费代发平台自 </w:t>
            </w:r>
            <w:r>
              <w:rPr>
                <w:w w:val="95"/>
                <w:sz w:val="28"/>
              </w:rPr>
              <w:t>2019</w:t>
            </w:r>
          </w:p>
          <w:p>
            <w:pPr>
              <w:pStyle w:val="TableParagraph"/>
              <w:spacing w:line="440" w:lineRule="atLeast"/>
              <w:ind w:left="106" w:right="94"/>
              <w:rPr>
                <w:sz w:val="28"/>
              </w:rPr>
            </w:pPr>
            <w:r>
              <w:rPr>
                <w:spacing w:val="-37"/>
                <w:sz w:val="28"/>
              </w:rPr>
              <w:t>年 </w:t>
            </w:r>
            <w:r>
              <w:rPr>
                <w:spacing w:val="-1"/>
                <w:sz w:val="28"/>
              </w:rPr>
              <w:t>1</w:t>
            </w:r>
            <w:r>
              <w:rPr>
                <w:spacing w:val="-50"/>
                <w:sz w:val="28"/>
              </w:rPr>
              <w:t> 月 </w:t>
            </w:r>
            <w:r>
              <w:rPr>
                <w:spacing w:val="-1"/>
                <w:sz w:val="28"/>
              </w:rPr>
              <w:t>1</w:t>
            </w:r>
            <w:r>
              <w:rPr>
                <w:spacing w:val="-10"/>
                <w:sz w:val="28"/>
              </w:rPr>
              <w:t> 日以来完成过类似项目业</w:t>
            </w:r>
            <w:r>
              <w:rPr>
                <w:sz w:val="28"/>
              </w:rPr>
              <w:t>绩</w:t>
            </w:r>
          </w:p>
        </w:tc>
        <w:tc>
          <w:tcPr>
            <w:tcW w:w="986" w:type="dxa"/>
          </w:tcPr>
          <w:p>
            <w:pPr>
              <w:pStyle w:val="TableParagraph"/>
              <w:spacing w:before="65"/>
              <w:ind w:left="193" w:right="182"/>
              <w:jc w:val="center"/>
              <w:rPr>
                <w:sz w:val="28"/>
              </w:rPr>
            </w:pPr>
            <w:r>
              <w:rPr>
                <w:sz w:val="28"/>
              </w:rPr>
              <w:t>响应</w:t>
            </w:r>
          </w:p>
        </w:tc>
        <w:tc>
          <w:tcPr>
            <w:tcW w:w="1134" w:type="dxa"/>
          </w:tcPr>
          <w:p>
            <w:pPr>
              <w:pStyle w:val="TableParagraph"/>
              <w:spacing w:before="65"/>
              <w:ind w:left="146"/>
              <w:rPr>
                <w:sz w:val="28"/>
              </w:rPr>
            </w:pPr>
            <w:r>
              <w:rPr>
                <w:sz w:val="28"/>
              </w:rPr>
              <w:t>正偏离</w:t>
            </w:r>
          </w:p>
        </w:tc>
        <w:tc>
          <w:tcPr>
            <w:tcW w:w="2132" w:type="dxa"/>
          </w:tcPr>
          <w:p>
            <w:pPr>
              <w:pStyle w:val="TableParagraph"/>
              <w:spacing w:line="295" w:lineRule="auto" w:before="65"/>
              <w:ind w:left="365" w:right="150" w:hanging="204"/>
              <w:rPr>
                <w:sz w:val="28"/>
              </w:rPr>
            </w:pPr>
            <w:r>
              <w:rPr>
                <w:spacing w:val="-14"/>
                <w:w w:val="95"/>
                <w:sz w:val="28"/>
              </w:rPr>
              <w:t>提供 </w:t>
            </w:r>
            <w:r>
              <w:rPr>
                <w:w w:val="95"/>
                <w:sz w:val="28"/>
              </w:rPr>
              <w:t>11</w:t>
            </w:r>
            <w:r>
              <w:rPr>
                <w:spacing w:val="-10"/>
                <w:w w:val="95"/>
                <w:sz w:val="28"/>
              </w:rPr>
              <w:t> 份消费</w:t>
            </w:r>
            <w:r>
              <w:rPr>
                <w:sz w:val="28"/>
              </w:rPr>
              <w:t>券业绩说明</w:t>
            </w:r>
          </w:p>
        </w:tc>
      </w:tr>
      <w:tr>
        <w:trPr>
          <w:trHeight w:val="440" w:hRule="atLeast"/>
        </w:trPr>
        <w:tc>
          <w:tcPr>
            <w:tcW w:w="4396" w:type="dxa"/>
          </w:tcPr>
          <w:p>
            <w:pPr>
              <w:pStyle w:val="TableParagraph"/>
              <w:spacing w:line="355" w:lineRule="exact" w:before="65"/>
              <w:ind w:left="106"/>
              <w:rPr>
                <w:sz w:val="28"/>
              </w:rPr>
            </w:pPr>
            <w:r>
              <w:rPr>
                <w:sz w:val="28"/>
              </w:rPr>
              <w:t>项目报价不为零</w:t>
            </w:r>
          </w:p>
        </w:tc>
        <w:tc>
          <w:tcPr>
            <w:tcW w:w="986" w:type="dxa"/>
          </w:tcPr>
          <w:p>
            <w:pPr>
              <w:pStyle w:val="TableParagraph"/>
              <w:spacing w:line="355" w:lineRule="exact" w:before="65"/>
              <w:ind w:left="193" w:right="182"/>
              <w:jc w:val="center"/>
              <w:rPr>
                <w:sz w:val="28"/>
              </w:rPr>
            </w:pPr>
            <w:r>
              <w:rPr>
                <w:sz w:val="28"/>
              </w:rPr>
              <w:t>响应</w:t>
            </w:r>
          </w:p>
        </w:tc>
        <w:tc>
          <w:tcPr>
            <w:tcW w:w="1134" w:type="dxa"/>
          </w:tcPr>
          <w:p>
            <w:pPr>
              <w:pStyle w:val="TableParagraph"/>
              <w:spacing w:line="355" w:lineRule="exact" w:before="65"/>
              <w:ind w:left="146"/>
              <w:rPr>
                <w:sz w:val="28"/>
              </w:rPr>
            </w:pPr>
            <w:r>
              <w:rPr>
                <w:sz w:val="28"/>
              </w:rPr>
              <w:t>无偏离</w:t>
            </w:r>
          </w:p>
        </w:tc>
        <w:tc>
          <w:tcPr>
            <w:tcW w:w="2132" w:type="dxa"/>
          </w:tcPr>
          <w:p>
            <w:pPr>
              <w:pStyle w:val="TableParagraph"/>
              <w:rPr>
                <w:rFonts w:ascii="Times New Roman"/>
                <w:sz w:val="28"/>
              </w:rPr>
            </w:pPr>
          </w:p>
        </w:tc>
      </w:tr>
    </w:tbl>
    <w:p>
      <w:pPr>
        <w:pStyle w:val="BodyText"/>
        <w:rPr>
          <w:sz w:val="20"/>
        </w:rPr>
      </w:pPr>
    </w:p>
    <w:p>
      <w:pPr>
        <w:pStyle w:val="BodyText"/>
        <w:rPr>
          <w:sz w:val="20"/>
        </w:rPr>
      </w:pPr>
    </w:p>
    <w:p>
      <w:pPr>
        <w:pStyle w:val="BodyText"/>
        <w:spacing w:before="8"/>
        <w:rPr>
          <w:sz w:val="24"/>
        </w:rPr>
      </w:pPr>
    </w:p>
    <w:p>
      <w:pPr>
        <w:pStyle w:val="BodyText"/>
        <w:spacing w:before="55"/>
        <w:ind w:left="781" w:right="758"/>
        <w:jc w:val="center"/>
      </w:pPr>
      <w:r>
        <w:rPr>
          <w:w w:val="95"/>
        </w:rPr>
        <w:t>投标人名称(公章)：北京钱袋宝支付技术有限公司</w:t>
      </w:r>
    </w:p>
    <w:p>
      <w:pPr>
        <w:spacing w:after="0"/>
        <w:jc w:val="center"/>
        <w:sectPr>
          <w:pgSz w:w="11900" w:h="16840"/>
          <w:pgMar w:header="0" w:footer="913" w:top="1140" w:bottom="1180" w:left="1360" w:right="0"/>
        </w:sectPr>
      </w:pPr>
    </w:p>
    <w:p>
      <w:pPr>
        <w:pStyle w:val="BodyText"/>
        <w:spacing w:before="45"/>
        <w:ind w:left="3956"/>
      </w:pPr>
      <w:r>
        <w:rPr/>
        <w:t>日期：2022</w:t>
      </w:r>
      <w:r>
        <w:rPr>
          <w:spacing w:val="-3"/>
        </w:rPr>
        <w:t> 年 </w:t>
      </w:r>
      <w:r>
        <w:rPr/>
        <w:t>6</w:t>
      </w:r>
      <w:r>
        <w:rPr>
          <w:spacing w:val="-3"/>
        </w:rPr>
        <w:t> 月 </w:t>
      </w:r>
      <w:r>
        <w:rPr/>
        <w:t>9</w:t>
      </w:r>
      <w:r>
        <w:rPr>
          <w:spacing w:val="-3"/>
        </w:rPr>
        <w:t> 日</w:t>
      </w:r>
    </w:p>
    <w:p>
      <w:pPr>
        <w:spacing w:after="0"/>
        <w:sectPr>
          <w:pgSz w:w="11900" w:h="16840"/>
          <w:pgMar w:header="0" w:footer="913" w:top="1100" w:bottom="1180" w:left="1360" w:right="0"/>
        </w:sectPr>
      </w:pPr>
    </w:p>
    <w:p>
      <w:pPr>
        <w:pStyle w:val="Heading1"/>
        <w:spacing w:line="672" w:lineRule="exact"/>
      </w:pPr>
      <w:bookmarkStart w:name="八、其他必要提供的资料" w:id="137"/>
      <w:bookmarkEnd w:id="137"/>
      <w:r>
        <w:rPr>
          <w:b w:val="0"/>
        </w:rPr>
      </w:r>
      <w:bookmarkStart w:name="_bookmark68" w:id="138"/>
      <w:bookmarkEnd w:id="138"/>
      <w:r>
        <w:rPr>
          <w:b w:val="0"/>
        </w:rPr>
      </w:r>
      <w:r>
        <w:rPr>
          <w:w w:val="95"/>
        </w:rPr>
        <w:t>八、其他必要提供的资料</w:t>
      </w:r>
    </w:p>
    <w:p>
      <w:pPr>
        <w:pStyle w:val="BodyText"/>
        <w:spacing w:before="3"/>
        <w:rPr>
          <w:rFonts w:ascii="Microsoft JhengHei"/>
          <w:b/>
          <w:sz w:val="54"/>
        </w:rPr>
      </w:pPr>
    </w:p>
    <w:p>
      <w:pPr>
        <w:pStyle w:val="Heading4"/>
        <w:spacing w:before="1"/>
        <w:rPr>
          <w:rFonts w:ascii="Microsoft JhengHei" w:eastAsia="Microsoft JhengHei" w:hint="eastAsia"/>
        </w:rPr>
      </w:pPr>
      <w:bookmarkStart w:name="（一）多类型券的发放能力" w:id="139"/>
      <w:bookmarkEnd w:id="139"/>
      <w:r>
        <w:rPr>
          <w:b w:val="0"/>
        </w:rPr>
      </w:r>
      <w:bookmarkStart w:name="_bookmark69" w:id="140"/>
      <w:bookmarkEnd w:id="140"/>
      <w:r>
        <w:rPr>
          <w:b w:val="0"/>
        </w:rPr>
      </w:r>
      <w:r>
        <w:rPr>
          <w:rFonts w:ascii="Microsoft JhengHei" w:eastAsia="Microsoft JhengHei" w:hint="eastAsia"/>
          <w:w w:val="95"/>
        </w:rPr>
        <w:t>（一）多类型券的发放能力</w:t>
      </w:r>
    </w:p>
    <w:p>
      <w:pPr>
        <w:pStyle w:val="BodyText"/>
        <w:spacing w:before="8"/>
        <w:rPr>
          <w:rFonts w:ascii="Microsoft JhengHei"/>
          <w:b/>
          <w:sz w:val="29"/>
        </w:rPr>
      </w:pPr>
    </w:p>
    <w:p>
      <w:pPr>
        <w:pStyle w:val="BodyText"/>
        <w:spacing w:line="408" w:lineRule="auto"/>
        <w:ind w:left="437" w:right="1782" w:firstLine="638"/>
        <w:jc w:val="both"/>
      </w:pPr>
      <w:r>
        <w:rPr>
          <w:w w:val="95"/>
        </w:rPr>
        <w:t>以台州市政府消费券为例，消费券第一阶段以消费场景</w:t>
      </w:r>
      <w:r>
        <w:rPr>
          <w:spacing w:val="1"/>
          <w:w w:val="95"/>
        </w:rPr>
        <w:t> </w:t>
      </w:r>
      <w:r>
        <w:rPr>
          <w:w w:val="95"/>
        </w:rPr>
        <w:t>划分四类券种，第二阶段以区县市综合消费券包形式发放，</w:t>
      </w:r>
      <w:r>
        <w:rPr>
          <w:spacing w:val="1"/>
          <w:w w:val="95"/>
        </w:rPr>
        <w:t> </w:t>
      </w:r>
      <w:r>
        <w:rPr>
          <w:w w:val="95"/>
        </w:rPr>
        <w:t>每个区县单独配券，独立券仓，对消费券运营和开发要求极</w:t>
      </w:r>
      <w:r>
        <w:rPr>
          <w:spacing w:val="1"/>
          <w:w w:val="95"/>
        </w:rPr>
        <w:t> </w:t>
      </w:r>
      <w:r>
        <w:rPr>
          <w:w w:val="95"/>
        </w:rPr>
        <w:t>高，美团通过良好的技术能力和团队协作顺利完成台州消费</w:t>
      </w:r>
      <w:r>
        <w:rPr>
          <w:spacing w:val="1"/>
          <w:w w:val="95"/>
        </w:rPr>
        <w:t> </w:t>
      </w:r>
      <w:r>
        <w:rPr/>
        <w:t>券两阶段发放工作。</w:t>
      </w:r>
    </w:p>
    <w:p>
      <w:pPr>
        <w:spacing w:after="0" w:line="408" w:lineRule="auto"/>
        <w:jc w:val="both"/>
        <w:sectPr>
          <w:pgSz w:w="11900" w:h="16840"/>
          <w:pgMar w:header="0" w:footer="913" w:top="1120" w:bottom="1180" w:left="1360" w:right="0"/>
        </w:sectPr>
      </w:pPr>
    </w:p>
    <w:p>
      <w:pPr>
        <w:pStyle w:val="BodyText"/>
        <w:ind w:left="857"/>
        <w:rPr>
          <w:sz w:val="20"/>
        </w:rPr>
      </w:pPr>
      <w:r>
        <w:rPr>
          <w:sz w:val="20"/>
        </w:rPr>
        <w:drawing>
          <wp:inline distT="0" distB="0" distL="0" distR="0">
            <wp:extent cx="3157126" cy="7933563"/>
            <wp:effectExtent l="0" t="0" r="0" b="0"/>
            <wp:docPr id="229" name="image133.jpeg"/>
            <wp:cNvGraphicFramePr>
              <a:graphicFrameLocks noChangeAspect="1"/>
            </wp:cNvGraphicFramePr>
            <a:graphic>
              <a:graphicData uri="http://schemas.openxmlformats.org/drawingml/2006/picture">
                <pic:pic>
                  <pic:nvPicPr>
                    <pic:cNvPr id="230" name="image133.jpeg"/>
                    <pic:cNvPicPr/>
                  </pic:nvPicPr>
                  <pic:blipFill>
                    <a:blip r:embed="rId141" cstate="print"/>
                    <a:stretch>
                      <a:fillRect/>
                    </a:stretch>
                  </pic:blipFill>
                  <pic:spPr>
                    <a:xfrm>
                      <a:off x="0" y="0"/>
                      <a:ext cx="3157126" cy="7933563"/>
                    </a:xfrm>
                    <a:prstGeom prst="rect">
                      <a:avLst/>
                    </a:prstGeom>
                  </pic:spPr>
                </pic:pic>
              </a:graphicData>
            </a:graphic>
          </wp:inline>
        </w:drawing>
      </w:r>
      <w:r>
        <w:rPr>
          <w:sz w:val="20"/>
        </w:rPr>
      </w:r>
    </w:p>
    <w:p>
      <w:pPr>
        <w:spacing w:after="0"/>
        <w:rPr>
          <w:sz w:val="20"/>
        </w:rPr>
        <w:sectPr>
          <w:pgSz w:w="11900" w:h="16840"/>
          <w:pgMar w:header="0" w:footer="913" w:top="1140" w:bottom="1100" w:left="1360" w:right="0"/>
        </w:sectPr>
      </w:pPr>
    </w:p>
    <w:p>
      <w:pPr>
        <w:pStyle w:val="BodyText"/>
        <w:ind w:left="1359"/>
        <w:rPr>
          <w:sz w:val="20"/>
        </w:rPr>
      </w:pPr>
      <w:r>
        <w:rPr>
          <w:sz w:val="20"/>
        </w:rPr>
        <w:drawing>
          <wp:inline distT="0" distB="0" distL="0" distR="0">
            <wp:extent cx="3830184" cy="7945755"/>
            <wp:effectExtent l="0" t="0" r="0" b="0"/>
            <wp:docPr id="231" name="image134.jpeg"/>
            <wp:cNvGraphicFramePr>
              <a:graphicFrameLocks noChangeAspect="1"/>
            </wp:cNvGraphicFramePr>
            <a:graphic>
              <a:graphicData uri="http://schemas.openxmlformats.org/drawingml/2006/picture">
                <pic:pic>
                  <pic:nvPicPr>
                    <pic:cNvPr id="232" name="image134.jpeg"/>
                    <pic:cNvPicPr/>
                  </pic:nvPicPr>
                  <pic:blipFill>
                    <a:blip r:embed="rId142" cstate="print"/>
                    <a:stretch>
                      <a:fillRect/>
                    </a:stretch>
                  </pic:blipFill>
                  <pic:spPr>
                    <a:xfrm>
                      <a:off x="0" y="0"/>
                      <a:ext cx="3830184" cy="7945755"/>
                    </a:xfrm>
                    <a:prstGeom prst="rect">
                      <a:avLst/>
                    </a:prstGeom>
                  </pic:spPr>
                </pic:pic>
              </a:graphicData>
            </a:graphic>
          </wp:inline>
        </w:drawing>
      </w:r>
      <w:r>
        <w:rPr>
          <w:sz w:val="20"/>
        </w:rPr>
      </w:r>
    </w:p>
    <w:p>
      <w:pPr>
        <w:spacing w:after="0"/>
        <w:rPr>
          <w:sz w:val="20"/>
        </w:rPr>
        <w:sectPr>
          <w:pgSz w:w="11900" w:h="16840"/>
          <w:pgMar w:header="0" w:footer="913" w:top="640" w:bottom="1100" w:left="1360" w:right="0"/>
        </w:sectPr>
      </w:pPr>
    </w:p>
    <w:p>
      <w:pPr>
        <w:pStyle w:val="Heading4"/>
        <w:spacing w:line="513" w:lineRule="exact"/>
        <w:rPr>
          <w:rFonts w:ascii="Microsoft JhengHei" w:eastAsia="Microsoft JhengHei" w:hint="eastAsia"/>
        </w:rPr>
      </w:pPr>
      <w:r>
        <w:rPr>
          <w:rFonts w:ascii="Microsoft JhengHei" w:eastAsia="Microsoft JhengHei" w:hint="eastAsia"/>
        </w:rPr>
        <w:t>（二</w:t>
      </w:r>
      <w:bookmarkStart w:name="_bookmark70" w:id="141"/>
      <w:bookmarkEnd w:id="141"/>
      <w:r>
        <w:rPr>
          <w:rFonts w:ascii="Microsoft JhengHei" w:eastAsia="Microsoft JhengHei" w:hint="eastAsia"/>
        </w:rPr>
        <w:t>）</w:t>
      </w:r>
      <w:r>
        <w:rPr>
          <w:rFonts w:ascii="Microsoft JhengHei" w:eastAsia="Microsoft JhengHei" w:hint="eastAsia"/>
        </w:rPr>
        <w:t>线上线下整合营销宣传的能力</w:t>
      </w:r>
    </w:p>
    <w:p>
      <w:pPr>
        <w:pStyle w:val="BodyText"/>
        <w:spacing w:before="8"/>
        <w:rPr>
          <w:rFonts w:ascii="Microsoft JhengHei"/>
          <w:b/>
          <w:sz w:val="29"/>
        </w:rPr>
      </w:pPr>
    </w:p>
    <w:p>
      <w:pPr>
        <w:pStyle w:val="BodyText"/>
        <w:spacing w:line="405" w:lineRule="auto"/>
        <w:ind w:left="437" w:right="1635" w:firstLine="480"/>
      </w:pPr>
      <w:r>
        <w:rPr>
          <w:w w:val="95"/>
        </w:rPr>
        <w:t>近年来美团与各地政府联合举办消费节、购物节等活动，</w:t>
      </w:r>
      <w:r>
        <w:rPr>
          <w:spacing w:val="1"/>
          <w:w w:val="95"/>
        </w:rPr>
        <w:t> </w:t>
      </w:r>
      <w:r>
        <w:rPr/>
        <w:t>活动策略和组织经验丰富，宣发能力强，市民感知好。</w:t>
      </w:r>
    </w:p>
    <w:p>
      <w:pPr>
        <w:pStyle w:val="BodyText"/>
        <w:rPr>
          <w:sz w:val="20"/>
        </w:rPr>
      </w:pPr>
    </w:p>
    <w:p>
      <w:pPr>
        <w:pStyle w:val="BodyText"/>
        <w:spacing w:before="8"/>
        <w:rPr>
          <w:sz w:val="19"/>
        </w:rPr>
      </w:pPr>
      <w:r>
        <w:rPr/>
        <w:drawing>
          <wp:anchor distT="0" distB="0" distL="0" distR="0" allowOverlap="1" layoutInCell="1" locked="0" behindDoc="0" simplePos="0" relativeHeight="70">
            <wp:simplePos x="0" y="0"/>
            <wp:positionH relativeFrom="page">
              <wp:posOffset>1141475</wp:posOffset>
            </wp:positionH>
            <wp:positionV relativeFrom="paragraph">
              <wp:posOffset>184445</wp:posOffset>
            </wp:positionV>
            <wp:extent cx="5244851" cy="3497579"/>
            <wp:effectExtent l="0" t="0" r="0" b="0"/>
            <wp:wrapTopAndBottom/>
            <wp:docPr id="233" name="image135.jpeg"/>
            <wp:cNvGraphicFramePr>
              <a:graphicFrameLocks noChangeAspect="1"/>
            </wp:cNvGraphicFramePr>
            <a:graphic>
              <a:graphicData uri="http://schemas.openxmlformats.org/drawingml/2006/picture">
                <pic:pic>
                  <pic:nvPicPr>
                    <pic:cNvPr id="234" name="image135.jpeg"/>
                    <pic:cNvPicPr/>
                  </pic:nvPicPr>
                  <pic:blipFill>
                    <a:blip r:embed="rId143" cstate="print"/>
                    <a:stretch>
                      <a:fillRect/>
                    </a:stretch>
                  </pic:blipFill>
                  <pic:spPr>
                    <a:xfrm>
                      <a:off x="0" y="0"/>
                      <a:ext cx="5244851" cy="3497579"/>
                    </a:xfrm>
                    <a:prstGeom prst="rect">
                      <a:avLst/>
                    </a:prstGeom>
                  </pic:spPr>
                </pic:pic>
              </a:graphicData>
            </a:graphic>
          </wp:anchor>
        </w:drawing>
      </w:r>
      <w:r>
        <w:rPr/>
        <w:drawing>
          <wp:anchor distT="0" distB="0" distL="0" distR="0" allowOverlap="1" layoutInCell="1" locked="0" behindDoc="0" simplePos="0" relativeHeight="71">
            <wp:simplePos x="0" y="0"/>
            <wp:positionH relativeFrom="page">
              <wp:posOffset>1200911</wp:posOffset>
            </wp:positionH>
            <wp:positionV relativeFrom="paragraph">
              <wp:posOffset>3832901</wp:posOffset>
            </wp:positionV>
            <wp:extent cx="5143500" cy="3429000"/>
            <wp:effectExtent l="0" t="0" r="0" b="0"/>
            <wp:wrapTopAndBottom/>
            <wp:docPr id="235" name="image136.jpeg"/>
            <wp:cNvGraphicFramePr>
              <a:graphicFrameLocks noChangeAspect="1"/>
            </wp:cNvGraphicFramePr>
            <a:graphic>
              <a:graphicData uri="http://schemas.openxmlformats.org/drawingml/2006/picture">
                <pic:pic>
                  <pic:nvPicPr>
                    <pic:cNvPr id="236" name="image136.jpeg"/>
                    <pic:cNvPicPr/>
                  </pic:nvPicPr>
                  <pic:blipFill>
                    <a:blip r:embed="rId144" cstate="print"/>
                    <a:stretch>
                      <a:fillRect/>
                    </a:stretch>
                  </pic:blipFill>
                  <pic:spPr>
                    <a:xfrm>
                      <a:off x="0" y="0"/>
                      <a:ext cx="5143500" cy="3429000"/>
                    </a:xfrm>
                    <a:prstGeom prst="rect">
                      <a:avLst/>
                    </a:prstGeom>
                  </pic:spPr>
                </pic:pic>
              </a:graphicData>
            </a:graphic>
          </wp:anchor>
        </w:drawing>
      </w:r>
    </w:p>
    <w:p>
      <w:pPr>
        <w:pStyle w:val="BodyText"/>
        <w:spacing w:before="3"/>
        <w:rPr>
          <w:sz w:val="13"/>
        </w:rPr>
      </w:pPr>
    </w:p>
    <w:p>
      <w:pPr>
        <w:spacing w:after="0"/>
        <w:rPr>
          <w:sz w:val="13"/>
        </w:rPr>
        <w:sectPr>
          <w:pgSz w:w="11900" w:h="16840"/>
          <w:pgMar w:header="0" w:footer="913" w:top="1100" w:bottom="1100" w:left="1360" w:right="0"/>
        </w:sectPr>
      </w:pPr>
    </w:p>
    <w:p>
      <w:pPr>
        <w:pStyle w:val="BodyText"/>
        <w:ind w:left="437"/>
        <w:rPr>
          <w:sz w:val="20"/>
        </w:rPr>
      </w:pPr>
      <w:r>
        <w:rPr/>
        <w:drawing>
          <wp:anchor distT="0" distB="0" distL="0" distR="0" allowOverlap="1" layoutInCell="1" locked="0" behindDoc="0" simplePos="0" relativeHeight="72">
            <wp:simplePos x="0" y="0"/>
            <wp:positionH relativeFrom="page">
              <wp:posOffset>1141475</wp:posOffset>
            </wp:positionH>
            <wp:positionV relativeFrom="paragraph">
              <wp:posOffset>4049267</wp:posOffset>
            </wp:positionV>
            <wp:extent cx="5247128" cy="3497579"/>
            <wp:effectExtent l="0" t="0" r="0" b="0"/>
            <wp:wrapTopAndBottom/>
            <wp:docPr id="237" name="image135.jpeg"/>
            <wp:cNvGraphicFramePr>
              <a:graphicFrameLocks noChangeAspect="1"/>
            </wp:cNvGraphicFramePr>
            <a:graphic>
              <a:graphicData uri="http://schemas.openxmlformats.org/drawingml/2006/picture">
                <pic:pic>
                  <pic:nvPicPr>
                    <pic:cNvPr id="238" name="image135.jpeg"/>
                    <pic:cNvPicPr/>
                  </pic:nvPicPr>
                  <pic:blipFill>
                    <a:blip r:embed="rId143" cstate="print"/>
                    <a:stretch>
                      <a:fillRect/>
                    </a:stretch>
                  </pic:blipFill>
                  <pic:spPr>
                    <a:xfrm>
                      <a:off x="0" y="0"/>
                      <a:ext cx="5247128" cy="3497579"/>
                    </a:xfrm>
                    <a:prstGeom prst="rect">
                      <a:avLst/>
                    </a:prstGeom>
                  </pic:spPr>
                </pic:pic>
              </a:graphicData>
            </a:graphic>
          </wp:anchor>
        </w:drawing>
      </w:r>
      <w:r>
        <w:rPr>
          <w:sz w:val="20"/>
        </w:rPr>
        <w:drawing>
          <wp:inline distT="0" distB="0" distL="0" distR="0">
            <wp:extent cx="5323879" cy="3989832"/>
            <wp:effectExtent l="0" t="0" r="0" b="0"/>
            <wp:docPr id="239" name="image137.jpeg"/>
            <wp:cNvGraphicFramePr>
              <a:graphicFrameLocks noChangeAspect="1"/>
            </wp:cNvGraphicFramePr>
            <a:graphic>
              <a:graphicData uri="http://schemas.openxmlformats.org/drawingml/2006/picture">
                <pic:pic>
                  <pic:nvPicPr>
                    <pic:cNvPr id="240" name="image137.jpeg"/>
                    <pic:cNvPicPr/>
                  </pic:nvPicPr>
                  <pic:blipFill>
                    <a:blip r:embed="rId145" cstate="print"/>
                    <a:stretch>
                      <a:fillRect/>
                    </a:stretch>
                  </pic:blipFill>
                  <pic:spPr>
                    <a:xfrm>
                      <a:off x="0" y="0"/>
                      <a:ext cx="5323879" cy="3989832"/>
                    </a:xfrm>
                    <a:prstGeom prst="rect">
                      <a:avLst/>
                    </a:prstGeom>
                  </pic:spPr>
                </pic:pic>
              </a:graphicData>
            </a:graphic>
          </wp:inline>
        </w:drawing>
      </w:r>
      <w:r>
        <w:rPr>
          <w:sz w:val="20"/>
        </w:rPr>
      </w:r>
    </w:p>
    <w:p>
      <w:pPr>
        <w:spacing w:after="0"/>
        <w:rPr>
          <w:sz w:val="20"/>
        </w:rPr>
        <w:sectPr>
          <w:pgSz w:w="11900" w:h="16840"/>
          <w:pgMar w:header="0" w:footer="913" w:top="1140" w:bottom="1100" w:left="1360" w:right="0"/>
        </w:sectPr>
      </w:pPr>
    </w:p>
    <w:p>
      <w:pPr>
        <w:pStyle w:val="BodyText"/>
        <w:ind w:left="437"/>
        <w:rPr>
          <w:sz w:val="20"/>
        </w:rPr>
      </w:pPr>
      <w:r>
        <w:rPr>
          <w:sz w:val="20"/>
        </w:rPr>
        <w:drawing>
          <wp:inline distT="0" distB="0" distL="0" distR="0">
            <wp:extent cx="5123882" cy="3416427"/>
            <wp:effectExtent l="0" t="0" r="0" b="0"/>
            <wp:docPr id="241" name="image138.jpeg"/>
            <wp:cNvGraphicFramePr>
              <a:graphicFrameLocks noChangeAspect="1"/>
            </wp:cNvGraphicFramePr>
            <a:graphic>
              <a:graphicData uri="http://schemas.openxmlformats.org/drawingml/2006/picture">
                <pic:pic>
                  <pic:nvPicPr>
                    <pic:cNvPr id="242" name="image138.jpeg"/>
                    <pic:cNvPicPr/>
                  </pic:nvPicPr>
                  <pic:blipFill>
                    <a:blip r:embed="rId146" cstate="print"/>
                    <a:stretch>
                      <a:fillRect/>
                    </a:stretch>
                  </pic:blipFill>
                  <pic:spPr>
                    <a:xfrm>
                      <a:off x="0" y="0"/>
                      <a:ext cx="5123882" cy="3416427"/>
                    </a:xfrm>
                    <a:prstGeom prst="rect">
                      <a:avLst/>
                    </a:prstGeom>
                  </pic:spPr>
                </pic:pic>
              </a:graphicData>
            </a:graphic>
          </wp:inline>
        </w:drawing>
      </w:r>
      <w:r>
        <w:rPr>
          <w:sz w:val="20"/>
        </w:rPr>
      </w:r>
    </w:p>
    <w:p>
      <w:pPr>
        <w:pStyle w:val="BodyText"/>
        <w:rPr>
          <w:sz w:val="20"/>
        </w:rPr>
      </w:pPr>
    </w:p>
    <w:p>
      <w:pPr>
        <w:pStyle w:val="BodyText"/>
        <w:rPr>
          <w:sz w:val="20"/>
        </w:rPr>
      </w:pPr>
    </w:p>
    <w:p>
      <w:pPr>
        <w:pStyle w:val="BodyText"/>
        <w:rPr>
          <w:sz w:val="20"/>
        </w:rPr>
      </w:pPr>
    </w:p>
    <w:p>
      <w:pPr>
        <w:pStyle w:val="BodyText"/>
        <w:spacing w:before="12"/>
        <w:rPr>
          <w:sz w:val="17"/>
        </w:rPr>
      </w:pPr>
    </w:p>
    <w:p>
      <w:pPr>
        <w:pStyle w:val="Heading4"/>
        <w:spacing w:line="528" w:lineRule="exact"/>
        <w:rPr>
          <w:rFonts w:ascii="Microsoft JhengHei" w:eastAsia="Microsoft JhengHei" w:hint="eastAsia"/>
        </w:rPr>
      </w:pPr>
      <w:r>
        <w:rPr>
          <w:rFonts w:ascii="Microsoft JhengHei" w:eastAsia="Microsoft JhengHei" w:hint="eastAsia"/>
        </w:rPr>
        <w:t>（三</w:t>
      </w:r>
      <w:bookmarkStart w:name="_bookmark71" w:id="142"/>
      <w:bookmarkEnd w:id="142"/>
      <w:r>
        <w:rPr>
          <w:rFonts w:ascii="Microsoft JhengHei" w:eastAsia="Microsoft JhengHei" w:hint="eastAsia"/>
        </w:rPr>
        <w:t>）</w:t>
      </w:r>
      <w:r>
        <w:rPr>
          <w:rFonts w:ascii="Microsoft JhengHei" w:eastAsia="Microsoft JhengHei" w:hint="eastAsia"/>
        </w:rPr>
        <w:t>消费券数据分析和研究的能力</w:t>
      </w:r>
    </w:p>
    <w:p>
      <w:pPr>
        <w:pStyle w:val="BodyText"/>
        <w:spacing w:before="8"/>
        <w:rPr>
          <w:rFonts w:ascii="Microsoft JhengHei"/>
          <w:b/>
          <w:sz w:val="29"/>
        </w:rPr>
      </w:pPr>
    </w:p>
    <w:p>
      <w:pPr>
        <w:pStyle w:val="BodyText"/>
        <w:spacing w:line="408" w:lineRule="auto"/>
        <w:ind w:left="437" w:right="1794" w:firstLine="480"/>
        <w:jc w:val="both"/>
      </w:pPr>
      <w:r>
        <w:rPr>
          <w:w w:val="95"/>
        </w:rPr>
        <w:t>基于美团本地生活消费大数据，美团以为全国数十个城</w:t>
      </w:r>
      <w:r>
        <w:rPr>
          <w:spacing w:val="78"/>
          <w:w w:val="95"/>
        </w:rPr>
        <w:t> </w:t>
      </w:r>
      <w:r>
        <w:rPr>
          <w:w w:val="95"/>
        </w:rPr>
        <w:t>市开展消费分析、夜经济发展分析、品质消费提升分析等服</w:t>
      </w:r>
      <w:r>
        <w:rPr>
          <w:spacing w:val="1"/>
          <w:w w:val="95"/>
        </w:rPr>
        <w:t> </w:t>
      </w:r>
      <w:r>
        <w:rPr>
          <w:w w:val="95"/>
        </w:rPr>
        <w:t>务。在消费券发放研究方面除为各发放城市提供发放成果分</w:t>
      </w:r>
      <w:r>
        <w:rPr>
          <w:spacing w:val="1"/>
          <w:w w:val="95"/>
        </w:rPr>
        <w:t> </w:t>
      </w:r>
      <w:r>
        <w:rPr>
          <w:w w:val="95"/>
        </w:rPr>
        <w:t>析外，还结合在全国各地发放进行输出行业类、全国性的消</w:t>
      </w:r>
      <w:r>
        <w:rPr>
          <w:spacing w:val="1"/>
          <w:w w:val="95"/>
        </w:rPr>
        <w:t> </w:t>
      </w:r>
      <w:r>
        <w:rPr/>
        <w:t>费券研究分析，供政府参考研究。</w:t>
      </w:r>
    </w:p>
    <w:p>
      <w:pPr>
        <w:spacing w:after="0" w:line="408" w:lineRule="auto"/>
        <w:jc w:val="both"/>
        <w:sectPr>
          <w:pgSz w:w="11900" w:h="16840"/>
          <w:pgMar w:header="0" w:footer="913" w:top="1140" w:bottom="1100" w:left="1360" w:right="0"/>
        </w:sectPr>
      </w:pPr>
    </w:p>
    <w:p>
      <w:pPr>
        <w:pStyle w:val="BodyText"/>
        <w:ind w:left="651"/>
        <w:rPr>
          <w:sz w:val="20"/>
        </w:rPr>
      </w:pPr>
      <w:r>
        <w:rPr>
          <w:sz w:val="20"/>
        </w:rPr>
        <w:drawing>
          <wp:inline distT="0" distB="0" distL="0" distR="0">
            <wp:extent cx="4942287" cy="3703320"/>
            <wp:effectExtent l="0" t="0" r="0" b="0"/>
            <wp:docPr id="243" name="image139.jpeg"/>
            <wp:cNvGraphicFramePr>
              <a:graphicFrameLocks noChangeAspect="1"/>
            </wp:cNvGraphicFramePr>
            <a:graphic>
              <a:graphicData uri="http://schemas.openxmlformats.org/drawingml/2006/picture">
                <pic:pic>
                  <pic:nvPicPr>
                    <pic:cNvPr id="244" name="image139.jpeg"/>
                    <pic:cNvPicPr/>
                  </pic:nvPicPr>
                  <pic:blipFill>
                    <a:blip r:embed="rId147" cstate="print"/>
                    <a:stretch>
                      <a:fillRect/>
                    </a:stretch>
                  </pic:blipFill>
                  <pic:spPr>
                    <a:xfrm>
                      <a:off x="0" y="0"/>
                      <a:ext cx="4942287" cy="3703320"/>
                    </a:xfrm>
                    <a:prstGeom prst="rect">
                      <a:avLst/>
                    </a:prstGeom>
                  </pic:spPr>
                </pic:pic>
              </a:graphicData>
            </a:graphic>
          </wp:inline>
        </w:drawing>
      </w:r>
      <w:r>
        <w:rPr>
          <w:sz w:val="20"/>
        </w:rPr>
      </w:r>
    </w:p>
    <w:p>
      <w:pPr>
        <w:spacing w:after="0"/>
        <w:rPr>
          <w:sz w:val="20"/>
        </w:rPr>
        <w:sectPr>
          <w:pgSz w:w="11900" w:h="16840"/>
          <w:pgMar w:header="0" w:footer="913" w:top="1140" w:bottom="1100" w:left="1360" w:right="0"/>
        </w:sectPr>
      </w:pPr>
    </w:p>
    <w:p>
      <w:pPr>
        <w:pStyle w:val="BodyText"/>
        <w:ind w:left="437"/>
        <w:rPr>
          <w:sz w:val="20"/>
        </w:rPr>
      </w:pPr>
      <w:r>
        <w:rPr>
          <w:sz w:val="20"/>
        </w:rPr>
        <w:drawing>
          <wp:inline distT="0" distB="0" distL="0" distR="0">
            <wp:extent cx="5258873" cy="7007828"/>
            <wp:effectExtent l="0" t="0" r="0" b="0"/>
            <wp:docPr id="245" name="image140.jpeg"/>
            <wp:cNvGraphicFramePr>
              <a:graphicFrameLocks noChangeAspect="1"/>
            </wp:cNvGraphicFramePr>
            <a:graphic>
              <a:graphicData uri="http://schemas.openxmlformats.org/drawingml/2006/picture">
                <pic:pic>
                  <pic:nvPicPr>
                    <pic:cNvPr id="246" name="image140.jpeg"/>
                    <pic:cNvPicPr/>
                  </pic:nvPicPr>
                  <pic:blipFill>
                    <a:blip r:embed="rId148" cstate="print"/>
                    <a:stretch>
                      <a:fillRect/>
                    </a:stretch>
                  </pic:blipFill>
                  <pic:spPr>
                    <a:xfrm>
                      <a:off x="0" y="0"/>
                      <a:ext cx="5258873" cy="7007828"/>
                    </a:xfrm>
                    <a:prstGeom prst="rect">
                      <a:avLst/>
                    </a:prstGeom>
                  </pic:spPr>
                </pic:pic>
              </a:graphicData>
            </a:graphic>
          </wp:inline>
        </w:drawing>
      </w:r>
      <w:r>
        <w:rPr>
          <w:sz w:val="20"/>
        </w:rPr>
      </w:r>
    </w:p>
    <w:p>
      <w:pPr>
        <w:spacing w:after="0"/>
        <w:rPr>
          <w:sz w:val="20"/>
        </w:rPr>
        <w:sectPr>
          <w:pgSz w:w="11900" w:h="16840"/>
          <w:pgMar w:header="0" w:footer="913" w:top="1140" w:bottom="1100" w:left="1360" w:right="0"/>
        </w:sectPr>
      </w:pPr>
    </w:p>
    <w:p>
      <w:pPr>
        <w:pStyle w:val="BodyText"/>
        <w:ind w:left="437"/>
        <w:rPr>
          <w:sz w:val="20"/>
        </w:rPr>
      </w:pPr>
      <w:r>
        <w:rPr>
          <w:sz w:val="20"/>
        </w:rPr>
        <w:drawing>
          <wp:inline distT="0" distB="0" distL="0" distR="0">
            <wp:extent cx="5258873" cy="7007828"/>
            <wp:effectExtent l="0" t="0" r="0" b="0"/>
            <wp:docPr id="247" name="image141.jpeg"/>
            <wp:cNvGraphicFramePr>
              <a:graphicFrameLocks noChangeAspect="1"/>
            </wp:cNvGraphicFramePr>
            <a:graphic>
              <a:graphicData uri="http://schemas.openxmlformats.org/drawingml/2006/picture">
                <pic:pic>
                  <pic:nvPicPr>
                    <pic:cNvPr id="248" name="image141.jpeg"/>
                    <pic:cNvPicPr/>
                  </pic:nvPicPr>
                  <pic:blipFill>
                    <a:blip r:embed="rId149" cstate="print"/>
                    <a:stretch>
                      <a:fillRect/>
                    </a:stretch>
                  </pic:blipFill>
                  <pic:spPr>
                    <a:xfrm>
                      <a:off x="0" y="0"/>
                      <a:ext cx="5258873" cy="7007828"/>
                    </a:xfrm>
                    <a:prstGeom prst="rect">
                      <a:avLst/>
                    </a:prstGeom>
                  </pic:spPr>
                </pic:pic>
              </a:graphicData>
            </a:graphic>
          </wp:inline>
        </w:drawing>
      </w:r>
      <w:r>
        <w:rPr>
          <w:sz w:val="20"/>
        </w:rPr>
      </w:r>
    </w:p>
    <w:p>
      <w:pPr>
        <w:spacing w:after="0"/>
        <w:rPr>
          <w:sz w:val="20"/>
        </w:rPr>
        <w:sectPr>
          <w:pgSz w:w="11900" w:h="16840"/>
          <w:pgMar w:header="0" w:footer="913" w:top="1140" w:bottom="1100" w:left="1360" w:right="0"/>
        </w:sectPr>
      </w:pPr>
    </w:p>
    <w:p>
      <w:pPr>
        <w:pStyle w:val="BodyText"/>
        <w:ind w:left="437"/>
        <w:rPr>
          <w:sz w:val="20"/>
        </w:rPr>
      </w:pPr>
      <w:r>
        <w:rPr>
          <w:sz w:val="20"/>
        </w:rPr>
        <w:drawing>
          <wp:inline distT="0" distB="0" distL="0" distR="0">
            <wp:extent cx="5381173" cy="7170801"/>
            <wp:effectExtent l="0" t="0" r="0" b="0"/>
            <wp:docPr id="249" name="image142.jpeg"/>
            <wp:cNvGraphicFramePr>
              <a:graphicFrameLocks noChangeAspect="1"/>
            </wp:cNvGraphicFramePr>
            <a:graphic>
              <a:graphicData uri="http://schemas.openxmlformats.org/drawingml/2006/picture">
                <pic:pic>
                  <pic:nvPicPr>
                    <pic:cNvPr id="250" name="image142.jpeg"/>
                    <pic:cNvPicPr/>
                  </pic:nvPicPr>
                  <pic:blipFill>
                    <a:blip r:embed="rId150" cstate="print"/>
                    <a:stretch>
                      <a:fillRect/>
                    </a:stretch>
                  </pic:blipFill>
                  <pic:spPr>
                    <a:xfrm>
                      <a:off x="0" y="0"/>
                      <a:ext cx="5381173" cy="7170801"/>
                    </a:xfrm>
                    <a:prstGeom prst="rect">
                      <a:avLst/>
                    </a:prstGeom>
                  </pic:spPr>
                </pic:pic>
              </a:graphicData>
            </a:graphic>
          </wp:inline>
        </w:drawing>
      </w:r>
      <w:r>
        <w:rPr>
          <w:sz w:val="20"/>
        </w:rPr>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91"/>
        <w:ind w:left="781" w:right="758"/>
        <w:jc w:val="center"/>
      </w:pPr>
      <w:r>
        <w:rPr>
          <w:w w:val="95"/>
        </w:rPr>
        <w:t>投标人名称(公章)：北京钱袋宝支付技术有限公司</w:t>
      </w:r>
    </w:p>
    <w:p>
      <w:pPr>
        <w:pStyle w:val="BodyText"/>
        <w:spacing w:before="286"/>
        <w:ind w:left="3956"/>
      </w:pPr>
      <w:r>
        <w:rPr/>
        <w:t>日期：2022</w:t>
      </w:r>
      <w:r>
        <w:rPr>
          <w:spacing w:val="-3"/>
        </w:rPr>
        <w:t> 年 </w:t>
      </w:r>
      <w:r>
        <w:rPr/>
        <w:t>6</w:t>
      </w:r>
      <w:r>
        <w:rPr>
          <w:spacing w:val="-3"/>
        </w:rPr>
        <w:t> 月 </w:t>
      </w:r>
      <w:r>
        <w:rPr/>
        <w:t>9</w:t>
      </w:r>
      <w:r>
        <w:rPr>
          <w:spacing w:val="-3"/>
        </w:rPr>
        <w:t> 日</w:t>
      </w:r>
    </w:p>
    <w:sectPr>
      <w:pgSz w:w="11900" w:h="16840"/>
      <w:pgMar w:header="0" w:footer="913" w:top="1140" w:bottom="1100" w:left="1360" w:right="0"/>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0"/>
    <w:family w:val="roman"/>
    <w:pitch w:val="variable"/>
  </w:font>
  <w:font w:name="宋体">
    <w:altName w:val="宋体"/>
    <w:charset w:val="86"/>
    <w:family w:val="auto"/>
    <w:pitch w:val="variable"/>
  </w:font>
  <w:font w:name="阿里巴巴普惠体 2.0 55 Regular">
    <w:altName w:val="阿里巴巴普惠体 2.0 55 Regular"/>
    <w:charset w:val="86"/>
    <w:family w:val="roman"/>
    <w:pitch w:val="variable"/>
  </w:font>
  <w:font w:name="微软雅黑">
    <w:altName w:val="微软雅黑"/>
    <w:charset w:val="86"/>
    <w:family w:val="swiss"/>
    <w:pitch w:val="variable"/>
  </w:font>
  <w:font w:name="Microsoft JhengHei">
    <w:altName w:val="Microsoft JhengHei"/>
    <w:charset w:val="0"/>
    <w:family w:val="swiss"/>
    <w:pitch w:val="variable"/>
  </w:font>
  <w:font w:name="阿里巴巴普惠体 2.0 75 SemiBold">
    <w:altName w:val="阿里巴巴普惠体 2.0 75 SemiBold"/>
    <w:charset w:val="86"/>
    <w:family w:val="roman"/>
    <w:pitch w:val="variable"/>
  </w:font>
  <w:font w:name="Arial">
    <w:altName w:val="Arial"/>
    <w:charset w:val="0"/>
    <w:family w:val="swiss"/>
    <w:pitch w:val="variable"/>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12"/>
      </w:rPr>
    </w:pPr>
    <w:r>
      <w:rPr/>
      <w:pict>
        <v:shapetype id="_x0000_t202" o:spt="202" coordsize="21600,21600" path="m,l,21600r21600,l21600,xe">
          <v:stroke joinstyle="miter"/>
          <v:path gradientshapeok="t" o:connecttype="rect"/>
        </v:shapetype>
        <v:shape style="position:absolute;margin-left:284.279999pt;margin-top:781.348999pt;width:32.0500pt;height:12.1pt;mso-position-horizontal-relative:page;mso-position-vertical-relative:page;z-index:-17673728" type="#_x0000_t202" filled="false" stroked="false">
          <v:textbox inset="0,0,0,0">
            <w:txbxContent>
              <w:p>
                <w:pPr>
                  <w:spacing w:before="14"/>
                  <w:ind w:left="60" w:right="0" w:firstLine="0"/>
                  <w:jc w:val="left"/>
                  <w:rPr>
                    <w:rFonts w:ascii="Times New Roman"/>
                    <w:b/>
                    <w:sz w:val="18"/>
                  </w:rPr>
                </w:pPr>
                <w:r>
                  <w:rPr/>
                  <w:fldChar w:fldCharType="begin"/>
                </w:r>
                <w:r>
                  <w:rPr>
                    <w:rFonts w:ascii="Times New Roman"/>
                    <w:b/>
                    <w:sz w:val="18"/>
                  </w:rPr>
                  <w:instrText> PAGE </w:instrText>
                </w:r>
                <w:r>
                  <w:rPr/>
                  <w:fldChar w:fldCharType="separate"/>
                </w:r>
                <w:r>
                  <w:rPr/>
                  <w:t>7</w:t>
                </w:r>
                <w:r>
                  <w:rPr/>
                  <w:fldChar w:fldCharType="end"/>
                </w:r>
                <w:r>
                  <w:rPr>
                    <w:rFonts w:ascii="Times New Roman"/>
                    <w:b/>
                    <w:spacing w:val="-1"/>
                    <w:sz w:val="18"/>
                  </w:rPr>
                  <w:t> </w:t>
                </w:r>
                <w:r>
                  <w:rPr>
                    <w:rFonts w:ascii="Times New Roman"/>
                    <w:sz w:val="18"/>
                  </w:rPr>
                  <w:t>/</w:t>
                </w:r>
                <w:r>
                  <w:rPr>
                    <w:rFonts w:ascii="Times New Roman"/>
                    <w:spacing w:val="1"/>
                    <w:sz w:val="18"/>
                  </w:rPr>
                  <w:t> </w:t>
                </w:r>
                <w:r>
                  <w:rPr>
                    <w:rFonts w:ascii="Times New Roman"/>
                    <w:b/>
                    <w:sz w:val="18"/>
                  </w:rPr>
                  <w:t>160</w:t>
                </w:r>
              </w:p>
            </w:txbxContent>
          </v:textbox>
          <w10:wrap type="none"/>
        </v:shape>
      </w:pict>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82pt;margin-top:781.348999pt;width:36.5pt;height:12.1pt;mso-position-horizontal-relative:page;mso-position-vertical-relative:page;z-index:-17673216" type="#_x0000_t202" filled="false" stroked="false">
          <v:textbox inset="0,0,0,0">
            <w:txbxContent>
              <w:p>
                <w:pPr>
                  <w:spacing w:before="14"/>
                  <w:ind w:left="60" w:right="0" w:firstLine="0"/>
                  <w:jc w:val="left"/>
                  <w:rPr>
                    <w:rFonts w:ascii="Times New Roman"/>
                    <w:b/>
                    <w:sz w:val="18"/>
                  </w:rPr>
                </w:pPr>
                <w:r>
                  <w:rPr/>
                  <w:fldChar w:fldCharType="begin"/>
                </w:r>
                <w:r>
                  <w:rPr>
                    <w:rFonts w:ascii="Times New Roman"/>
                    <w:b/>
                    <w:sz w:val="18"/>
                  </w:rPr>
                  <w:instrText> PAGE </w:instrText>
                </w:r>
                <w:r>
                  <w:rPr/>
                  <w:fldChar w:fldCharType="separate"/>
                </w:r>
                <w:r>
                  <w:rPr/>
                  <w:t>10</w:t>
                </w:r>
                <w:r>
                  <w:rPr/>
                  <w:fldChar w:fldCharType="end"/>
                </w:r>
                <w:r>
                  <w:rPr>
                    <w:rFonts w:ascii="Times New Roman"/>
                    <w:b/>
                    <w:sz w:val="18"/>
                  </w:rPr>
                  <w:t> </w:t>
                </w:r>
                <w:r>
                  <w:rPr>
                    <w:rFonts w:ascii="Times New Roman"/>
                    <w:sz w:val="18"/>
                  </w:rPr>
                  <w:t>/</w:t>
                </w:r>
                <w:r>
                  <w:rPr>
                    <w:rFonts w:ascii="Times New Roman"/>
                    <w:spacing w:val="-2"/>
                    <w:sz w:val="18"/>
                  </w:rPr>
                  <w:t> </w:t>
                </w:r>
                <w:r>
                  <w:rPr>
                    <w:rFonts w:ascii="Times New Roman"/>
                    <w:b/>
                    <w:sz w:val="18"/>
                  </w:rPr>
                  <w:t>160</w:t>
                </w:r>
              </w:p>
            </w:txbxContent>
          </v:textbox>
          <w10:wrap type="none"/>
        </v:shape>
      </w:pict>
    </w: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12"/>
      </w:rPr>
    </w:pPr>
    <w:r>
      <w:rPr/>
      <w:pict>
        <v:shape style="position:absolute;margin-left:279.720001pt;margin-top:781.348999pt;width:41.05pt;height:12.1pt;mso-position-horizontal-relative:page;mso-position-vertical-relative:page;z-index:-17672704" type="#_x0000_t202" filled="false" stroked="false">
          <v:textbox inset="0,0,0,0">
            <w:txbxContent>
              <w:p>
                <w:pPr>
                  <w:spacing w:before="14"/>
                  <w:ind w:left="60" w:right="0" w:firstLine="0"/>
                  <w:jc w:val="left"/>
                  <w:rPr>
                    <w:rFonts w:ascii="Times New Roman"/>
                    <w:b/>
                    <w:sz w:val="18"/>
                  </w:rPr>
                </w:pPr>
                <w:r>
                  <w:rPr/>
                  <w:fldChar w:fldCharType="begin"/>
                </w:r>
                <w:r>
                  <w:rPr>
                    <w:rFonts w:ascii="Times New Roman"/>
                    <w:b/>
                    <w:sz w:val="18"/>
                  </w:rPr>
                  <w:instrText> PAGE </w:instrText>
                </w:r>
                <w:r>
                  <w:rPr/>
                  <w:fldChar w:fldCharType="separate"/>
                </w:r>
                <w:r>
                  <w:rPr/>
                  <w:t>109</w:t>
                </w:r>
                <w:r>
                  <w:rPr/>
                  <w:fldChar w:fldCharType="end"/>
                </w:r>
                <w:r>
                  <w:rPr>
                    <w:rFonts w:ascii="Times New Roman"/>
                    <w:b/>
                    <w:spacing w:val="-1"/>
                    <w:sz w:val="18"/>
                  </w:rPr>
                  <w:t> </w:t>
                </w:r>
                <w:r>
                  <w:rPr>
                    <w:rFonts w:ascii="Times New Roman"/>
                    <w:sz w:val="18"/>
                  </w:rPr>
                  <w:t>/</w:t>
                </w:r>
                <w:r>
                  <w:rPr>
                    <w:rFonts w:ascii="Times New Roman"/>
                    <w:spacing w:val="1"/>
                    <w:sz w:val="18"/>
                  </w:rPr>
                  <w:t> </w:t>
                </w:r>
                <w:r>
                  <w:rPr>
                    <w:rFonts w:ascii="Times New Roman"/>
                    <w:b/>
                    <w:sz w:val="18"/>
                  </w:rPr>
                  <w:t>160</w:t>
                </w:r>
              </w:p>
            </w:txbxContent>
          </v:textbox>
          <w10:wrap type="none"/>
        </v:shape>
      </w:pict>
    </w:r>
  </w:p>
</w:ft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12">
    <w:multiLevelType w:val="hybridMultilevel"/>
    <w:lvl w:ilvl="0">
      <w:start w:val="1"/>
      <w:numFmt w:val="decimal"/>
      <w:lvlText w:val="（%1）"/>
      <w:lvlJc w:val="left"/>
      <w:pPr>
        <w:ind w:left="437" w:hanging="821"/>
        <w:jc w:val="left"/>
      </w:pPr>
      <w:rPr>
        <w:rFonts w:hint="default" w:ascii="宋体" w:hAnsi="宋体" w:eastAsia="宋体" w:cs="宋体"/>
        <w:spacing w:val="6"/>
        <w:w w:val="99"/>
        <w:sz w:val="30"/>
        <w:szCs w:val="30"/>
      </w:rPr>
    </w:lvl>
    <w:lvl w:ilvl="1">
      <w:start w:val="0"/>
      <w:numFmt w:val="bullet"/>
      <w:lvlText w:val="•"/>
      <w:lvlJc w:val="left"/>
      <w:pPr>
        <w:ind w:left="1450" w:hanging="821"/>
      </w:pPr>
      <w:rPr>
        <w:rFonts w:hint="default"/>
      </w:rPr>
    </w:lvl>
    <w:lvl w:ilvl="2">
      <w:start w:val="0"/>
      <w:numFmt w:val="bullet"/>
      <w:lvlText w:val="•"/>
      <w:lvlJc w:val="left"/>
      <w:pPr>
        <w:ind w:left="2460" w:hanging="821"/>
      </w:pPr>
      <w:rPr>
        <w:rFonts w:hint="default"/>
      </w:rPr>
    </w:lvl>
    <w:lvl w:ilvl="3">
      <w:start w:val="0"/>
      <w:numFmt w:val="bullet"/>
      <w:lvlText w:val="•"/>
      <w:lvlJc w:val="left"/>
      <w:pPr>
        <w:ind w:left="3470" w:hanging="821"/>
      </w:pPr>
      <w:rPr>
        <w:rFonts w:hint="default"/>
      </w:rPr>
    </w:lvl>
    <w:lvl w:ilvl="4">
      <w:start w:val="0"/>
      <w:numFmt w:val="bullet"/>
      <w:lvlText w:val="•"/>
      <w:lvlJc w:val="left"/>
      <w:pPr>
        <w:ind w:left="4480" w:hanging="821"/>
      </w:pPr>
      <w:rPr>
        <w:rFonts w:hint="default"/>
      </w:rPr>
    </w:lvl>
    <w:lvl w:ilvl="5">
      <w:start w:val="0"/>
      <w:numFmt w:val="bullet"/>
      <w:lvlText w:val="•"/>
      <w:lvlJc w:val="left"/>
      <w:pPr>
        <w:ind w:left="5490" w:hanging="821"/>
      </w:pPr>
      <w:rPr>
        <w:rFonts w:hint="default"/>
      </w:rPr>
    </w:lvl>
    <w:lvl w:ilvl="6">
      <w:start w:val="0"/>
      <w:numFmt w:val="bullet"/>
      <w:lvlText w:val="•"/>
      <w:lvlJc w:val="left"/>
      <w:pPr>
        <w:ind w:left="6500" w:hanging="821"/>
      </w:pPr>
      <w:rPr>
        <w:rFonts w:hint="default"/>
      </w:rPr>
    </w:lvl>
    <w:lvl w:ilvl="7">
      <w:start w:val="0"/>
      <w:numFmt w:val="bullet"/>
      <w:lvlText w:val="•"/>
      <w:lvlJc w:val="left"/>
      <w:pPr>
        <w:ind w:left="7510" w:hanging="821"/>
      </w:pPr>
      <w:rPr>
        <w:rFonts w:hint="default"/>
      </w:rPr>
    </w:lvl>
    <w:lvl w:ilvl="8">
      <w:start w:val="0"/>
      <w:numFmt w:val="bullet"/>
      <w:lvlText w:val="•"/>
      <w:lvlJc w:val="left"/>
      <w:pPr>
        <w:ind w:left="8520" w:hanging="821"/>
      </w:pPr>
      <w:rPr>
        <w:rFonts w:hint="default"/>
      </w:rPr>
    </w:lvl>
  </w:abstractNum>
  <w:abstractNum w:abstractNumId="11">
    <w:multiLevelType w:val="hybridMultilevel"/>
    <w:lvl w:ilvl="0">
      <w:start w:val="2"/>
      <w:numFmt w:val="decimal"/>
      <w:lvlText w:val="（%1）"/>
      <w:lvlJc w:val="left"/>
      <w:pPr>
        <w:ind w:left="1556" w:hanging="800"/>
        <w:jc w:val="left"/>
      </w:pPr>
      <w:rPr>
        <w:rFonts w:hint="default" w:ascii="宋体" w:hAnsi="宋体" w:eastAsia="宋体" w:cs="宋体"/>
        <w:w w:val="99"/>
        <w:sz w:val="30"/>
        <w:szCs w:val="30"/>
      </w:rPr>
    </w:lvl>
    <w:lvl w:ilvl="1">
      <w:start w:val="3"/>
      <w:numFmt w:val="decimal"/>
      <w:lvlText w:val="（%2）"/>
      <w:lvlJc w:val="left"/>
      <w:pPr>
        <w:ind w:left="1657" w:hanging="800"/>
        <w:jc w:val="left"/>
      </w:pPr>
      <w:rPr>
        <w:rFonts w:hint="default" w:ascii="宋体" w:hAnsi="宋体" w:eastAsia="宋体" w:cs="宋体"/>
        <w:w w:val="99"/>
        <w:sz w:val="30"/>
        <w:szCs w:val="30"/>
      </w:rPr>
    </w:lvl>
    <w:lvl w:ilvl="2">
      <w:start w:val="1"/>
      <w:numFmt w:val="decimal"/>
      <w:lvlText w:val="（%3）"/>
      <w:lvlJc w:val="left"/>
      <w:pPr>
        <w:ind w:left="1894" w:hanging="819"/>
        <w:jc w:val="left"/>
      </w:pPr>
      <w:rPr>
        <w:rFonts w:hint="default" w:ascii="宋体" w:hAnsi="宋体" w:eastAsia="宋体" w:cs="宋体"/>
        <w:spacing w:val="6"/>
        <w:w w:val="99"/>
        <w:sz w:val="30"/>
        <w:szCs w:val="30"/>
      </w:rPr>
    </w:lvl>
    <w:lvl w:ilvl="3">
      <w:start w:val="0"/>
      <w:numFmt w:val="bullet"/>
      <w:lvlText w:val="•"/>
      <w:lvlJc w:val="left"/>
      <w:pPr>
        <w:ind w:left="2980" w:hanging="819"/>
      </w:pPr>
      <w:rPr>
        <w:rFonts w:hint="default"/>
      </w:rPr>
    </w:lvl>
    <w:lvl w:ilvl="4">
      <w:start w:val="0"/>
      <w:numFmt w:val="bullet"/>
      <w:lvlText w:val="•"/>
      <w:lvlJc w:val="left"/>
      <w:pPr>
        <w:ind w:left="4060" w:hanging="819"/>
      </w:pPr>
      <w:rPr>
        <w:rFonts w:hint="default"/>
      </w:rPr>
    </w:lvl>
    <w:lvl w:ilvl="5">
      <w:start w:val="0"/>
      <w:numFmt w:val="bullet"/>
      <w:lvlText w:val="•"/>
      <w:lvlJc w:val="left"/>
      <w:pPr>
        <w:ind w:left="5140" w:hanging="819"/>
      </w:pPr>
      <w:rPr>
        <w:rFonts w:hint="default"/>
      </w:rPr>
    </w:lvl>
    <w:lvl w:ilvl="6">
      <w:start w:val="0"/>
      <w:numFmt w:val="bullet"/>
      <w:lvlText w:val="•"/>
      <w:lvlJc w:val="left"/>
      <w:pPr>
        <w:ind w:left="6220" w:hanging="819"/>
      </w:pPr>
      <w:rPr>
        <w:rFonts w:hint="default"/>
      </w:rPr>
    </w:lvl>
    <w:lvl w:ilvl="7">
      <w:start w:val="0"/>
      <w:numFmt w:val="bullet"/>
      <w:lvlText w:val="•"/>
      <w:lvlJc w:val="left"/>
      <w:pPr>
        <w:ind w:left="7300" w:hanging="819"/>
      </w:pPr>
      <w:rPr>
        <w:rFonts w:hint="default"/>
      </w:rPr>
    </w:lvl>
    <w:lvl w:ilvl="8">
      <w:start w:val="0"/>
      <w:numFmt w:val="bullet"/>
      <w:lvlText w:val="•"/>
      <w:lvlJc w:val="left"/>
      <w:pPr>
        <w:ind w:left="8380" w:hanging="819"/>
      </w:pPr>
      <w:rPr>
        <w:rFonts w:hint="default"/>
      </w:rPr>
    </w:lvl>
  </w:abstractNum>
  <w:abstractNum w:abstractNumId="10">
    <w:multiLevelType w:val="hybridMultilevel"/>
    <w:lvl w:ilvl="0">
      <w:start w:val="6"/>
      <w:numFmt w:val="decimal"/>
      <w:lvlText w:val="%1."/>
      <w:lvlJc w:val="left"/>
      <w:pPr>
        <w:ind w:left="663" w:hanging="227"/>
        <w:jc w:val="left"/>
      </w:pPr>
      <w:rPr>
        <w:rFonts w:hint="default" w:ascii="阿里巴巴普惠体 2.0 55 Regular" w:hAnsi="阿里巴巴普惠体 2.0 55 Regular" w:eastAsia="阿里巴巴普惠体 2.0 55 Regular" w:cs="阿里巴巴普惠体 2.0 55 Regular"/>
        <w:b/>
        <w:bCs/>
        <w:spacing w:val="-3"/>
        <w:w w:val="77"/>
        <w:sz w:val="28"/>
        <w:szCs w:val="28"/>
      </w:rPr>
    </w:lvl>
    <w:lvl w:ilvl="1">
      <w:start w:val="1"/>
      <w:numFmt w:val="decimal"/>
      <w:lvlText w:val="（%2）"/>
      <w:lvlJc w:val="left"/>
      <w:pPr>
        <w:ind w:left="437" w:hanging="819"/>
        <w:jc w:val="left"/>
      </w:pPr>
      <w:rPr>
        <w:rFonts w:hint="default" w:ascii="宋体" w:hAnsi="宋体" w:eastAsia="宋体" w:cs="宋体"/>
        <w:spacing w:val="6"/>
        <w:w w:val="99"/>
        <w:sz w:val="30"/>
        <w:szCs w:val="30"/>
      </w:rPr>
    </w:lvl>
    <w:lvl w:ilvl="2">
      <w:start w:val="0"/>
      <w:numFmt w:val="bullet"/>
      <w:lvlText w:val="•"/>
      <w:lvlJc w:val="left"/>
      <w:pPr>
        <w:ind w:left="1757" w:hanging="819"/>
      </w:pPr>
      <w:rPr>
        <w:rFonts w:hint="default"/>
      </w:rPr>
    </w:lvl>
    <w:lvl w:ilvl="3">
      <w:start w:val="0"/>
      <w:numFmt w:val="bullet"/>
      <w:lvlText w:val="•"/>
      <w:lvlJc w:val="left"/>
      <w:pPr>
        <w:ind w:left="2855" w:hanging="819"/>
      </w:pPr>
      <w:rPr>
        <w:rFonts w:hint="default"/>
      </w:rPr>
    </w:lvl>
    <w:lvl w:ilvl="4">
      <w:start w:val="0"/>
      <w:numFmt w:val="bullet"/>
      <w:lvlText w:val="•"/>
      <w:lvlJc w:val="left"/>
      <w:pPr>
        <w:ind w:left="3953" w:hanging="819"/>
      </w:pPr>
      <w:rPr>
        <w:rFonts w:hint="default"/>
      </w:rPr>
    </w:lvl>
    <w:lvl w:ilvl="5">
      <w:start w:val="0"/>
      <w:numFmt w:val="bullet"/>
      <w:lvlText w:val="•"/>
      <w:lvlJc w:val="left"/>
      <w:pPr>
        <w:ind w:left="5051" w:hanging="819"/>
      </w:pPr>
      <w:rPr>
        <w:rFonts w:hint="default"/>
      </w:rPr>
    </w:lvl>
    <w:lvl w:ilvl="6">
      <w:start w:val="0"/>
      <w:numFmt w:val="bullet"/>
      <w:lvlText w:val="•"/>
      <w:lvlJc w:val="left"/>
      <w:pPr>
        <w:ind w:left="6148" w:hanging="819"/>
      </w:pPr>
      <w:rPr>
        <w:rFonts w:hint="default"/>
      </w:rPr>
    </w:lvl>
    <w:lvl w:ilvl="7">
      <w:start w:val="0"/>
      <w:numFmt w:val="bullet"/>
      <w:lvlText w:val="•"/>
      <w:lvlJc w:val="left"/>
      <w:pPr>
        <w:ind w:left="7246" w:hanging="819"/>
      </w:pPr>
      <w:rPr>
        <w:rFonts w:hint="default"/>
      </w:rPr>
    </w:lvl>
    <w:lvl w:ilvl="8">
      <w:start w:val="0"/>
      <w:numFmt w:val="bullet"/>
      <w:lvlText w:val="•"/>
      <w:lvlJc w:val="left"/>
      <w:pPr>
        <w:ind w:left="8344" w:hanging="819"/>
      </w:pPr>
      <w:rPr>
        <w:rFonts w:hint="default"/>
      </w:rPr>
    </w:lvl>
  </w:abstractNum>
  <w:abstractNum w:abstractNumId="9">
    <w:multiLevelType w:val="hybridMultilevel"/>
    <w:lvl w:ilvl="0">
      <w:start w:val="1"/>
      <w:numFmt w:val="decimal"/>
      <w:lvlText w:val="（%1）"/>
      <w:lvlJc w:val="left"/>
      <w:pPr>
        <w:ind w:left="1876" w:hanging="800"/>
        <w:jc w:val="left"/>
      </w:pPr>
      <w:rPr>
        <w:rFonts w:hint="default" w:ascii="宋体" w:hAnsi="宋体" w:eastAsia="宋体" w:cs="宋体"/>
        <w:spacing w:val="-2"/>
        <w:w w:val="99"/>
        <w:sz w:val="30"/>
        <w:szCs w:val="30"/>
      </w:rPr>
    </w:lvl>
    <w:lvl w:ilvl="1">
      <w:start w:val="0"/>
      <w:numFmt w:val="bullet"/>
      <w:lvlText w:val="•"/>
      <w:lvlJc w:val="left"/>
      <w:pPr>
        <w:ind w:left="2746" w:hanging="800"/>
      </w:pPr>
      <w:rPr>
        <w:rFonts w:hint="default"/>
      </w:rPr>
    </w:lvl>
    <w:lvl w:ilvl="2">
      <w:start w:val="0"/>
      <w:numFmt w:val="bullet"/>
      <w:lvlText w:val="•"/>
      <w:lvlJc w:val="left"/>
      <w:pPr>
        <w:ind w:left="3612" w:hanging="800"/>
      </w:pPr>
      <w:rPr>
        <w:rFonts w:hint="default"/>
      </w:rPr>
    </w:lvl>
    <w:lvl w:ilvl="3">
      <w:start w:val="0"/>
      <w:numFmt w:val="bullet"/>
      <w:lvlText w:val="•"/>
      <w:lvlJc w:val="left"/>
      <w:pPr>
        <w:ind w:left="4478" w:hanging="800"/>
      </w:pPr>
      <w:rPr>
        <w:rFonts w:hint="default"/>
      </w:rPr>
    </w:lvl>
    <w:lvl w:ilvl="4">
      <w:start w:val="0"/>
      <w:numFmt w:val="bullet"/>
      <w:lvlText w:val="•"/>
      <w:lvlJc w:val="left"/>
      <w:pPr>
        <w:ind w:left="5344" w:hanging="800"/>
      </w:pPr>
      <w:rPr>
        <w:rFonts w:hint="default"/>
      </w:rPr>
    </w:lvl>
    <w:lvl w:ilvl="5">
      <w:start w:val="0"/>
      <w:numFmt w:val="bullet"/>
      <w:lvlText w:val="•"/>
      <w:lvlJc w:val="left"/>
      <w:pPr>
        <w:ind w:left="6210" w:hanging="800"/>
      </w:pPr>
      <w:rPr>
        <w:rFonts w:hint="default"/>
      </w:rPr>
    </w:lvl>
    <w:lvl w:ilvl="6">
      <w:start w:val="0"/>
      <w:numFmt w:val="bullet"/>
      <w:lvlText w:val="•"/>
      <w:lvlJc w:val="left"/>
      <w:pPr>
        <w:ind w:left="7076" w:hanging="800"/>
      </w:pPr>
      <w:rPr>
        <w:rFonts w:hint="default"/>
      </w:rPr>
    </w:lvl>
    <w:lvl w:ilvl="7">
      <w:start w:val="0"/>
      <w:numFmt w:val="bullet"/>
      <w:lvlText w:val="•"/>
      <w:lvlJc w:val="left"/>
      <w:pPr>
        <w:ind w:left="7942" w:hanging="800"/>
      </w:pPr>
      <w:rPr>
        <w:rFonts w:hint="default"/>
      </w:rPr>
    </w:lvl>
    <w:lvl w:ilvl="8">
      <w:start w:val="0"/>
      <w:numFmt w:val="bullet"/>
      <w:lvlText w:val="•"/>
      <w:lvlJc w:val="left"/>
      <w:pPr>
        <w:ind w:left="8808" w:hanging="800"/>
      </w:pPr>
      <w:rPr>
        <w:rFonts w:hint="default"/>
      </w:rPr>
    </w:lvl>
  </w:abstractNum>
  <w:abstractNum w:abstractNumId="8">
    <w:multiLevelType w:val="hybridMultilevel"/>
    <w:lvl w:ilvl="0">
      <w:start w:val="1"/>
      <w:numFmt w:val="decimal"/>
      <w:lvlText w:val="%1."/>
      <w:lvlJc w:val="left"/>
      <w:pPr>
        <w:ind w:left="663" w:hanging="227"/>
        <w:jc w:val="left"/>
      </w:pPr>
      <w:rPr>
        <w:rFonts w:hint="default" w:ascii="阿里巴巴普惠体 2.0 55 Regular" w:hAnsi="阿里巴巴普惠体 2.0 55 Regular" w:eastAsia="阿里巴巴普惠体 2.0 55 Regular" w:cs="阿里巴巴普惠体 2.0 55 Regular"/>
        <w:b/>
        <w:bCs/>
        <w:spacing w:val="-3"/>
        <w:w w:val="77"/>
        <w:sz w:val="28"/>
        <w:szCs w:val="28"/>
      </w:rPr>
    </w:lvl>
    <w:lvl w:ilvl="1">
      <w:start w:val="1"/>
      <w:numFmt w:val="decimal"/>
      <w:lvlText w:val="（%2）"/>
      <w:lvlJc w:val="left"/>
      <w:pPr>
        <w:ind w:left="437" w:hanging="819"/>
        <w:jc w:val="left"/>
      </w:pPr>
      <w:rPr>
        <w:rFonts w:hint="default" w:ascii="宋体" w:hAnsi="宋体" w:eastAsia="宋体" w:cs="宋体"/>
        <w:spacing w:val="6"/>
        <w:w w:val="99"/>
        <w:sz w:val="30"/>
        <w:szCs w:val="30"/>
      </w:rPr>
    </w:lvl>
    <w:lvl w:ilvl="2">
      <w:start w:val="0"/>
      <w:numFmt w:val="bullet"/>
      <w:lvlText w:val="•"/>
      <w:lvlJc w:val="left"/>
      <w:pPr>
        <w:ind w:left="1757" w:hanging="819"/>
      </w:pPr>
      <w:rPr>
        <w:rFonts w:hint="default"/>
      </w:rPr>
    </w:lvl>
    <w:lvl w:ilvl="3">
      <w:start w:val="0"/>
      <w:numFmt w:val="bullet"/>
      <w:lvlText w:val="•"/>
      <w:lvlJc w:val="left"/>
      <w:pPr>
        <w:ind w:left="2855" w:hanging="819"/>
      </w:pPr>
      <w:rPr>
        <w:rFonts w:hint="default"/>
      </w:rPr>
    </w:lvl>
    <w:lvl w:ilvl="4">
      <w:start w:val="0"/>
      <w:numFmt w:val="bullet"/>
      <w:lvlText w:val="•"/>
      <w:lvlJc w:val="left"/>
      <w:pPr>
        <w:ind w:left="3953" w:hanging="819"/>
      </w:pPr>
      <w:rPr>
        <w:rFonts w:hint="default"/>
      </w:rPr>
    </w:lvl>
    <w:lvl w:ilvl="5">
      <w:start w:val="0"/>
      <w:numFmt w:val="bullet"/>
      <w:lvlText w:val="•"/>
      <w:lvlJc w:val="left"/>
      <w:pPr>
        <w:ind w:left="5051" w:hanging="819"/>
      </w:pPr>
      <w:rPr>
        <w:rFonts w:hint="default"/>
      </w:rPr>
    </w:lvl>
    <w:lvl w:ilvl="6">
      <w:start w:val="0"/>
      <w:numFmt w:val="bullet"/>
      <w:lvlText w:val="•"/>
      <w:lvlJc w:val="left"/>
      <w:pPr>
        <w:ind w:left="6148" w:hanging="819"/>
      </w:pPr>
      <w:rPr>
        <w:rFonts w:hint="default"/>
      </w:rPr>
    </w:lvl>
    <w:lvl w:ilvl="7">
      <w:start w:val="0"/>
      <w:numFmt w:val="bullet"/>
      <w:lvlText w:val="•"/>
      <w:lvlJc w:val="left"/>
      <w:pPr>
        <w:ind w:left="7246" w:hanging="819"/>
      </w:pPr>
      <w:rPr>
        <w:rFonts w:hint="default"/>
      </w:rPr>
    </w:lvl>
    <w:lvl w:ilvl="8">
      <w:start w:val="0"/>
      <w:numFmt w:val="bullet"/>
      <w:lvlText w:val="•"/>
      <w:lvlJc w:val="left"/>
      <w:pPr>
        <w:ind w:left="8344" w:hanging="819"/>
      </w:pPr>
      <w:rPr>
        <w:rFonts w:hint="default"/>
      </w:rPr>
    </w:lvl>
  </w:abstractNum>
  <w:abstractNum w:abstractNumId="7">
    <w:multiLevelType w:val="hybridMultilevel"/>
    <w:lvl w:ilvl="0">
      <w:start w:val="1"/>
      <w:numFmt w:val="decimal"/>
      <w:lvlText w:val="（%1）"/>
      <w:lvlJc w:val="left"/>
      <w:pPr>
        <w:ind w:left="1112" w:hanging="675"/>
        <w:jc w:val="left"/>
      </w:pPr>
      <w:rPr>
        <w:rFonts w:hint="default" w:ascii="阿里巴巴普惠体 2.0 55 Regular" w:hAnsi="阿里巴巴普惠体 2.0 55 Regular" w:eastAsia="阿里巴巴普惠体 2.0 55 Regular" w:cs="阿里巴巴普惠体 2.0 55 Regular"/>
        <w:b/>
        <w:bCs/>
        <w:spacing w:val="-1"/>
        <w:w w:val="84"/>
        <w:sz w:val="25"/>
        <w:szCs w:val="25"/>
      </w:rPr>
    </w:lvl>
    <w:lvl w:ilvl="1">
      <w:start w:val="0"/>
      <w:numFmt w:val="bullet"/>
      <w:lvlText w:val="•"/>
      <w:lvlJc w:val="left"/>
      <w:pPr>
        <w:ind w:left="2062" w:hanging="675"/>
      </w:pPr>
      <w:rPr>
        <w:rFonts w:hint="default"/>
      </w:rPr>
    </w:lvl>
    <w:lvl w:ilvl="2">
      <w:start w:val="0"/>
      <w:numFmt w:val="bullet"/>
      <w:lvlText w:val="•"/>
      <w:lvlJc w:val="left"/>
      <w:pPr>
        <w:ind w:left="3004" w:hanging="675"/>
      </w:pPr>
      <w:rPr>
        <w:rFonts w:hint="default"/>
      </w:rPr>
    </w:lvl>
    <w:lvl w:ilvl="3">
      <w:start w:val="0"/>
      <w:numFmt w:val="bullet"/>
      <w:lvlText w:val="•"/>
      <w:lvlJc w:val="left"/>
      <w:pPr>
        <w:ind w:left="3946" w:hanging="675"/>
      </w:pPr>
      <w:rPr>
        <w:rFonts w:hint="default"/>
      </w:rPr>
    </w:lvl>
    <w:lvl w:ilvl="4">
      <w:start w:val="0"/>
      <w:numFmt w:val="bullet"/>
      <w:lvlText w:val="•"/>
      <w:lvlJc w:val="left"/>
      <w:pPr>
        <w:ind w:left="4888" w:hanging="675"/>
      </w:pPr>
      <w:rPr>
        <w:rFonts w:hint="default"/>
      </w:rPr>
    </w:lvl>
    <w:lvl w:ilvl="5">
      <w:start w:val="0"/>
      <w:numFmt w:val="bullet"/>
      <w:lvlText w:val="•"/>
      <w:lvlJc w:val="left"/>
      <w:pPr>
        <w:ind w:left="5830" w:hanging="675"/>
      </w:pPr>
      <w:rPr>
        <w:rFonts w:hint="default"/>
      </w:rPr>
    </w:lvl>
    <w:lvl w:ilvl="6">
      <w:start w:val="0"/>
      <w:numFmt w:val="bullet"/>
      <w:lvlText w:val="•"/>
      <w:lvlJc w:val="left"/>
      <w:pPr>
        <w:ind w:left="6772" w:hanging="675"/>
      </w:pPr>
      <w:rPr>
        <w:rFonts w:hint="default"/>
      </w:rPr>
    </w:lvl>
    <w:lvl w:ilvl="7">
      <w:start w:val="0"/>
      <w:numFmt w:val="bullet"/>
      <w:lvlText w:val="•"/>
      <w:lvlJc w:val="left"/>
      <w:pPr>
        <w:ind w:left="7714" w:hanging="675"/>
      </w:pPr>
      <w:rPr>
        <w:rFonts w:hint="default"/>
      </w:rPr>
    </w:lvl>
    <w:lvl w:ilvl="8">
      <w:start w:val="0"/>
      <w:numFmt w:val="bullet"/>
      <w:lvlText w:val="•"/>
      <w:lvlJc w:val="left"/>
      <w:pPr>
        <w:ind w:left="8656" w:hanging="675"/>
      </w:pPr>
      <w:rPr>
        <w:rFonts w:hint="default"/>
      </w:rPr>
    </w:lvl>
  </w:abstractNum>
  <w:abstractNum w:abstractNumId="6">
    <w:multiLevelType w:val="hybridMultilevel"/>
    <w:lvl w:ilvl="0">
      <w:start w:val="1"/>
      <w:numFmt w:val="decimal"/>
      <w:lvlText w:val="（%1）"/>
      <w:lvlJc w:val="left"/>
      <w:pPr>
        <w:ind w:left="1237" w:hanging="800"/>
        <w:jc w:val="left"/>
      </w:pPr>
      <w:rPr>
        <w:rFonts w:hint="default" w:ascii="宋体" w:hAnsi="宋体" w:eastAsia="宋体" w:cs="宋体"/>
        <w:w w:val="99"/>
        <w:sz w:val="30"/>
        <w:szCs w:val="30"/>
      </w:rPr>
    </w:lvl>
    <w:lvl w:ilvl="1">
      <w:start w:val="0"/>
      <w:numFmt w:val="bullet"/>
      <w:lvlText w:val="•"/>
      <w:lvlJc w:val="left"/>
      <w:pPr>
        <w:ind w:left="2170" w:hanging="800"/>
      </w:pPr>
      <w:rPr>
        <w:rFonts w:hint="default"/>
      </w:rPr>
    </w:lvl>
    <w:lvl w:ilvl="2">
      <w:start w:val="0"/>
      <w:numFmt w:val="bullet"/>
      <w:lvlText w:val="•"/>
      <w:lvlJc w:val="left"/>
      <w:pPr>
        <w:ind w:left="3100" w:hanging="800"/>
      </w:pPr>
      <w:rPr>
        <w:rFonts w:hint="default"/>
      </w:rPr>
    </w:lvl>
    <w:lvl w:ilvl="3">
      <w:start w:val="0"/>
      <w:numFmt w:val="bullet"/>
      <w:lvlText w:val="•"/>
      <w:lvlJc w:val="left"/>
      <w:pPr>
        <w:ind w:left="4030" w:hanging="800"/>
      </w:pPr>
      <w:rPr>
        <w:rFonts w:hint="default"/>
      </w:rPr>
    </w:lvl>
    <w:lvl w:ilvl="4">
      <w:start w:val="0"/>
      <w:numFmt w:val="bullet"/>
      <w:lvlText w:val="•"/>
      <w:lvlJc w:val="left"/>
      <w:pPr>
        <w:ind w:left="4960" w:hanging="800"/>
      </w:pPr>
      <w:rPr>
        <w:rFonts w:hint="default"/>
      </w:rPr>
    </w:lvl>
    <w:lvl w:ilvl="5">
      <w:start w:val="0"/>
      <w:numFmt w:val="bullet"/>
      <w:lvlText w:val="•"/>
      <w:lvlJc w:val="left"/>
      <w:pPr>
        <w:ind w:left="5890" w:hanging="800"/>
      </w:pPr>
      <w:rPr>
        <w:rFonts w:hint="default"/>
      </w:rPr>
    </w:lvl>
    <w:lvl w:ilvl="6">
      <w:start w:val="0"/>
      <w:numFmt w:val="bullet"/>
      <w:lvlText w:val="•"/>
      <w:lvlJc w:val="left"/>
      <w:pPr>
        <w:ind w:left="6820" w:hanging="800"/>
      </w:pPr>
      <w:rPr>
        <w:rFonts w:hint="default"/>
      </w:rPr>
    </w:lvl>
    <w:lvl w:ilvl="7">
      <w:start w:val="0"/>
      <w:numFmt w:val="bullet"/>
      <w:lvlText w:val="•"/>
      <w:lvlJc w:val="left"/>
      <w:pPr>
        <w:ind w:left="7750" w:hanging="800"/>
      </w:pPr>
      <w:rPr>
        <w:rFonts w:hint="default"/>
      </w:rPr>
    </w:lvl>
    <w:lvl w:ilvl="8">
      <w:start w:val="0"/>
      <w:numFmt w:val="bullet"/>
      <w:lvlText w:val="•"/>
      <w:lvlJc w:val="left"/>
      <w:pPr>
        <w:ind w:left="8680" w:hanging="800"/>
      </w:pPr>
      <w:rPr>
        <w:rFonts w:hint="default"/>
      </w:rPr>
    </w:lvl>
  </w:abstractNum>
  <w:abstractNum w:abstractNumId="5">
    <w:multiLevelType w:val="hybridMultilevel"/>
    <w:lvl w:ilvl="0">
      <w:start w:val="1"/>
      <w:numFmt w:val="decimal"/>
      <w:lvlText w:val="（%1）"/>
      <w:lvlJc w:val="left"/>
      <w:pPr>
        <w:ind w:left="1880" w:hanging="804"/>
        <w:jc w:val="left"/>
      </w:pPr>
      <w:rPr>
        <w:rFonts w:hint="default"/>
        <w:b/>
        <w:bCs/>
        <w:spacing w:val="1"/>
        <w:w w:val="94"/>
      </w:rPr>
    </w:lvl>
    <w:lvl w:ilvl="1">
      <w:start w:val="0"/>
      <w:numFmt w:val="bullet"/>
      <w:lvlText w:val="•"/>
      <w:lvlJc w:val="left"/>
      <w:pPr>
        <w:ind w:left="2746" w:hanging="804"/>
      </w:pPr>
      <w:rPr>
        <w:rFonts w:hint="default"/>
      </w:rPr>
    </w:lvl>
    <w:lvl w:ilvl="2">
      <w:start w:val="0"/>
      <w:numFmt w:val="bullet"/>
      <w:lvlText w:val="•"/>
      <w:lvlJc w:val="left"/>
      <w:pPr>
        <w:ind w:left="3612" w:hanging="804"/>
      </w:pPr>
      <w:rPr>
        <w:rFonts w:hint="default"/>
      </w:rPr>
    </w:lvl>
    <w:lvl w:ilvl="3">
      <w:start w:val="0"/>
      <w:numFmt w:val="bullet"/>
      <w:lvlText w:val="•"/>
      <w:lvlJc w:val="left"/>
      <w:pPr>
        <w:ind w:left="4478" w:hanging="804"/>
      </w:pPr>
      <w:rPr>
        <w:rFonts w:hint="default"/>
      </w:rPr>
    </w:lvl>
    <w:lvl w:ilvl="4">
      <w:start w:val="0"/>
      <w:numFmt w:val="bullet"/>
      <w:lvlText w:val="•"/>
      <w:lvlJc w:val="left"/>
      <w:pPr>
        <w:ind w:left="5344" w:hanging="804"/>
      </w:pPr>
      <w:rPr>
        <w:rFonts w:hint="default"/>
      </w:rPr>
    </w:lvl>
    <w:lvl w:ilvl="5">
      <w:start w:val="0"/>
      <w:numFmt w:val="bullet"/>
      <w:lvlText w:val="•"/>
      <w:lvlJc w:val="left"/>
      <w:pPr>
        <w:ind w:left="6210" w:hanging="804"/>
      </w:pPr>
      <w:rPr>
        <w:rFonts w:hint="default"/>
      </w:rPr>
    </w:lvl>
    <w:lvl w:ilvl="6">
      <w:start w:val="0"/>
      <w:numFmt w:val="bullet"/>
      <w:lvlText w:val="•"/>
      <w:lvlJc w:val="left"/>
      <w:pPr>
        <w:ind w:left="7076" w:hanging="804"/>
      </w:pPr>
      <w:rPr>
        <w:rFonts w:hint="default"/>
      </w:rPr>
    </w:lvl>
    <w:lvl w:ilvl="7">
      <w:start w:val="0"/>
      <w:numFmt w:val="bullet"/>
      <w:lvlText w:val="•"/>
      <w:lvlJc w:val="left"/>
      <w:pPr>
        <w:ind w:left="7942" w:hanging="804"/>
      </w:pPr>
      <w:rPr>
        <w:rFonts w:hint="default"/>
      </w:rPr>
    </w:lvl>
    <w:lvl w:ilvl="8">
      <w:start w:val="0"/>
      <w:numFmt w:val="bullet"/>
      <w:lvlText w:val="•"/>
      <w:lvlJc w:val="left"/>
      <w:pPr>
        <w:ind w:left="8808" w:hanging="804"/>
      </w:pPr>
      <w:rPr>
        <w:rFonts w:hint="default"/>
      </w:rPr>
    </w:lvl>
  </w:abstractNum>
  <w:abstractNum w:abstractNumId="4">
    <w:multiLevelType w:val="hybridMultilevel"/>
    <w:lvl w:ilvl="0">
      <w:start w:val="2"/>
      <w:numFmt w:val="decimal"/>
      <w:lvlText w:val="（%1）"/>
      <w:lvlJc w:val="left"/>
      <w:pPr>
        <w:ind w:left="1877" w:hanging="802"/>
        <w:jc w:val="left"/>
      </w:pPr>
      <w:rPr>
        <w:rFonts w:hint="default"/>
        <w:spacing w:val="-2"/>
        <w:w w:val="99"/>
      </w:rPr>
    </w:lvl>
    <w:lvl w:ilvl="1">
      <w:start w:val="0"/>
      <w:numFmt w:val="bullet"/>
      <w:lvlText w:val="•"/>
      <w:lvlJc w:val="left"/>
      <w:pPr>
        <w:ind w:left="2746" w:hanging="802"/>
      </w:pPr>
      <w:rPr>
        <w:rFonts w:hint="default"/>
      </w:rPr>
    </w:lvl>
    <w:lvl w:ilvl="2">
      <w:start w:val="0"/>
      <w:numFmt w:val="bullet"/>
      <w:lvlText w:val="•"/>
      <w:lvlJc w:val="left"/>
      <w:pPr>
        <w:ind w:left="3612" w:hanging="802"/>
      </w:pPr>
      <w:rPr>
        <w:rFonts w:hint="default"/>
      </w:rPr>
    </w:lvl>
    <w:lvl w:ilvl="3">
      <w:start w:val="0"/>
      <w:numFmt w:val="bullet"/>
      <w:lvlText w:val="•"/>
      <w:lvlJc w:val="left"/>
      <w:pPr>
        <w:ind w:left="4478" w:hanging="802"/>
      </w:pPr>
      <w:rPr>
        <w:rFonts w:hint="default"/>
      </w:rPr>
    </w:lvl>
    <w:lvl w:ilvl="4">
      <w:start w:val="0"/>
      <w:numFmt w:val="bullet"/>
      <w:lvlText w:val="•"/>
      <w:lvlJc w:val="left"/>
      <w:pPr>
        <w:ind w:left="5344" w:hanging="802"/>
      </w:pPr>
      <w:rPr>
        <w:rFonts w:hint="default"/>
      </w:rPr>
    </w:lvl>
    <w:lvl w:ilvl="5">
      <w:start w:val="0"/>
      <w:numFmt w:val="bullet"/>
      <w:lvlText w:val="•"/>
      <w:lvlJc w:val="left"/>
      <w:pPr>
        <w:ind w:left="6210" w:hanging="802"/>
      </w:pPr>
      <w:rPr>
        <w:rFonts w:hint="default"/>
      </w:rPr>
    </w:lvl>
    <w:lvl w:ilvl="6">
      <w:start w:val="0"/>
      <w:numFmt w:val="bullet"/>
      <w:lvlText w:val="•"/>
      <w:lvlJc w:val="left"/>
      <w:pPr>
        <w:ind w:left="7076" w:hanging="802"/>
      </w:pPr>
      <w:rPr>
        <w:rFonts w:hint="default"/>
      </w:rPr>
    </w:lvl>
    <w:lvl w:ilvl="7">
      <w:start w:val="0"/>
      <w:numFmt w:val="bullet"/>
      <w:lvlText w:val="•"/>
      <w:lvlJc w:val="left"/>
      <w:pPr>
        <w:ind w:left="7942" w:hanging="802"/>
      </w:pPr>
      <w:rPr>
        <w:rFonts w:hint="default"/>
      </w:rPr>
    </w:lvl>
    <w:lvl w:ilvl="8">
      <w:start w:val="0"/>
      <w:numFmt w:val="bullet"/>
      <w:lvlText w:val="•"/>
      <w:lvlJc w:val="left"/>
      <w:pPr>
        <w:ind w:left="8808" w:hanging="802"/>
      </w:pPr>
      <w:rPr>
        <w:rFonts w:hint="default"/>
      </w:rPr>
    </w:lvl>
  </w:abstractNum>
  <w:abstractNum w:abstractNumId="3">
    <w:multiLevelType w:val="hybridMultilevel"/>
    <w:lvl w:ilvl="0">
      <w:start w:val="1"/>
      <w:numFmt w:val="decimal"/>
      <w:lvlText w:val="（%1）"/>
      <w:lvlJc w:val="left"/>
      <w:pPr>
        <w:ind w:left="1038" w:hanging="601"/>
        <w:jc w:val="left"/>
      </w:pPr>
      <w:rPr>
        <w:rFonts w:hint="default" w:ascii="阿里巴巴普惠体 2.0 55 Regular" w:hAnsi="阿里巴巴普惠体 2.0 55 Regular" w:eastAsia="阿里巴巴普惠体 2.0 55 Regular" w:cs="阿里巴巴普惠体 2.0 55 Regular"/>
        <w:b/>
        <w:bCs/>
        <w:w w:val="85"/>
        <w:sz w:val="22"/>
        <w:szCs w:val="22"/>
      </w:rPr>
    </w:lvl>
    <w:lvl w:ilvl="1">
      <w:start w:val="1"/>
      <w:numFmt w:val="decimal"/>
      <w:lvlText w:val="（%2）"/>
      <w:lvlJc w:val="left"/>
      <w:pPr>
        <w:ind w:left="1877" w:hanging="802"/>
        <w:jc w:val="left"/>
      </w:pPr>
      <w:rPr>
        <w:rFonts w:hint="default" w:ascii="宋体" w:hAnsi="宋体" w:eastAsia="宋体" w:cs="宋体"/>
        <w:spacing w:val="-2"/>
        <w:w w:val="99"/>
        <w:sz w:val="30"/>
        <w:szCs w:val="30"/>
        <w:shd w:fill="FFFF00" w:color="auto" w:val="clear"/>
      </w:rPr>
    </w:lvl>
    <w:lvl w:ilvl="2">
      <w:start w:val="0"/>
      <w:numFmt w:val="bullet"/>
      <w:lvlText w:val="•"/>
      <w:lvlJc w:val="left"/>
      <w:pPr>
        <w:ind w:left="2842" w:hanging="802"/>
      </w:pPr>
      <w:rPr>
        <w:rFonts w:hint="default"/>
      </w:rPr>
    </w:lvl>
    <w:lvl w:ilvl="3">
      <w:start w:val="0"/>
      <w:numFmt w:val="bullet"/>
      <w:lvlText w:val="•"/>
      <w:lvlJc w:val="left"/>
      <w:pPr>
        <w:ind w:left="3804" w:hanging="802"/>
      </w:pPr>
      <w:rPr>
        <w:rFonts w:hint="default"/>
      </w:rPr>
    </w:lvl>
    <w:lvl w:ilvl="4">
      <w:start w:val="0"/>
      <w:numFmt w:val="bullet"/>
      <w:lvlText w:val="•"/>
      <w:lvlJc w:val="left"/>
      <w:pPr>
        <w:ind w:left="4766" w:hanging="802"/>
      </w:pPr>
      <w:rPr>
        <w:rFonts w:hint="default"/>
      </w:rPr>
    </w:lvl>
    <w:lvl w:ilvl="5">
      <w:start w:val="0"/>
      <w:numFmt w:val="bullet"/>
      <w:lvlText w:val="•"/>
      <w:lvlJc w:val="left"/>
      <w:pPr>
        <w:ind w:left="5728" w:hanging="802"/>
      </w:pPr>
      <w:rPr>
        <w:rFonts w:hint="default"/>
      </w:rPr>
    </w:lvl>
    <w:lvl w:ilvl="6">
      <w:start w:val="0"/>
      <w:numFmt w:val="bullet"/>
      <w:lvlText w:val="•"/>
      <w:lvlJc w:val="left"/>
      <w:pPr>
        <w:ind w:left="6691" w:hanging="802"/>
      </w:pPr>
      <w:rPr>
        <w:rFonts w:hint="default"/>
      </w:rPr>
    </w:lvl>
    <w:lvl w:ilvl="7">
      <w:start w:val="0"/>
      <w:numFmt w:val="bullet"/>
      <w:lvlText w:val="•"/>
      <w:lvlJc w:val="left"/>
      <w:pPr>
        <w:ind w:left="7653" w:hanging="802"/>
      </w:pPr>
      <w:rPr>
        <w:rFonts w:hint="default"/>
      </w:rPr>
    </w:lvl>
    <w:lvl w:ilvl="8">
      <w:start w:val="0"/>
      <w:numFmt w:val="bullet"/>
      <w:lvlText w:val="•"/>
      <w:lvlJc w:val="left"/>
      <w:pPr>
        <w:ind w:left="8615" w:hanging="802"/>
      </w:pPr>
      <w:rPr>
        <w:rFonts w:hint="default"/>
      </w:rPr>
    </w:lvl>
  </w:abstractNum>
  <w:abstractNum w:abstractNumId="2">
    <w:multiLevelType w:val="hybridMultilevel"/>
    <w:lvl w:ilvl="0">
      <w:start w:val="5"/>
      <w:numFmt w:val="decimal"/>
      <w:lvlText w:val="%1"/>
      <w:lvlJc w:val="left"/>
      <w:pPr>
        <w:ind w:left="677" w:hanging="240"/>
        <w:jc w:val="left"/>
      </w:pPr>
      <w:rPr>
        <w:rFonts w:hint="default" w:ascii="Times New Roman" w:hAnsi="Times New Roman" w:eastAsia="Times New Roman" w:cs="Times New Roman"/>
        <w:w w:val="99"/>
        <w:sz w:val="32"/>
        <w:szCs w:val="32"/>
      </w:rPr>
    </w:lvl>
    <w:lvl w:ilvl="1">
      <w:start w:val="1"/>
      <w:numFmt w:val="decimal"/>
      <w:lvlText w:val="（%2）"/>
      <w:lvlJc w:val="left"/>
      <w:pPr>
        <w:ind w:left="1880" w:hanging="804"/>
        <w:jc w:val="left"/>
      </w:pPr>
      <w:rPr>
        <w:rFonts w:hint="default" w:ascii="微软雅黑" w:hAnsi="微软雅黑" w:eastAsia="微软雅黑" w:cs="微软雅黑"/>
        <w:b/>
        <w:bCs/>
        <w:spacing w:val="1"/>
        <w:w w:val="99"/>
        <w:sz w:val="30"/>
        <w:szCs w:val="30"/>
      </w:rPr>
    </w:lvl>
    <w:lvl w:ilvl="2">
      <w:start w:val="0"/>
      <w:numFmt w:val="bullet"/>
      <w:lvlText w:val="•"/>
      <w:lvlJc w:val="left"/>
      <w:pPr>
        <w:ind w:left="2842" w:hanging="804"/>
      </w:pPr>
      <w:rPr>
        <w:rFonts w:hint="default"/>
      </w:rPr>
    </w:lvl>
    <w:lvl w:ilvl="3">
      <w:start w:val="0"/>
      <w:numFmt w:val="bullet"/>
      <w:lvlText w:val="•"/>
      <w:lvlJc w:val="left"/>
      <w:pPr>
        <w:ind w:left="3804" w:hanging="804"/>
      </w:pPr>
      <w:rPr>
        <w:rFonts w:hint="default"/>
      </w:rPr>
    </w:lvl>
    <w:lvl w:ilvl="4">
      <w:start w:val="0"/>
      <w:numFmt w:val="bullet"/>
      <w:lvlText w:val="•"/>
      <w:lvlJc w:val="left"/>
      <w:pPr>
        <w:ind w:left="4766" w:hanging="804"/>
      </w:pPr>
      <w:rPr>
        <w:rFonts w:hint="default"/>
      </w:rPr>
    </w:lvl>
    <w:lvl w:ilvl="5">
      <w:start w:val="0"/>
      <w:numFmt w:val="bullet"/>
      <w:lvlText w:val="•"/>
      <w:lvlJc w:val="left"/>
      <w:pPr>
        <w:ind w:left="5728" w:hanging="804"/>
      </w:pPr>
      <w:rPr>
        <w:rFonts w:hint="default"/>
      </w:rPr>
    </w:lvl>
    <w:lvl w:ilvl="6">
      <w:start w:val="0"/>
      <w:numFmt w:val="bullet"/>
      <w:lvlText w:val="•"/>
      <w:lvlJc w:val="left"/>
      <w:pPr>
        <w:ind w:left="6691" w:hanging="804"/>
      </w:pPr>
      <w:rPr>
        <w:rFonts w:hint="default"/>
      </w:rPr>
    </w:lvl>
    <w:lvl w:ilvl="7">
      <w:start w:val="0"/>
      <w:numFmt w:val="bullet"/>
      <w:lvlText w:val="•"/>
      <w:lvlJc w:val="left"/>
      <w:pPr>
        <w:ind w:left="7653" w:hanging="804"/>
      </w:pPr>
      <w:rPr>
        <w:rFonts w:hint="default"/>
      </w:rPr>
    </w:lvl>
    <w:lvl w:ilvl="8">
      <w:start w:val="0"/>
      <w:numFmt w:val="bullet"/>
      <w:lvlText w:val="•"/>
      <w:lvlJc w:val="left"/>
      <w:pPr>
        <w:ind w:left="8615" w:hanging="804"/>
      </w:pPr>
      <w:rPr>
        <w:rFonts w:hint="default"/>
      </w:rPr>
    </w:lvl>
  </w:abstractNum>
  <w:abstractNum w:abstractNumId="1">
    <w:multiLevelType w:val="hybridMultilevel"/>
    <w:lvl w:ilvl="0">
      <w:start w:val="1"/>
      <w:numFmt w:val="decimal"/>
      <w:lvlText w:val="%1."/>
      <w:lvlJc w:val="left"/>
      <w:pPr>
        <w:ind w:left="1488" w:hanging="211"/>
        <w:jc w:val="left"/>
      </w:pPr>
      <w:rPr>
        <w:rFonts w:hint="default" w:ascii="宋体" w:hAnsi="宋体" w:eastAsia="宋体" w:cs="宋体"/>
        <w:spacing w:val="-1"/>
        <w:w w:val="99"/>
        <w:sz w:val="19"/>
        <w:szCs w:val="19"/>
      </w:rPr>
    </w:lvl>
    <w:lvl w:ilvl="1">
      <w:start w:val="0"/>
      <w:numFmt w:val="bullet"/>
      <w:lvlText w:val="•"/>
      <w:lvlJc w:val="left"/>
      <w:pPr>
        <w:ind w:left="2386" w:hanging="211"/>
      </w:pPr>
      <w:rPr>
        <w:rFonts w:hint="default"/>
      </w:rPr>
    </w:lvl>
    <w:lvl w:ilvl="2">
      <w:start w:val="0"/>
      <w:numFmt w:val="bullet"/>
      <w:lvlText w:val="•"/>
      <w:lvlJc w:val="left"/>
      <w:pPr>
        <w:ind w:left="3292" w:hanging="211"/>
      </w:pPr>
      <w:rPr>
        <w:rFonts w:hint="default"/>
      </w:rPr>
    </w:lvl>
    <w:lvl w:ilvl="3">
      <w:start w:val="0"/>
      <w:numFmt w:val="bullet"/>
      <w:lvlText w:val="•"/>
      <w:lvlJc w:val="left"/>
      <w:pPr>
        <w:ind w:left="4198" w:hanging="211"/>
      </w:pPr>
      <w:rPr>
        <w:rFonts w:hint="default"/>
      </w:rPr>
    </w:lvl>
    <w:lvl w:ilvl="4">
      <w:start w:val="0"/>
      <w:numFmt w:val="bullet"/>
      <w:lvlText w:val="•"/>
      <w:lvlJc w:val="left"/>
      <w:pPr>
        <w:ind w:left="5104" w:hanging="211"/>
      </w:pPr>
      <w:rPr>
        <w:rFonts w:hint="default"/>
      </w:rPr>
    </w:lvl>
    <w:lvl w:ilvl="5">
      <w:start w:val="0"/>
      <w:numFmt w:val="bullet"/>
      <w:lvlText w:val="•"/>
      <w:lvlJc w:val="left"/>
      <w:pPr>
        <w:ind w:left="6010" w:hanging="211"/>
      </w:pPr>
      <w:rPr>
        <w:rFonts w:hint="default"/>
      </w:rPr>
    </w:lvl>
    <w:lvl w:ilvl="6">
      <w:start w:val="0"/>
      <w:numFmt w:val="bullet"/>
      <w:lvlText w:val="•"/>
      <w:lvlJc w:val="left"/>
      <w:pPr>
        <w:ind w:left="6916" w:hanging="211"/>
      </w:pPr>
      <w:rPr>
        <w:rFonts w:hint="default"/>
      </w:rPr>
    </w:lvl>
    <w:lvl w:ilvl="7">
      <w:start w:val="0"/>
      <w:numFmt w:val="bullet"/>
      <w:lvlText w:val="•"/>
      <w:lvlJc w:val="left"/>
      <w:pPr>
        <w:ind w:left="7822" w:hanging="211"/>
      </w:pPr>
      <w:rPr>
        <w:rFonts w:hint="default"/>
      </w:rPr>
    </w:lvl>
    <w:lvl w:ilvl="8">
      <w:start w:val="0"/>
      <w:numFmt w:val="bullet"/>
      <w:lvlText w:val="•"/>
      <w:lvlJc w:val="left"/>
      <w:pPr>
        <w:ind w:left="8728" w:hanging="211"/>
      </w:pPr>
      <w:rPr>
        <w:rFonts w:hint="default"/>
      </w:rPr>
    </w:lvl>
  </w:abstractNum>
  <w:abstractNum w:abstractNumId="0">
    <w:multiLevelType w:val="hybridMultilevel"/>
    <w:lvl w:ilvl="0">
      <w:start w:val="1"/>
      <w:numFmt w:val="decimal"/>
      <w:lvlText w:val="（%1）"/>
      <w:lvlJc w:val="left"/>
      <w:pPr>
        <w:ind w:left="1802" w:hanging="525"/>
        <w:jc w:val="left"/>
      </w:pPr>
      <w:rPr>
        <w:rFonts w:hint="default" w:ascii="宋体" w:hAnsi="宋体" w:eastAsia="宋体" w:cs="宋体"/>
        <w:spacing w:val="-1"/>
        <w:w w:val="99"/>
        <w:sz w:val="19"/>
        <w:szCs w:val="19"/>
      </w:rPr>
    </w:lvl>
    <w:lvl w:ilvl="1">
      <w:start w:val="0"/>
      <w:numFmt w:val="bullet"/>
      <w:lvlText w:val="•"/>
      <w:lvlJc w:val="left"/>
      <w:pPr>
        <w:ind w:left="2674" w:hanging="525"/>
      </w:pPr>
      <w:rPr>
        <w:rFonts w:hint="default"/>
      </w:rPr>
    </w:lvl>
    <w:lvl w:ilvl="2">
      <w:start w:val="0"/>
      <w:numFmt w:val="bullet"/>
      <w:lvlText w:val="•"/>
      <w:lvlJc w:val="left"/>
      <w:pPr>
        <w:ind w:left="3548" w:hanging="525"/>
      </w:pPr>
      <w:rPr>
        <w:rFonts w:hint="default"/>
      </w:rPr>
    </w:lvl>
    <w:lvl w:ilvl="3">
      <w:start w:val="0"/>
      <w:numFmt w:val="bullet"/>
      <w:lvlText w:val="•"/>
      <w:lvlJc w:val="left"/>
      <w:pPr>
        <w:ind w:left="4422" w:hanging="525"/>
      </w:pPr>
      <w:rPr>
        <w:rFonts w:hint="default"/>
      </w:rPr>
    </w:lvl>
    <w:lvl w:ilvl="4">
      <w:start w:val="0"/>
      <w:numFmt w:val="bullet"/>
      <w:lvlText w:val="•"/>
      <w:lvlJc w:val="left"/>
      <w:pPr>
        <w:ind w:left="5296" w:hanging="525"/>
      </w:pPr>
      <w:rPr>
        <w:rFonts w:hint="default"/>
      </w:rPr>
    </w:lvl>
    <w:lvl w:ilvl="5">
      <w:start w:val="0"/>
      <w:numFmt w:val="bullet"/>
      <w:lvlText w:val="•"/>
      <w:lvlJc w:val="left"/>
      <w:pPr>
        <w:ind w:left="6170" w:hanging="525"/>
      </w:pPr>
      <w:rPr>
        <w:rFonts w:hint="default"/>
      </w:rPr>
    </w:lvl>
    <w:lvl w:ilvl="6">
      <w:start w:val="0"/>
      <w:numFmt w:val="bullet"/>
      <w:lvlText w:val="•"/>
      <w:lvlJc w:val="left"/>
      <w:pPr>
        <w:ind w:left="7044" w:hanging="525"/>
      </w:pPr>
      <w:rPr>
        <w:rFonts w:hint="default"/>
      </w:rPr>
    </w:lvl>
    <w:lvl w:ilvl="7">
      <w:start w:val="0"/>
      <w:numFmt w:val="bullet"/>
      <w:lvlText w:val="•"/>
      <w:lvlJc w:val="left"/>
      <w:pPr>
        <w:ind w:left="7918" w:hanging="525"/>
      </w:pPr>
      <w:rPr>
        <w:rFonts w:hint="default"/>
      </w:rPr>
    </w:lvl>
    <w:lvl w:ilvl="8">
      <w:start w:val="0"/>
      <w:numFmt w:val="bullet"/>
      <w:lvlText w:val="•"/>
      <w:lvlJc w:val="left"/>
      <w:pPr>
        <w:ind w:left="8792" w:hanging="525"/>
      </w:pPr>
      <w:rPr>
        <w:rFonts w:hint="default"/>
      </w:rPr>
    </w:lvl>
  </w:abstractNum>
  <w:num w:numId="13">
    <w:abstractNumId w:val="12"/>
  </w:num>
  <w:num w:numId="12">
    <w:abstractNumId w:val="11"/>
  </w:num>
  <w:num w:numId="11">
    <w:abstractNumId w:val="10"/>
  </w:num>
  <w:num w:numId="10">
    <w:abstractNumId w:val="9"/>
  </w:num>
  <w:num w:numId="9">
    <w:abstractNumId w:val="8"/>
  </w:num>
  <w:num w:numId="8">
    <w:abstractNumId w:val="7"/>
  </w:num>
  <w:num w:numId="7">
    <w:abstractNumId w:val="6"/>
  </w:num>
  <w:num w:numId="6">
    <w:abstractNumId w:val="5"/>
  </w:num>
  <w:num w:numId="5">
    <w:abstractNumId w:val="4"/>
  </w:num>
  <w:num w:numId="4">
    <w:abstractNumId w:val="3"/>
  </w:num>
  <w:num w:numId="3">
    <w:abstractNumId w:val="2"/>
  </w: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compat>
    <w:ulTrailSpace/>
    <w:shapeLayoutLikeWW8/>
    <w:useFELayout/>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宋体" w:hAnsi="宋体" w:eastAsia="宋体" w:cs="宋体"/>
    </w:rPr>
  </w:style>
  <w:style w:styleId="TOC1" w:type="paragraph">
    <w:name w:val="TOC 1"/>
    <w:basedOn w:val="Normal"/>
    <w:uiPriority w:val="1"/>
    <w:qFormat/>
    <w:pPr>
      <w:spacing w:before="14"/>
      <w:ind w:left="437"/>
    </w:pPr>
    <w:rPr>
      <w:rFonts w:ascii="宋体" w:hAnsi="宋体" w:eastAsia="宋体" w:cs="宋体"/>
      <w:sz w:val="21"/>
      <w:szCs w:val="21"/>
    </w:rPr>
  </w:style>
  <w:style w:styleId="TOC2" w:type="paragraph">
    <w:name w:val="TOC 2"/>
    <w:basedOn w:val="Normal"/>
    <w:uiPriority w:val="1"/>
    <w:qFormat/>
    <w:pPr>
      <w:spacing w:before="14"/>
      <w:ind w:left="857"/>
    </w:pPr>
    <w:rPr>
      <w:rFonts w:ascii="宋体" w:hAnsi="宋体" w:eastAsia="宋体" w:cs="宋体"/>
      <w:sz w:val="21"/>
      <w:szCs w:val="21"/>
    </w:rPr>
  </w:style>
  <w:style w:styleId="TOC3" w:type="paragraph">
    <w:name w:val="TOC 3"/>
    <w:basedOn w:val="Normal"/>
    <w:uiPriority w:val="1"/>
    <w:qFormat/>
    <w:pPr>
      <w:spacing w:before="14"/>
      <w:ind w:left="1277"/>
    </w:pPr>
    <w:rPr>
      <w:rFonts w:ascii="宋体" w:hAnsi="宋体" w:eastAsia="宋体" w:cs="宋体"/>
      <w:sz w:val="21"/>
      <w:szCs w:val="21"/>
    </w:rPr>
  </w:style>
  <w:style w:styleId="BodyText" w:type="paragraph">
    <w:name w:val="Body Text"/>
    <w:basedOn w:val="Normal"/>
    <w:uiPriority w:val="1"/>
    <w:qFormat/>
    <w:pPr/>
    <w:rPr>
      <w:rFonts w:ascii="宋体" w:hAnsi="宋体" w:eastAsia="宋体" w:cs="宋体"/>
      <w:sz w:val="32"/>
      <w:szCs w:val="32"/>
    </w:rPr>
  </w:style>
  <w:style w:styleId="Heading1" w:type="paragraph">
    <w:name w:val="Heading 1"/>
    <w:basedOn w:val="Normal"/>
    <w:uiPriority w:val="1"/>
    <w:qFormat/>
    <w:pPr>
      <w:spacing w:line="689" w:lineRule="exact"/>
      <w:ind w:left="437"/>
      <w:outlineLvl w:val="1"/>
    </w:pPr>
    <w:rPr>
      <w:rFonts w:ascii="Microsoft JhengHei" w:hAnsi="Microsoft JhengHei" w:eastAsia="Microsoft JhengHei" w:cs="Microsoft JhengHei"/>
      <w:b/>
      <w:bCs/>
      <w:sz w:val="44"/>
      <w:szCs w:val="44"/>
    </w:rPr>
  </w:style>
  <w:style w:styleId="Heading2" w:type="paragraph">
    <w:name w:val="Heading 2"/>
    <w:basedOn w:val="Normal"/>
    <w:uiPriority w:val="1"/>
    <w:qFormat/>
    <w:pPr>
      <w:ind w:left="437"/>
      <w:outlineLvl w:val="2"/>
    </w:pPr>
    <w:rPr>
      <w:rFonts w:ascii="Microsoft JhengHei" w:hAnsi="Microsoft JhengHei" w:eastAsia="Microsoft JhengHei" w:cs="Microsoft JhengHei"/>
      <w:b/>
      <w:bCs/>
      <w:sz w:val="36"/>
      <w:szCs w:val="36"/>
    </w:rPr>
  </w:style>
  <w:style w:styleId="Heading3" w:type="paragraph">
    <w:name w:val="Heading 3"/>
    <w:basedOn w:val="Normal"/>
    <w:uiPriority w:val="1"/>
    <w:qFormat/>
    <w:pPr>
      <w:spacing w:before="59"/>
      <w:ind w:left="781" w:right="1400"/>
      <w:jc w:val="center"/>
      <w:outlineLvl w:val="3"/>
    </w:pPr>
    <w:rPr>
      <w:rFonts w:ascii="Times New Roman" w:hAnsi="Times New Roman" w:eastAsia="Times New Roman" w:cs="Times New Roman"/>
      <w:sz w:val="34"/>
      <w:szCs w:val="34"/>
    </w:rPr>
  </w:style>
  <w:style w:styleId="Heading4" w:type="paragraph">
    <w:name w:val="Heading 4"/>
    <w:basedOn w:val="Normal"/>
    <w:uiPriority w:val="1"/>
    <w:qFormat/>
    <w:pPr>
      <w:ind w:left="437"/>
      <w:outlineLvl w:val="4"/>
    </w:pPr>
    <w:rPr>
      <w:rFonts w:ascii="微软雅黑" w:hAnsi="微软雅黑" w:eastAsia="微软雅黑" w:cs="微软雅黑"/>
      <w:b/>
      <w:bCs/>
      <w:sz w:val="32"/>
      <w:szCs w:val="32"/>
    </w:rPr>
  </w:style>
  <w:style w:styleId="Title" w:type="paragraph">
    <w:name w:val="Title"/>
    <w:basedOn w:val="Normal"/>
    <w:uiPriority w:val="1"/>
    <w:qFormat/>
    <w:pPr>
      <w:ind w:left="4109" w:right="5468"/>
      <w:jc w:val="both"/>
    </w:pPr>
    <w:rPr>
      <w:rFonts w:ascii="阿里巴巴普惠体 2.0 55 Regular" w:hAnsi="阿里巴巴普惠体 2.0 55 Regular" w:eastAsia="阿里巴巴普惠体 2.0 55 Regular" w:cs="阿里巴巴普惠体 2.0 55 Regular"/>
      <w:b/>
      <w:bCs/>
      <w:sz w:val="96"/>
      <w:szCs w:val="96"/>
    </w:rPr>
  </w:style>
  <w:style w:styleId="ListParagraph" w:type="paragraph">
    <w:name w:val="List Paragraph"/>
    <w:basedOn w:val="Normal"/>
    <w:uiPriority w:val="1"/>
    <w:qFormat/>
    <w:pPr>
      <w:ind w:left="437" w:firstLine="638"/>
    </w:pPr>
    <w:rPr>
      <w:rFonts w:ascii="宋体" w:hAnsi="宋体" w:eastAsia="宋体" w:cs="宋体"/>
    </w:rPr>
  </w:style>
  <w:style w:styleId="TableParagraph" w:type="paragraph">
    <w:name w:val="Table Paragraph"/>
    <w:basedOn w:val="Normal"/>
    <w:uiPriority w:val="1"/>
    <w:qFormat/>
    <w:pPr/>
    <w:rPr>
      <w:rFonts w:ascii="宋体" w:hAnsi="宋体" w:eastAsia="宋体" w:cs="宋体"/>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footer" Target="footer1.xml"/><Relationship Id="rId6" Type="http://schemas.openxmlformats.org/officeDocument/2006/relationships/image" Target="media/image1.jpeg"/><Relationship Id="rId7" Type="http://schemas.openxmlformats.org/officeDocument/2006/relationships/image" Target="media/image2.jpeg"/><Relationship Id="rId8" Type="http://schemas.openxmlformats.org/officeDocument/2006/relationships/image" Target="media/image3.jpeg"/><Relationship Id="rId9" Type="http://schemas.openxmlformats.org/officeDocument/2006/relationships/image" Target="media/image4.jpeg"/><Relationship Id="rId10" Type="http://schemas.openxmlformats.org/officeDocument/2006/relationships/footer" Target="footer2.xml"/><Relationship Id="rId11" Type="http://schemas.openxmlformats.org/officeDocument/2006/relationships/image" Target="media/image5.jpeg"/><Relationship Id="rId12" Type="http://schemas.openxmlformats.org/officeDocument/2006/relationships/image" Target="media/image6.jpeg"/><Relationship Id="rId13" Type="http://schemas.openxmlformats.org/officeDocument/2006/relationships/image" Target="media/image7.jpeg"/><Relationship Id="rId14" Type="http://schemas.openxmlformats.org/officeDocument/2006/relationships/image" Target="media/image8.jpeg"/><Relationship Id="rId15" Type="http://schemas.openxmlformats.org/officeDocument/2006/relationships/image" Target="media/image9.jpeg"/><Relationship Id="rId16" Type="http://schemas.openxmlformats.org/officeDocument/2006/relationships/image" Target="media/image10.jpeg"/><Relationship Id="rId17" Type="http://schemas.openxmlformats.org/officeDocument/2006/relationships/image" Target="media/image11.jpeg"/><Relationship Id="rId18" Type="http://schemas.openxmlformats.org/officeDocument/2006/relationships/image" Target="media/image12.jpeg"/><Relationship Id="rId19" Type="http://schemas.openxmlformats.org/officeDocument/2006/relationships/image" Target="media/image13.jpeg"/><Relationship Id="rId20" Type="http://schemas.openxmlformats.org/officeDocument/2006/relationships/image" Target="media/image14.jpeg"/><Relationship Id="rId21" Type="http://schemas.openxmlformats.org/officeDocument/2006/relationships/image" Target="media/image15.jpeg"/><Relationship Id="rId22" Type="http://schemas.openxmlformats.org/officeDocument/2006/relationships/image" Target="media/image16.jpeg"/><Relationship Id="rId23" Type="http://schemas.openxmlformats.org/officeDocument/2006/relationships/image" Target="media/image17.jpeg"/><Relationship Id="rId24" Type="http://schemas.openxmlformats.org/officeDocument/2006/relationships/image" Target="media/image18.jpeg"/><Relationship Id="rId25" Type="http://schemas.openxmlformats.org/officeDocument/2006/relationships/image" Target="media/image19.jpeg"/><Relationship Id="rId26" Type="http://schemas.openxmlformats.org/officeDocument/2006/relationships/image" Target="media/image20.jpeg"/><Relationship Id="rId27" Type="http://schemas.openxmlformats.org/officeDocument/2006/relationships/image" Target="media/image21.jpeg"/><Relationship Id="rId28" Type="http://schemas.openxmlformats.org/officeDocument/2006/relationships/image" Target="media/image22.jpeg"/><Relationship Id="rId29" Type="http://schemas.openxmlformats.org/officeDocument/2006/relationships/image" Target="media/image23.jpeg"/><Relationship Id="rId30" Type="http://schemas.openxmlformats.org/officeDocument/2006/relationships/image" Target="media/image24.jpeg"/><Relationship Id="rId31" Type="http://schemas.openxmlformats.org/officeDocument/2006/relationships/image" Target="media/image25.jpeg"/><Relationship Id="rId32" Type="http://schemas.openxmlformats.org/officeDocument/2006/relationships/image" Target="media/image26.jpeg"/><Relationship Id="rId33" Type="http://schemas.openxmlformats.org/officeDocument/2006/relationships/image" Target="media/image27.jpeg"/><Relationship Id="rId34" Type="http://schemas.openxmlformats.org/officeDocument/2006/relationships/image" Target="media/image28.jpeg"/><Relationship Id="rId35" Type="http://schemas.openxmlformats.org/officeDocument/2006/relationships/image" Target="media/image29.jpeg"/><Relationship Id="rId36" Type="http://schemas.openxmlformats.org/officeDocument/2006/relationships/image" Target="media/image30.jpeg"/><Relationship Id="rId37" Type="http://schemas.openxmlformats.org/officeDocument/2006/relationships/image" Target="media/image31.jpeg"/><Relationship Id="rId38" Type="http://schemas.openxmlformats.org/officeDocument/2006/relationships/image" Target="media/image32.jpeg"/><Relationship Id="rId39" Type="http://schemas.openxmlformats.org/officeDocument/2006/relationships/image" Target="media/image33.jpeg"/><Relationship Id="rId40" Type="http://schemas.openxmlformats.org/officeDocument/2006/relationships/image" Target="media/image34.jpeg"/><Relationship Id="rId41" Type="http://schemas.openxmlformats.org/officeDocument/2006/relationships/image" Target="media/image35.jpeg"/><Relationship Id="rId42" Type="http://schemas.openxmlformats.org/officeDocument/2006/relationships/image" Target="media/image36.jpeg"/><Relationship Id="rId43" Type="http://schemas.openxmlformats.org/officeDocument/2006/relationships/image" Target="media/image37.jpeg"/><Relationship Id="rId44" Type="http://schemas.openxmlformats.org/officeDocument/2006/relationships/image" Target="media/image38.jpeg"/><Relationship Id="rId45" Type="http://schemas.openxmlformats.org/officeDocument/2006/relationships/image" Target="media/image39.jpeg"/><Relationship Id="rId46" Type="http://schemas.openxmlformats.org/officeDocument/2006/relationships/image" Target="media/image40.jpeg"/><Relationship Id="rId47" Type="http://schemas.openxmlformats.org/officeDocument/2006/relationships/image" Target="media/image41.jpeg"/><Relationship Id="rId48" Type="http://schemas.openxmlformats.org/officeDocument/2006/relationships/image" Target="media/image42.jpeg"/><Relationship Id="rId49" Type="http://schemas.openxmlformats.org/officeDocument/2006/relationships/image" Target="media/image43.jpeg"/><Relationship Id="rId50" Type="http://schemas.openxmlformats.org/officeDocument/2006/relationships/image" Target="media/image44.jpeg"/><Relationship Id="rId51" Type="http://schemas.openxmlformats.org/officeDocument/2006/relationships/image" Target="media/image45.jpeg"/><Relationship Id="rId52" Type="http://schemas.openxmlformats.org/officeDocument/2006/relationships/image" Target="media/image46.jpeg"/><Relationship Id="rId53" Type="http://schemas.openxmlformats.org/officeDocument/2006/relationships/image" Target="media/image47.jpeg"/><Relationship Id="rId54" Type="http://schemas.openxmlformats.org/officeDocument/2006/relationships/image" Target="media/image48.jpeg"/><Relationship Id="rId55" Type="http://schemas.openxmlformats.org/officeDocument/2006/relationships/image" Target="media/image49.jpeg"/><Relationship Id="rId56" Type="http://schemas.openxmlformats.org/officeDocument/2006/relationships/image" Target="media/image50.jpeg"/><Relationship Id="rId57" Type="http://schemas.openxmlformats.org/officeDocument/2006/relationships/image" Target="media/image51.jpeg"/><Relationship Id="rId58" Type="http://schemas.openxmlformats.org/officeDocument/2006/relationships/image" Target="media/image52.jpeg"/><Relationship Id="rId59" Type="http://schemas.openxmlformats.org/officeDocument/2006/relationships/image" Target="media/image53.jpeg"/><Relationship Id="rId60" Type="http://schemas.openxmlformats.org/officeDocument/2006/relationships/image" Target="media/image54.jpeg"/><Relationship Id="rId61" Type="http://schemas.openxmlformats.org/officeDocument/2006/relationships/image" Target="media/image55.jpeg"/><Relationship Id="rId62" Type="http://schemas.openxmlformats.org/officeDocument/2006/relationships/image" Target="media/image56.jpeg"/><Relationship Id="rId63" Type="http://schemas.openxmlformats.org/officeDocument/2006/relationships/image" Target="media/image57.jpeg"/><Relationship Id="rId64" Type="http://schemas.openxmlformats.org/officeDocument/2006/relationships/image" Target="media/image58.jpeg"/><Relationship Id="rId65" Type="http://schemas.openxmlformats.org/officeDocument/2006/relationships/image" Target="media/image59.jpeg"/><Relationship Id="rId66" Type="http://schemas.openxmlformats.org/officeDocument/2006/relationships/image" Target="media/image60.jpeg"/><Relationship Id="rId67" Type="http://schemas.openxmlformats.org/officeDocument/2006/relationships/image" Target="media/image61.jpeg"/><Relationship Id="rId68" Type="http://schemas.openxmlformats.org/officeDocument/2006/relationships/image" Target="media/image62.jpeg"/><Relationship Id="rId69" Type="http://schemas.openxmlformats.org/officeDocument/2006/relationships/image" Target="media/image63.jpeg"/><Relationship Id="rId70" Type="http://schemas.openxmlformats.org/officeDocument/2006/relationships/image" Target="media/image64.jpeg"/><Relationship Id="rId71" Type="http://schemas.openxmlformats.org/officeDocument/2006/relationships/image" Target="media/image65.jpeg"/><Relationship Id="rId72" Type="http://schemas.openxmlformats.org/officeDocument/2006/relationships/image" Target="media/image66.jpeg"/><Relationship Id="rId73" Type="http://schemas.openxmlformats.org/officeDocument/2006/relationships/image" Target="media/image67.jpeg"/><Relationship Id="rId74" Type="http://schemas.openxmlformats.org/officeDocument/2006/relationships/image" Target="media/image68.jpeg"/><Relationship Id="rId75" Type="http://schemas.openxmlformats.org/officeDocument/2006/relationships/image" Target="media/image69.jpeg"/><Relationship Id="rId76" Type="http://schemas.openxmlformats.org/officeDocument/2006/relationships/image" Target="media/image70.jpeg"/><Relationship Id="rId77" Type="http://schemas.openxmlformats.org/officeDocument/2006/relationships/image" Target="media/image71.jpeg"/><Relationship Id="rId78" Type="http://schemas.openxmlformats.org/officeDocument/2006/relationships/image" Target="media/image72.jpeg"/><Relationship Id="rId79" Type="http://schemas.openxmlformats.org/officeDocument/2006/relationships/image" Target="media/image73.jpeg"/><Relationship Id="rId80" Type="http://schemas.openxmlformats.org/officeDocument/2006/relationships/image" Target="media/image74.jpeg"/><Relationship Id="rId81" Type="http://schemas.openxmlformats.org/officeDocument/2006/relationships/image" Target="media/image75.jpeg"/><Relationship Id="rId82" Type="http://schemas.openxmlformats.org/officeDocument/2006/relationships/image" Target="media/image76.jpeg"/><Relationship Id="rId83" Type="http://schemas.openxmlformats.org/officeDocument/2006/relationships/image" Target="media/image77.jpeg"/><Relationship Id="rId84" Type="http://schemas.openxmlformats.org/officeDocument/2006/relationships/image" Target="media/image78.jpeg"/><Relationship Id="rId85" Type="http://schemas.openxmlformats.org/officeDocument/2006/relationships/image" Target="media/image79.jpeg"/><Relationship Id="rId86" Type="http://schemas.openxmlformats.org/officeDocument/2006/relationships/image" Target="media/image80.jpeg"/><Relationship Id="rId87" Type="http://schemas.openxmlformats.org/officeDocument/2006/relationships/image" Target="media/image81.png"/><Relationship Id="rId88" Type="http://schemas.openxmlformats.org/officeDocument/2006/relationships/image" Target="media/image82.png"/><Relationship Id="rId89" Type="http://schemas.openxmlformats.org/officeDocument/2006/relationships/footer" Target="footer3.xml"/><Relationship Id="rId90" Type="http://schemas.openxmlformats.org/officeDocument/2006/relationships/image" Target="media/image83.jpeg"/><Relationship Id="rId91" Type="http://schemas.openxmlformats.org/officeDocument/2006/relationships/image" Target="media/image84.jpeg"/><Relationship Id="rId92" Type="http://schemas.openxmlformats.org/officeDocument/2006/relationships/image" Target="media/image85.jpeg"/><Relationship Id="rId93" Type="http://schemas.openxmlformats.org/officeDocument/2006/relationships/image" Target="media/image86.jpeg"/><Relationship Id="rId94" Type="http://schemas.openxmlformats.org/officeDocument/2006/relationships/image" Target="media/image87.jpeg"/><Relationship Id="rId95" Type="http://schemas.openxmlformats.org/officeDocument/2006/relationships/image" Target="media/image88.jpeg"/><Relationship Id="rId96" Type="http://schemas.openxmlformats.org/officeDocument/2006/relationships/image" Target="media/image89.jpeg"/><Relationship Id="rId97" Type="http://schemas.openxmlformats.org/officeDocument/2006/relationships/image" Target="media/image90.jpeg"/><Relationship Id="rId98" Type="http://schemas.openxmlformats.org/officeDocument/2006/relationships/image" Target="media/image91.png"/><Relationship Id="rId99" Type="http://schemas.openxmlformats.org/officeDocument/2006/relationships/image" Target="media/image92.jpeg"/><Relationship Id="rId100" Type="http://schemas.openxmlformats.org/officeDocument/2006/relationships/footer" Target="footer4.xml"/><Relationship Id="rId101" Type="http://schemas.openxmlformats.org/officeDocument/2006/relationships/image" Target="media/image93.jpeg"/><Relationship Id="rId102" Type="http://schemas.openxmlformats.org/officeDocument/2006/relationships/image" Target="media/image94.jpeg"/><Relationship Id="rId103" Type="http://schemas.openxmlformats.org/officeDocument/2006/relationships/image" Target="media/image95.png"/><Relationship Id="rId104" Type="http://schemas.openxmlformats.org/officeDocument/2006/relationships/image" Target="media/image96.jpeg"/><Relationship Id="rId105" Type="http://schemas.openxmlformats.org/officeDocument/2006/relationships/image" Target="media/image97.jpeg"/><Relationship Id="rId106" Type="http://schemas.openxmlformats.org/officeDocument/2006/relationships/image" Target="media/image98.png"/><Relationship Id="rId107" Type="http://schemas.openxmlformats.org/officeDocument/2006/relationships/image" Target="media/image99.jpeg"/><Relationship Id="rId108" Type="http://schemas.openxmlformats.org/officeDocument/2006/relationships/image" Target="media/image100.jpeg"/><Relationship Id="rId109" Type="http://schemas.openxmlformats.org/officeDocument/2006/relationships/image" Target="media/image101.png"/><Relationship Id="rId110" Type="http://schemas.openxmlformats.org/officeDocument/2006/relationships/image" Target="media/image102.jpeg"/><Relationship Id="rId111" Type="http://schemas.openxmlformats.org/officeDocument/2006/relationships/image" Target="media/image103.jpeg"/><Relationship Id="rId112" Type="http://schemas.openxmlformats.org/officeDocument/2006/relationships/image" Target="media/image104.jpeg"/><Relationship Id="rId113" Type="http://schemas.openxmlformats.org/officeDocument/2006/relationships/image" Target="media/image105.jpeg"/><Relationship Id="rId114" Type="http://schemas.openxmlformats.org/officeDocument/2006/relationships/image" Target="media/image106.jpeg"/><Relationship Id="rId115" Type="http://schemas.openxmlformats.org/officeDocument/2006/relationships/image" Target="media/image107.jpeg"/><Relationship Id="rId116" Type="http://schemas.openxmlformats.org/officeDocument/2006/relationships/image" Target="media/image108.jpeg"/><Relationship Id="rId117" Type="http://schemas.openxmlformats.org/officeDocument/2006/relationships/image" Target="media/image109.jpeg"/><Relationship Id="rId118" Type="http://schemas.openxmlformats.org/officeDocument/2006/relationships/image" Target="media/image110.jpeg"/><Relationship Id="rId119" Type="http://schemas.openxmlformats.org/officeDocument/2006/relationships/image" Target="media/image111.jpeg"/><Relationship Id="rId120" Type="http://schemas.openxmlformats.org/officeDocument/2006/relationships/image" Target="media/image112.jpeg"/><Relationship Id="rId121" Type="http://schemas.openxmlformats.org/officeDocument/2006/relationships/image" Target="media/image113.jpeg"/><Relationship Id="rId122" Type="http://schemas.openxmlformats.org/officeDocument/2006/relationships/image" Target="media/image114.jpeg"/><Relationship Id="rId123" Type="http://schemas.openxmlformats.org/officeDocument/2006/relationships/image" Target="media/image115.jpeg"/><Relationship Id="rId124" Type="http://schemas.openxmlformats.org/officeDocument/2006/relationships/image" Target="media/image116.png"/><Relationship Id="rId125" Type="http://schemas.openxmlformats.org/officeDocument/2006/relationships/image" Target="media/image117.jpeg"/><Relationship Id="rId126" Type="http://schemas.openxmlformats.org/officeDocument/2006/relationships/image" Target="media/image118.jpeg"/><Relationship Id="rId127" Type="http://schemas.openxmlformats.org/officeDocument/2006/relationships/image" Target="media/image119.jpeg"/><Relationship Id="rId128" Type="http://schemas.openxmlformats.org/officeDocument/2006/relationships/image" Target="media/image120.jpeg"/><Relationship Id="rId129" Type="http://schemas.openxmlformats.org/officeDocument/2006/relationships/image" Target="media/image121.jpeg"/><Relationship Id="rId130" Type="http://schemas.openxmlformats.org/officeDocument/2006/relationships/image" Target="media/image122.jpeg"/><Relationship Id="rId131" Type="http://schemas.openxmlformats.org/officeDocument/2006/relationships/image" Target="media/image123.jpeg"/><Relationship Id="rId132" Type="http://schemas.openxmlformats.org/officeDocument/2006/relationships/image" Target="media/image124.jpeg"/><Relationship Id="rId133" Type="http://schemas.openxmlformats.org/officeDocument/2006/relationships/image" Target="media/image125.jpeg"/><Relationship Id="rId134" Type="http://schemas.openxmlformats.org/officeDocument/2006/relationships/image" Target="media/image126.jpeg"/><Relationship Id="rId135" Type="http://schemas.openxmlformats.org/officeDocument/2006/relationships/image" Target="media/image127.jpeg"/><Relationship Id="rId136" Type="http://schemas.openxmlformats.org/officeDocument/2006/relationships/image" Target="media/image128.jpeg"/><Relationship Id="rId137" Type="http://schemas.openxmlformats.org/officeDocument/2006/relationships/image" Target="media/image129.jpeg"/><Relationship Id="rId138" Type="http://schemas.openxmlformats.org/officeDocument/2006/relationships/image" Target="media/image130.jpeg"/><Relationship Id="rId139" Type="http://schemas.openxmlformats.org/officeDocument/2006/relationships/image" Target="media/image131.jpeg"/><Relationship Id="rId140" Type="http://schemas.openxmlformats.org/officeDocument/2006/relationships/image" Target="media/image132.jpeg"/><Relationship Id="rId141" Type="http://schemas.openxmlformats.org/officeDocument/2006/relationships/image" Target="media/image133.jpeg"/><Relationship Id="rId142" Type="http://schemas.openxmlformats.org/officeDocument/2006/relationships/image" Target="media/image134.jpeg"/><Relationship Id="rId143" Type="http://schemas.openxmlformats.org/officeDocument/2006/relationships/image" Target="media/image135.jpeg"/><Relationship Id="rId144" Type="http://schemas.openxmlformats.org/officeDocument/2006/relationships/image" Target="media/image136.jpeg"/><Relationship Id="rId145" Type="http://schemas.openxmlformats.org/officeDocument/2006/relationships/image" Target="media/image137.jpeg"/><Relationship Id="rId146" Type="http://schemas.openxmlformats.org/officeDocument/2006/relationships/image" Target="media/image138.jpeg"/><Relationship Id="rId147" Type="http://schemas.openxmlformats.org/officeDocument/2006/relationships/image" Target="media/image139.jpeg"/><Relationship Id="rId148" Type="http://schemas.openxmlformats.org/officeDocument/2006/relationships/image" Target="media/image140.jpeg"/><Relationship Id="rId149" Type="http://schemas.openxmlformats.org/officeDocument/2006/relationships/image" Target="media/image141.jpeg"/><Relationship Id="rId150" Type="http://schemas.openxmlformats.org/officeDocument/2006/relationships/image" Target="media/image142.jpeg"/><Relationship Id="rId151"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dcterms:created xsi:type="dcterms:W3CDTF">2022-12-07T02:05:42Z</dcterms:created>
  <dcterms:modified xsi:type="dcterms:W3CDTF">2022-12-07T02:05:42Z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2022-06-10T00:00:00Z</vt:filetime>
  </property>
  <property fmtid="{D5CDD505-2E9C-101B-9397-08002B2CF9AE}" pid="3" name="Creator">
    <vt:lpwstr>WPS 文字</vt:lpwstr>
  </property>
  <property fmtid="{D5CDD505-2E9C-101B-9397-08002B2CF9AE}" pid="4" name="LastSaved">
    <vt:filetime>2022-12-07T00:00:00Z</vt:filetime>
  </property>
</Properties>
</file>